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>بسیار مهم است که شما تاریخ تولد کودک خود را ثبت کنید. این کار رایگان و آسان است و به شما کمک می‌کند تا برای تمامی نیازهای فرزند خود از جمله آموزش، سفر و کمک‌های دولتی برنامه‌ریزی کنید.</w:t>
      </w:r>
    </w:p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مراحل ذیل را مطالعه کنید تا برای ثبت آنلاین این امر در </w:t>
      </w:r>
      <w:hyperlink r:id="rId7" w:history="1">
        <w:r w:rsidRPr="00D8609C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val="en-AU" w:eastAsia="en-US"/>
          </w:rPr>
          <w:t>www.justice.tas.gov.au/bdm/newborn</w:t>
        </w:r>
      </w:hyperlink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 آماده شوید. </w:t>
      </w:r>
    </w:p>
    <w:p w:rsidR="00D8609C" w:rsidRPr="00D8609C" w:rsidRDefault="00D8609C" w:rsidP="00D8609C">
      <w:pPr>
        <w:keepNext/>
        <w:keepLines/>
        <w:bidi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D8609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rtl/>
          <w:lang w:val="en-AU" w:eastAsia="en-US" w:bidi="fa"/>
        </w:rPr>
        <w:t>مرحله ۱</w:t>
      </w:r>
    </w:p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>هر دو والدین باید کپی ۳ مدرک هویتی خود را داشته باشند تا آپلود و بررسی شود (مثلا کارت مدیکر، گواهینامه و گذرنامه)</w:t>
      </w:r>
    </w:p>
    <w:p w:rsidR="00D8609C" w:rsidRPr="00D8609C" w:rsidRDefault="00D8609C" w:rsidP="00D8609C">
      <w:pPr>
        <w:keepNext/>
        <w:keepLines/>
        <w:bidi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D8609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rtl/>
          <w:lang w:val="en-AU" w:eastAsia="en-US" w:bidi="fa"/>
        </w:rPr>
        <w:t>مرحله ۲</w:t>
      </w:r>
    </w:p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>هر دو والدین باید اطلاعات شخصی خود را ارائه کنند (شامل اطلاعات تماس، ازدواج/رابطه، و نام و سن فرزندان دیگر). شما باید اطلاعات دیگر از جمله نام بیمارستان و آدرس محل تولد و وزن فرزندتان هنگام تولد را ارائه کنید.</w:t>
      </w:r>
    </w:p>
    <w:p w:rsidR="00D8609C" w:rsidRPr="00D8609C" w:rsidRDefault="00D8609C" w:rsidP="00D8609C">
      <w:pPr>
        <w:keepNext/>
        <w:keepLines/>
        <w:bidi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D8609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rtl/>
          <w:lang w:val="en-AU" w:eastAsia="en-US" w:bidi="fa"/>
        </w:rPr>
        <w:t>مرحله ۳</w:t>
      </w:r>
    </w:p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والدین باید در مورد نام فرزند خود توافق داشته باشند. </w:t>
      </w:r>
    </w:p>
    <w:p w:rsidR="00D8609C" w:rsidRPr="00D8609C" w:rsidRDefault="00D8609C" w:rsidP="00D8609C">
      <w:pPr>
        <w:keepNext/>
        <w:keepLines/>
        <w:bidi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D8609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rtl/>
          <w:lang w:val="en-AU" w:eastAsia="en-US" w:bidi="fa"/>
        </w:rPr>
        <w:t>مرحله ۴</w:t>
      </w:r>
    </w:p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>هر دو والدین باید تایید کنند که تمامی اطلاعات ارائه شده صحیح هستند.</w:t>
      </w:r>
    </w:p>
    <w:p w:rsidR="00D8609C" w:rsidRPr="00D8609C" w:rsidRDefault="00D8609C" w:rsidP="00D8609C">
      <w:pPr>
        <w:keepNext/>
        <w:keepLines/>
        <w:bidi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D8609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rtl/>
          <w:lang w:val="en-AU" w:eastAsia="en-US" w:bidi="fa"/>
        </w:rPr>
        <w:t>مرحله ۵</w:t>
      </w:r>
    </w:p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>بعد شما می‌توانید فرم الکترونیکی را برای تکمیل ثبت ارائه کنید. شما ایمیلی دریافت خواهید کرد مبنی بر این که سازمان  تولد، وفات و ازدواج این اطلاعات را دریافت کرده است.</w:t>
      </w:r>
    </w:p>
    <w:p w:rsidR="00D8609C" w:rsidRPr="00D8609C" w:rsidRDefault="00D8609C" w:rsidP="00D8609C">
      <w:pPr>
        <w:keepNext/>
        <w:keepLines/>
        <w:bidi/>
        <w:spacing w:before="40" w:line="259" w:lineRule="auto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AU" w:eastAsia="en-US"/>
        </w:rPr>
      </w:pPr>
      <w:r w:rsidRPr="00D8609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rtl/>
          <w:lang w:val="en-AU" w:eastAsia="en-US" w:bidi="fa"/>
        </w:rPr>
        <w:t>مرحله ۶</w:t>
      </w:r>
    </w:p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شما می‌توانید هم‌زمان و در صورت تمایل، درخواست گواهی تولد بدهید. برای این کار باید کارت </w:t>
      </w:r>
      <w:r w:rsidRPr="00D8609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VISA </w:t>
      </w: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 یا </w:t>
      </w:r>
      <w:r w:rsidRPr="00D8609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>MasterCard</w:t>
      </w: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 داشته باشید. اگر تمایل ندارید فوراً درخواست گواهی تولد بدهید، می‌توانید این کار را بعداً از طریق تارنمای </w:t>
      </w:r>
      <w:hyperlink r:id="rId8" w:history="1">
        <w:r w:rsidRPr="00D8609C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val="en-AU" w:eastAsia="en-US"/>
          </w:rPr>
          <w:t>www.justice.tas.gov.au/bdm</w:t>
        </w:r>
      </w:hyperlink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 یا از طریق مرکز خدمات محلی خود واقع در تاسمانی انجام دهید.</w:t>
      </w:r>
    </w:p>
    <w:p w:rsidR="00D8609C" w:rsidRPr="00D8609C" w:rsidRDefault="00D8609C" w:rsidP="00D8609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</w:p>
    <w:p w:rsidR="00D8609C" w:rsidRPr="00D8609C" w:rsidRDefault="00D8609C" w:rsidP="00D8609C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اگر مایلید فرم ثبت تولد را به صورت کاغذی تکمیل کنید، لطفا با سازمان تولد، وفات و ازدواج به شماره </w:t>
      </w:r>
      <w:r w:rsidRPr="00D8609C">
        <w:rPr>
          <w:rFonts w:asciiTheme="minorHAnsi" w:eastAsiaTheme="minorHAnsi" w:hAnsiTheme="minorHAnsi" w:cstheme="minorBidi"/>
          <w:sz w:val="22"/>
          <w:szCs w:val="22"/>
          <w:lang w:val="en-AU" w:eastAsia="en-US"/>
        </w:rPr>
        <w:t xml:space="preserve">6165 3450 </w:t>
      </w:r>
      <w:r w:rsidRPr="00D8609C">
        <w:rPr>
          <w:rFonts w:asciiTheme="minorHAnsi" w:eastAsiaTheme="minorHAnsi" w:hAnsiTheme="minorHAnsi" w:cstheme="minorBidi"/>
          <w:sz w:val="22"/>
          <w:szCs w:val="22"/>
          <w:rtl/>
          <w:lang w:val="en-AU" w:eastAsia="en-US" w:bidi="fa"/>
        </w:rPr>
        <w:t xml:space="preserve"> تماس بگیرید تا این فرم برای شما ارسال شود.</w:t>
      </w:r>
    </w:p>
    <w:p w:rsidR="00D8609C" w:rsidRPr="00D8609C" w:rsidRDefault="00D8609C" w:rsidP="00D8609C">
      <w:pPr>
        <w:bidi/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>اگر برای تکمیل فرم ثبت تولد به کمک نیاز دارید، می‌توانید با سازمان تولد، وفات و ازدواج یا یکی از سازمان‌های زیر تماس بگیرید:</w:t>
      </w:r>
    </w:p>
    <w:p w:rsidR="00D8609C" w:rsidRPr="00D8609C" w:rsidRDefault="00D8609C" w:rsidP="00D8609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</w:p>
    <w:p w:rsidR="00D8609C" w:rsidRPr="00D8609C" w:rsidRDefault="00D8609C" w:rsidP="00D8609C">
      <w:pPr>
        <w:bidi/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>مرکز منابع مهاجرین در تاسمانی جنوبی</w:t>
      </w:r>
    </w:p>
    <w:p w:rsidR="00D8609C" w:rsidRPr="00D8609C" w:rsidRDefault="00D8609C" w:rsidP="00D8609C">
      <w:pPr>
        <w:bidi/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 xml:space="preserve">تارنمای </w:t>
      </w:r>
      <w:hyperlink r:id="rId9" w:history="1">
        <w:r w:rsidRPr="00D8609C">
          <w:rPr>
            <w:rFonts w:asciiTheme="minorHAnsi" w:eastAsiaTheme="minorHAnsi" w:hAnsiTheme="minorHAnsi" w:cstheme="minorBidi"/>
            <w:color w:val="0563C1" w:themeColor="hyperlink"/>
            <w:sz w:val="20"/>
            <w:szCs w:val="20"/>
            <w:u w:val="single"/>
            <w:lang w:val="en-AU" w:eastAsia="en-US"/>
          </w:rPr>
          <w:t>www.mrctas.org.au</w:t>
        </w:r>
      </w:hyperlink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 xml:space="preserve"> (برای پناهندگان و مهاجرین جدید).</w:t>
      </w:r>
    </w:p>
    <w:p w:rsidR="00D8609C" w:rsidRPr="00D8609C" w:rsidRDefault="00D8609C" w:rsidP="00D8609C">
      <w:pPr>
        <w:bidi/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 xml:space="preserve">ارسال ایمیل به </w:t>
      </w:r>
      <w:r w:rsidRPr="00D8609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settlement@mrctas.org.au</w:t>
      </w:r>
    </w:p>
    <w:p w:rsidR="00D8609C" w:rsidRPr="00D8609C" w:rsidRDefault="00D8609C" w:rsidP="00D8609C">
      <w:pPr>
        <w:bidi/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 xml:space="preserve">تماس با شماره تلفن </w:t>
      </w:r>
      <w:r w:rsidRPr="00D8609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03 6221 0999</w:t>
      </w:r>
    </w:p>
    <w:p w:rsidR="00D8609C" w:rsidRPr="00D8609C" w:rsidRDefault="00D8609C" w:rsidP="00D8609C">
      <w:pPr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</w:p>
    <w:p w:rsidR="00D8609C" w:rsidRPr="00D8609C" w:rsidRDefault="00D8609C" w:rsidP="00D8609C">
      <w:pPr>
        <w:bidi/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>مرکز منابع مهاجرین در تاسمانی شمالی</w:t>
      </w:r>
    </w:p>
    <w:p w:rsidR="00D8609C" w:rsidRPr="00D8609C" w:rsidRDefault="00D8609C" w:rsidP="00D8609C">
      <w:pPr>
        <w:bidi/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 xml:space="preserve">تارنمای </w:t>
      </w:r>
      <w:hyperlink r:id="rId10" w:history="1">
        <w:r w:rsidRPr="00D8609C">
          <w:rPr>
            <w:rFonts w:asciiTheme="minorHAnsi" w:eastAsiaTheme="minorHAnsi" w:hAnsiTheme="minorHAnsi" w:cstheme="minorBidi"/>
            <w:color w:val="0563C1" w:themeColor="hyperlink"/>
            <w:sz w:val="20"/>
            <w:szCs w:val="20"/>
            <w:u w:val="single"/>
            <w:lang w:val="en-AU" w:eastAsia="en-US"/>
          </w:rPr>
          <w:t>www.mrctas.org.au</w:t>
        </w:r>
      </w:hyperlink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 xml:space="preserve"> (برای پناهندگان و مهاجرین جدید)</w:t>
      </w:r>
    </w:p>
    <w:p w:rsidR="00D8609C" w:rsidRPr="00D8609C" w:rsidRDefault="00D8609C" w:rsidP="004E468A">
      <w:pPr>
        <w:bidi/>
        <w:spacing w:line="259" w:lineRule="auto"/>
        <w:rPr>
          <w:rFonts w:asciiTheme="minorHAnsi" w:eastAsiaTheme="minorHAnsi" w:hAnsiTheme="minorHAnsi" w:cstheme="minorBidi"/>
          <w:sz w:val="20"/>
          <w:szCs w:val="20"/>
          <w:lang w:val="en-AU" w:eastAsia="en-US"/>
        </w:rPr>
      </w:pPr>
      <w:r w:rsidRPr="00D8609C">
        <w:rPr>
          <w:rFonts w:asciiTheme="minorHAnsi" w:eastAsiaTheme="minorHAnsi" w:hAnsiTheme="minorHAnsi" w:cstheme="minorBidi"/>
          <w:sz w:val="20"/>
          <w:szCs w:val="20"/>
          <w:rtl/>
          <w:lang w:val="en-AU" w:eastAsia="en-US" w:bidi="fa"/>
        </w:rPr>
        <w:t xml:space="preserve">تماس با شماره تلفن </w:t>
      </w:r>
      <w:r w:rsidRPr="00D8609C">
        <w:rPr>
          <w:rFonts w:asciiTheme="minorHAnsi" w:eastAsiaTheme="minorHAnsi" w:hAnsiTheme="minorHAnsi" w:cstheme="minorBidi"/>
          <w:sz w:val="20"/>
          <w:szCs w:val="20"/>
          <w:lang w:val="en-AU" w:eastAsia="en-US"/>
        </w:rPr>
        <w:t>03 6332 2211</w:t>
      </w:r>
    </w:p>
    <w:p w:rsidR="007B15FC" w:rsidRPr="004E468A" w:rsidRDefault="00D8609C" w:rsidP="004E468A">
      <w:pPr>
        <w:bidi/>
        <w:spacing w:line="259" w:lineRule="auto"/>
        <w:rPr>
          <w:rFonts w:asciiTheme="minorHAnsi" w:eastAsiaTheme="minorHAnsi" w:hAnsiTheme="minorHAnsi" w:cstheme="minorBidi"/>
          <w:sz w:val="22"/>
          <w:szCs w:val="22"/>
          <w:lang w:val="en-AU" w:eastAsia="en-US"/>
        </w:rPr>
      </w:pPr>
      <w:r w:rsidRPr="00D8609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rtl/>
          <w:lang w:val="en-AU" w:eastAsia="en-US" w:bidi="fa"/>
        </w:rPr>
        <w:t xml:space="preserve">خدمات ترجمه شفاهی و کتبی </w:t>
      </w:r>
      <w:r w:rsidRPr="00D8609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en-AU" w:eastAsia="en-US"/>
        </w:rPr>
        <w:t>(TIS National)</w:t>
      </w:r>
      <w:r w:rsidRPr="00D8609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rtl/>
          <w:lang w:val="en-AU" w:eastAsia="en-US" w:bidi="fa"/>
        </w:rPr>
        <w:t xml:space="preserve"> به شماره تلفن </w:t>
      </w:r>
      <w:r w:rsidRPr="00D8609C">
        <w:rPr>
          <w:rFonts w:asciiTheme="minorHAnsi" w:eastAsiaTheme="minorHAnsi" w:hAnsiTheme="minorHAnsi" w:cstheme="minorHAnsi"/>
          <w:color w:val="212529"/>
          <w:sz w:val="20"/>
          <w:szCs w:val="20"/>
          <w:shd w:val="clear" w:color="auto" w:fill="FFFFFF"/>
          <w:lang w:val="en-AU" w:eastAsia="en-US"/>
        </w:rPr>
        <w:t>131450</w:t>
      </w:r>
    </w:p>
    <w:sectPr w:rsidR="007B15FC" w:rsidRPr="004E468A" w:rsidSect="009963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694" w:right="907" w:bottom="3119" w:left="907" w:header="680" w:footer="39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963" w:rsidRDefault="006D4963" w:rsidP="00A95CE2">
      <w:r>
        <w:separator/>
      </w:r>
    </w:p>
  </w:endnote>
  <w:endnote w:type="continuationSeparator" w:id="0">
    <w:p w:rsidR="006D4963" w:rsidRDefault="006D4963" w:rsidP="00A9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ill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Th BT">
    <w:charset w:val="00"/>
    <w:family w:val="auto"/>
    <w:pitch w:val="variable"/>
    <w:sig w:usb0="00000003" w:usb1="00000000" w:usb2="00000000" w:usb3="00000000" w:csb0="00000001" w:csb1="00000000"/>
  </w:font>
  <w:font w:name="GillSans Light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68A" w:rsidRDefault="004E46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A95CE2" w:rsidP="00A95CE2">
    <w:pPr>
      <w:pStyle w:val="GovBodyWhite"/>
    </w:pPr>
    <w:r w:rsidRPr="00532D28">
      <w:br/>
    </w:r>
    <w:r w:rsidR="002A58BC">
      <w:t>Email: bdm@justice.tas.gov.au</w:t>
    </w:r>
    <w:r w:rsidRPr="00532D28">
      <w:t xml:space="preserve">   Visit: www.</w:t>
    </w:r>
    <w:r w:rsidR="002A58BC">
      <w:t>justice.tas.gov.au/bdm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Pr="00B36285" w:rsidRDefault="002A58BC" w:rsidP="00A95CE2">
    <w:pPr>
      <w:pStyle w:val="Footer"/>
    </w:pPr>
    <w:r>
      <w:t>Births, Deaths and Marriages</w:t>
    </w:r>
  </w:p>
  <w:p w:rsidR="00A95CE2" w:rsidRPr="00CF4BFD" w:rsidRDefault="002A58BC" w:rsidP="00A95CE2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287" name="Picture 4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288" name="Picture 2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5CE2" w:rsidRPr="00B36285">
      <w:t xml:space="preserve">Department </w:t>
    </w:r>
    <w:r>
      <w:t>of Justice</w:t>
    </w:r>
  </w:p>
  <w:p w:rsidR="004E468A" w:rsidRPr="004E468A" w:rsidRDefault="004E468A" w:rsidP="004E468A">
    <w:pPr>
      <w:tabs>
        <w:tab w:val="center" w:pos="4513"/>
        <w:tab w:val="right" w:pos="9026"/>
      </w:tabs>
      <w:bidi/>
      <w:jc w:val="right"/>
      <w:rPr>
        <w:rFonts w:asciiTheme="minorHAnsi" w:eastAsiaTheme="minorHAnsi" w:hAnsiTheme="minorHAnsi" w:cstheme="minorBidi"/>
        <w:sz w:val="16"/>
        <w:szCs w:val="22"/>
        <w:lang w:val="en-AU" w:eastAsia="en-US"/>
      </w:rPr>
    </w:pPr>
    <w:r w:rsidRPr="004E468A">
      <w:rPr>
        <w:rFonts w:asciiTheme="minorHAnsi" w:eastAsiaTheme="minorHAnsi" w:hAnsiTheme="minorHAnsi" w:cstheme="minorBidi"/>
        <w:sz w:val="16"/>
        <w:szCs w:val="22"/>
        <w:rtl/>
        <w:lang w:val="en-AU" w:eastAsia="en-US" w:bidi="fa"/>
      </w:rPr>
      <w:t>نسخه ۱- سپتامبر ۲۰۲۱</w:t>
    </w:r>
  </w:p>
  <w:p w:rsidR="00A95CE2" w:rsidRPr="007B15FC" w:rsidRDefault="00A95CE2" w:rsidP="002A58BC">
    <w:pPr>
      <w:tabs>
        <w:tab w:val="center" w:pos="4513"/>
        <w:tab w:val="right" w:pos="9026"/>
      </w:tabs>
      <w:rPr>
        <w:rFonts w:ascii="Calibri" w:eastAsia="DengXian" w:hAnsi="Calibri"/>
        <w:sz w:val="16"/>
        <w:szCs w:val="22"/>
        <w:lang w:val="en-AU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963" w:rsidRDefault="006D4963" w:rsidP="00A95CE2">
      <w:r>
        <w:separator/>
      </w:r>
    </w:p>
  </w:footnote>
  <w:footnote w:type="continuationSeparator" w:id="0">
    <w:p w:rsidR="006D4963" w:rsidRDefault="006D4963" w:rsidP="00A95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68A" w:rsidRDefault="004E46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CE2" w:rsidRDefault="002A58B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6350</wp:posOffset>
          </wp:positionV>
          <wp:extent cx="7553960" cy="10685145"/>
          <wp:effectExtent l="0" t="0" r="0" b="0"/>
          <wp:wrapNone/>
          <wp:docPr id="285" name="Picture 3" descr="Description: Info Sheet_Series1_Blue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Info Sheet_Series1_Blue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09C" w:rsidRPr="004E468A" w:rsidRDefault="007B15FC" w:rsidP="00D8609C">
    <w:pPr>
      <w:pStyle w:val="Heading1"/>
      <w:bidi/>
      <w:rPr>
        <w:color w:val="FFFFFF" w:themeColor="background1"/>
        <w:sz w:val="44"/>
        <w:szCs w:val="44"/>
      </w:rPr>
    </w:pPr>
    <w:r w:rsidRPr="00996306">
      <w:rPr>
        <w:noProof/>
        <w:sz w:val="52"/>
        <w:szCs w:val="52"/>
        <w:lang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-285750</wp:posOffset>
          </wp:positionH>
          <wp:positionV relativeFrom="page">
            <wp:posOffset>-695325</wp:posOffset>
          </wp:positionV>
          <wp:extent cx="7945866" cy="11239500"/>
          <wp:effectExtent l="0" t="0" r="0" b="0"/>
          <wp:wrapNone/>
          <wp:docPr id="286" name="Picture 2" descr="Description: Info Sheet_Series1_Blue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Info Sheet_Series1_Blue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866" cy="1123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bookmarkEnd w:id="0"/>
    <w:r w:rsidR="00D8609C" w:rsidRPr="004E468A">
      <w:rPr>
        <w:color w:val="FFFFFF" w:themeColor="background1"/>
        <w:sz w:val="44"/>
        <w:szCs w:val="44"/>
        <w:rtl/>
        <w:lang w:bidi="fa"/>
      </w:rPr>
      <w:t>تولد کودک خود را ثبت کنید. شما می‌توانید این کار را به صورت آنلاین انجام دهید.</w:t>
    </w:r>
  </w:p>
  <w:p w:rsidR="00A95CE2" w:rsidRPr="00D8609C" w:rsidRDefault="00A95CE2" w:rsidP="00D8609C">
    <w:pPr>
      <w:pStyle w:val="GovWhiteHeading2"/>
      <w:rPr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FB5"/>
    <w:multiLevelType w:val="hybridMultilevel"/>
    <w:tmpl w:val="8D624970"/>
    <w:lvl w:ilvl="0" w:tplc="DEE0B70A">
      <w:start w:val="1"/>
      <w:numFmt w:val="bullet"/>
      <w:pStyle w:val="GovBullets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26F9D"/>
    <w:multiLevelType w:val="hybridMultilevel"/>
    <w:tmpl w:val="4B1AB9FA"/>
    <w:lvl w:ilvl="0" w:tplc="63A07C6A">
      <w:start w:val="1"/>
      <w:numFmt w:val="decimal"/>
      <w:pStyle w:val="GovNumberedBullets"/>
      <w:lvlText w:val="%1.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2"/>
    <w:rsid w:val="002A58BC"/>
    <w:rsid w:val="00374A7A"/>
    <w:rsid w:val="0038556A"/>
    <w:rsid w:val="004E468A"/>
    <w:rsid w:val="006522AE"/>
    <w:rsid w:val="006D4963"/>
    <w:rsid w:val="007B15FC"/>
    <w:rsid w:val="00996306"/>
    <w:rsid w:val="00A44C14"/>
    <w:rsid w:val="00A95CE2"/>
    <w:rsid w:val="00C51F95"/>
    <w:rsid w:val="00D360FD"/>
    <w:rsid w:val="00D8609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ocId w14:val="3A314D7E"/>
  <w15:chartTrackingRefBased/>
  <w15:docId w15:val="{86C3058D-A89C-472B-A51B-DA9D339B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E2"/>
    <w:rPr>
      <w:rFonts w:ascii="GillSans" w:hAnsi="GillSans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609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95CE2"/>
    <w:rPr>
      <w:rFonts w:ascii="Swis721 Th BT" w:hAnsi="Swis721 Th BT"/>
    </w:rPr>
  </w:style>
  <w:style w:type="paragraph" w:styleId="Footer">
    <w:name w:val="footer"/>
    <w:basedOn w:val="Normal"/>
    <w:link w:val="Foot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95CE2"/>
    <w:rPr>
      <w:rFonts w:ascii="Swis721 Th BT" w:hAnsi="Swis721 Th BT"/>
    </w:rPr>
  </w:style>
  <w:style w:type="paragraph" w:customStyle="1" w:styleId="GovWhiteHeading1">
    <w:name w:val="Gov White Heading 1"/>
    <w:basedOn w:val="Normal"/>
    <w:qFormat/>
    <w:rsid w:val="00A95CE2"/>
    <w:rPr>
      <w:rFonts w:eastAsia="Cambria"/>
      <w:color w:val="FFFFFF"/>
      <w:sz w:val="88"/>
      <w:lang w:eastAsia="en-US"/>
    </w:rPr>
  </w:style>
  <w:style w:type="paragraph" w:customStyle="1" w:styleId="GovWhiteHeading2">
    <w:name w:val="Gov White Heading 2"/>
    <w:basedOn w:val="Normal"/>
    <w:qFormat/>
    <w:rsid w:val="00A95CE2"/>
    <w:rPr>
      <w:rFonts w:eastAsia="Cambria"/>
      <w:caps/>
      <w:color w:val="FFFFFF"/>
      <w:sz w:val="36"/>
      <w:lang w:eastAsia="en-US"/>
    </w:rPr>
  </w:style>
  <w:style w:type="paragraph" w:customStyle="1" w:styleId="GovSectionOpeningParagraph">
    <w:name w:val="Gov Section Opening Paragraph"/>
    <w:qFormat/>
    <w:rsid w:val="00A95CE2"/>
    <w:pPr>
      <w:tabs>
        <w:tab w:val="left" w:pos="2268"/>
      </w:tabs>
      <w:spacing w:after="240" w:line="420" w:lineRule="exact"/>
    </w:pPr>
    <w:rPr>
      <w:rFonts w:ascii="GillSans Light" w:eastAsia="Cambria" w:hAnsi="GillSans Light"/>
      <w:color w:val="004F8C"/>
      <w:sz w:val="28"/>
      <w:szCs w:val="24"/>
      <w:lang w:val="en-US" w:eastAsia="en-US"/>
    </w:rPr>
  </w:style>
  <w:style w:type="paragraph" w:customStyle="1" w:styleId="GovHeading3">
    <w:name w:val="Gov Heading 3"/>
    <w:qFormat/>
    <w:rsid w:val="00A95CE2"/>
    <w:pPr>
      <w:spacing w:before="240" w:after="120"/>
    </w:pPr>
    <w:rPr>
      <w:rFonts w:ascii="GillSans" w:eastAsia="Times New Roman" w:hAnsi="GillSans"/>
      <w:bCs/>
      <w:sz w:val="28"/>
      <w:szCs w:val="24"/>
      <w:lang w:val="en-US" w:eastAsia="en-US"/>
    </w:rPr>
  </w:style>
  <w:style w:type="paragraph" w:customStyle="1" w:styleId="GovBody">
    <w:name w:val="Gov Body"/>
    <w:basedOn w:val="Normal"/>
    <w:qFormat/>
    <w:rsid w:val="00A95CE2"/>
    <w:pPr>
      <w:spacing w:after="120" w:line="280" w:lineRule="exact"/>
    </w:pPr>
    <w:rPr>
      <w:rFonts w:ascii="GillSans Light" w:eastAsia="Cambria" w:hAnsi="GillSans Light"/>
      <w:sz w:val="22"/>
      <w:lang w:eastAsia="en-US"/>
    </w:rPr>
  </w:style>
  <w:style w:type="paragraph" w:customStyle="1" w:styleId="GovHeading4">
    <w:name w:val="Gov Heading 4"/>
    <w:basedOn w:val="GovBody"/>
    <w:qFormat/>
    <w:rsid w:val="00A95CE2"/>
    <w:pPr>
      <w:spacing w:before="200" w:after="60"/>
    </w:pPr>
    <w:rPr>
      <w:rFonts w:ascii="GillSans" w:hAnsi="GillSans"/>
      <w:color w:val="004F8C"/>
      <w:sz w:val="24"/>
    </w:rPr>
  </w:style>
  <w:style w:type="paragraph" w:customStyle="1" w:styleId="GovBullets">
    <w:name w:val="Gov Bullets"/>
    <w:basedOn w:val="GovBody"/>
    <w:qFormat/>
    <w:rsid w:val="00A95CE2"/>
    <w:pPr>
      <w:numPr>
        <w:numId w:val="1"/>
      </w:numPr>
      <w:spacing w:after="80"/>
    </w:pPr>
  </w:style>
  <w:style w:type="paragraph" w:customStyle="1" w:styleId="GovNumberedBullets">
    <w:name w:val="Gov Numbered Bullets"/>
    <w:basedOn w:val="GovBody"/>
    <w:qFormat/>
    <w:rsid w:val="00A95CE2"/>
    <w:pPr>
      <w:numPr>
        <w:numId w:val="2"/>
      </w:numPr>
      <w:spacing w:after="80"/>
    </w:pPr>
  </w:style>
  <w:style w:type="paragraph" w:customStyle="1" w:styleId="GovBodyWhite">
    <w:name w:val="Gov Body White"/>
    <w:basedOn w:val="Normal"/>
    <w:qFormat/>
    <w:rsid w:val="00A95CE2"/>
    <w:pPr>
      <w:spacing w:after="120" w:line="300" w:lineRule="exact"/>
    </w:pPr>
    <w:rPr>
      <w:rFonts w:ascii="GillSans Light" w:eastAsia="Cambria" w:hAnsi="GillSans Light"/>
      <w:color w:val="FFFFFF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8609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tice.tas.gov.au/bd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ustice.tas.gov.au/bdm/newborn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mrcltn.org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rctas.org.au/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Allen</dc:creator>
  <cp:keywords/>
  <cp:lastModifiedBy>Damm, Tony</cp:lastModifiedBy>
  <cp:revision>2</cp:revision>
  <dcterms:created xsi:type="dcterms:W3CDTF">2021-11-10T04:00:00Z</dcterms:created>
  <dcterms:modified xsi:type="dcterms:W3CDTF">2021-11-10T04:00:00Z</dcterms:modified>
</cp:coreProperties>
</file>