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4A9" w:rsidRDefault="001004A9" w:rsidP="00242AFD">
      <w:pPr>
        <w:pStyle w:val="Maincoverheader"/>
      </w:pPr>
      <w:r w:rsidRPr="001004A9">
        <w:t>REFORMING TASMANIA’S PLANNING SYSTEM</w:t>
      </w:r>
    </w:p>
    <w:p w:rsidR="002A7EF1" w:rsidRDefault="002A7EF1" w:rsidP="00242AFD">
      <w:pPr>
        <w:pStyle w:val="Maincoverheader"/>
      </w:pPr>
    </w:p>
    <w:p w:rsidR="002A7EF1" w:rsidRPr="002A7EF1" w:rsidRDefault="00FA2D7E" w:rsidP="00242AFD">
      <w:pPr>
        <w:pStyle w:val="Maincoverheader"/>
        <w:rPr>
          <w:i/>
        </w:rPr>
      </w:pPr>
      <w:r>
        <w:rPr>
          <w:i/>
        </w:rPr>
        <w:t xml:space="preserve">Legislation for </w:t>
      </w:r>
      <w:r w:rsidR="00C2197D">
        <w:rPr>
          <w:i/>
        </w:rPr>
        <w:t>the</w:t>
      </w:r>
      <w:r>
        <w:rPr>
          <w:i/>
        </w:rPr>
        <w:t xml:space="preserve"> Tasmanian Planning </w:t>
      </w:r>
      <w:r w:rsidR="002A7EF1" w:rsidRPr="002A7EF1">
        <w:rPr>
          <w:i/>
        </w:rPr>
        <w:t>Scheme</w:t>
      </w:r>
    </w:p>
    <w:p w:rsidR="00242AFD" w:rsidRDefault="00242AFD" w:rsidP="00E35BCB"/>
    <w:p w:rsidR="001004A9" w:rsidRPr="00396C24" w:rsidRDefault="001004A9" w:rsidP="001004A9">
      <w:pPr>
        <w:pStyle w:val="Secondcoverheader"/>
        <w:rPr>
          <w:i/>
          <w:sz w:val="24"/>
          <w:szCs w:val="24"/>
        </w:rPr>
      </w:pPr>
      <w:r w:rsidRPr="00396C24">
        <w:rPr>
          <w:sz w:val="24"/>
          <w:szCs w:val="24"/>
        </w:rPr>
        <w:t xml:space="preserve">A </w:t>
      </w:r>
      <w:r w:rsidR="00DA703E" w:rsidRPr="00396C24">
        <w:rPr>
          <w:sz w:val="24"/>
          <w:szCs w:val="24"/>
        </w:rPr>
        <w:t>POSITION</w:t>
      </w:r>
      <w:r w:rsidRPr="00396C24">
        <w:rPr>
          <w:sz w:val="24"/>
          <w:szCs w:val="24"/>
        </w:rPr>
        <w:t xml:space="preserve"> Paper for </w:t>
      </w:r>
      <w:r w:rsidR="00396C24" w:rsidRPr="00396C24">
        <w:rPr>
          <w:sz w:val="24"/>
          <w:szCs w:val="24"/>
        </w:rPr>
        <w:t xml:space="preserve">CONSULTATION </w:t>
      </w:r>
      <w:r w:rsidR="002C19DC" w:rsidRPr="00396C24">
        <w:rPr>
          <w:sz w:val="24"/>
          <w:szCs w:val="24"/>
        </w:rPr>
        <w:t>to accompany the draft exposure bill</w:t>
      </w:r>
    </w:p>
    <w:p w:rsidR="008C2D54" w:rsidRPr="00396C24" w:rsidRDefault="00396C24" w:rsidP="001004A9">
      <w:pPr>
        <w:pStyle w:val="Secondcoverheader"/>
        <w:rPr>
          <w:sz w:val="24"/>
          <w:szCs w:val="24"/>
        </w:rPr>
      </w:pPr>
      <w:r w:rsidRPr="00396C24">
        <w:rPr>
          <w:rFonts w:ascii="Gill Sans MT" w:hAnsi="Gill Sans MT"/>
          <w:bCs w:val="0"/>
          <w:i/>
          <w:sz w:val="24"/>
          <w:szCs w:val="24"/>
        </w:rPr>
        <w:t>Land Use Planning and Approvals (TASMANIAN PLANNING SCHEME) AMENDMENT BILL 2015</w:t>
      </w:r>
    </w:p>
    <w:p w:rsidR="004905AD" w:rsidRDefault="004905AD" w:rsidP="008C2D54">
      <w:pPr>
        <w:spacing w:before="120"/>
        <w:rPr>
          <w:rFonts w:ascii="Gill Sans" w:eastAsia="Times New Roman" w:hAnsi="Gill Sans"/>
          <w:bCs/>
          <w:iCs/>
          <w:caps/>
          <w:color w:val="5C7F92"/>
          <w:szCs w:val="24"/>
        </w:rPr>
      </w:pPr>
    </w:p>
    <w:p w:rsidR="008C2D54" w:rsidRPr="00396C24" w:rsidRDefault="008C2D54" w:rsidP="001004A9">
      <w:pPr>
        <w:pStyle w:val="Secondcoverheader"/>
        <w:rPr>
          <w:sz w:val="24"/>
          <w:szCs w:val="24"/>
        </w:rPr>
        <w:sectPr w:rsidR="008C2D54" w:rsidRPr="00396C24" w:rsidSect="00FA2D7E">
          <w:headerReference w:type="default" r:id="rId9"/>
          <w:footerReference w:type="default" r:id="rId10"/>
          <w:pgSz w:w="11900" w:h="16840"/>
          <w:pgMar w:top="2835" w:right="1552" w:bottom="1440" w:left="1418" w:header="709" w:footer="484" w:gutter="0"/>
          <w:cols w:space="708"/>
        </w:sectPr>
      </w:pPr>
    </w:p>
    <w:p w:rsidR="005E5ACE" w:rsidRDefault="005E5ACE">
      <w:pPr>
        <w:spacing w:before="0" w:after="0" w:line="240" w:lineRule="auto"/>
        <w:rPr>
          <w:rFonts w:ascii="Gill Sans MT" w:hAnsi="Gill Sans MT"/>
          <w:bCs/>
          <w:i/>
        </w:rPr>
      </w:pPr>
      <w:r>
        <w:rPr>
          <w:rFonts w:ascii="Gill Sans MT" w:hAnsi="Gill Sans MT"/>
          <w:bCs/>
          <w:i/>
        </w:rPr>
        <w:lastRenderedPageBreak/>
        <w:br w:type="page"/>
      </w:r>
    </w:p>
    <w:p w:rsidR="00B75458" w:rsidRDefault="004E742A" w:rsidP="00754D57">
      <w:pPr>
        <w:spacing w:after="0" w:line="240" w:lineRule="auto"/>
        <w:jc w:val="both"/>
        <w:rPr>
          <w:rFonts w:ascii="Gill Sans MT" w:hAnsi="Gill Sans MT"/>
          <w:bCs/>
          <w:i/>
          <w:szCs w:val="24"/>
        </w:rPr>
      </w:pPr>
      <w:r w:rsidRPr="004E742A">
        <w:rPr>
          <w:rFonts w:ascii="Gill Sans MT" w:hAnsi="Gill Sans MT"/>
          <w:bCs/>
          <w:i/>
        </w:rPr>
        <w:lastRenderedPageBreak/>
        <w:t xml:space="preserve">This </w:t>
      </w:r>
      <w:r w:rsidR="00EE3E4D">
        <w:rPr>
          <w:rFonts w:ascii="Gill Sans MT" w:hAnsi="Gill Sans MT"/>
          <w:bCs/>
          <w:i/>
        </w:rPr>
        <w:t>Position</w:t>
      </w:r>
      <w:r w:rsidRPr="004E742A">
        <w:rPr>
          <w:rFonts w:ascii="Gill Sans MT" w:hAnsi="Gill Sans MT"/>
          <w:bCs/>
          <w:i/>
        </w:rPr>
        <w:t xml:space="preserve"> Paper </w:t>
      </w:r>
      <w:r w:rsidR="00754D57" w:rsidRPr="00754D57">
        <w:rPr>
          <w:rFonts w:ascii="Gill Sans MT" w:hAnsi="Gill Sans MT"/>
          <w:bCs/>
          <w:i/>
        </w:rPr>
        <w:t xml:space="preserve">outlines </w:t>
      </w:r>
      <w:r w:rsidR="00B75458">
        <w:rPr>
          <w:rFonts w:ascii="Gill Sans MT" w:hAnsi="Gill Sans MT"/>
          <w:bCs/>
          <w:i/>
        </w:rPr>
        <w:t xml:space="preserve">the proposed </w:t>
      </w:r>
      <w:r w:rsidR="00FA2D7E">
        <w:rPr>
          <w:rFonts w:ascii="Gill Sans MT" w:hAnsi="Gill Sans MT"/>
          <w:bCs/>
          <w:i/>
        </w:rPr>
        <w:t>legislative model for</w:t>
      </w:r>
      <w:r w:rsidR="00EE3E4D">
        <w:rPr>
          <w:rFonts w:ascii="Gill Sans MT" w:hAnsi="Gill Sans MT"/>
          <w:bCs/>
          <w:i/>
          <w:szCs w:val="24"/>
        </w:rPr>
        <w:t xml:space="preserve"> </w:t>
      </w:r>
      <w:r w:rsidR="00FA2D7E">
        <w:rPr>
          <w:rFonts w:ascii="Gill Sans MT" w:hAnsi="Gill Sans MT"/>
          <w:bCs/>
          <w:i/>
          <w:szCs w:val="24"/>
        </w:rPr>
        <w:t>the Tasmanian Planning Scheme</w:t>
      </w:r>
      <w:r w:rsidR="00B75458">
        <w:rPr>
          <w:rFonts w:ascii="Gill Sans MT" w:hAnsi="Gill Sans MT"/>
          <w:bCs/>
          <w:i/>
          <w:szCs w:val="24"/>
        </w:rPr>
        <w:t xml:space="preserve">.  </w:t>
      </w:r>
      <w:r w:rsidR="00FA2D7E">
        <w:rPr>
          <w:rFonts w:ascii="Gill Sans MT" w:hAnsi="Gill Sans MT"/>
          <w:bCs/>
          <w:i/>
          <w:szCs w:val="24"/>
        </w:rPr>
        <w:t xml:space="preserve"> </w:t>
      </w:r>
    </w:p>
    <w:p w:rsidR="006157EC" w:rsidRDefault="00FA2D7E" w:rsidP="00096B5A">
      <w:pPr>
        <w:spacing w:after="0" w:line="240" w:lineRule="auto"/>
        <w:jc w:val="both"/>
        <w:rPr>
          <w:rFonts w:ascii="Gill Sans MT" w:hAnsi="Gill Sans MT"/>
          <w:bCs/>
          <w:i/>
        </w:rPr>
      </w:pPr>
      <w:r>
        <w:rPr>
          <w:rFonts w:ascii="Gill Sans MT" w:hAnsi="Gill Sans MT"/>
          <w:bCs/>
          <w:i/>
        </w:rPr>
        <w:t>The</w:t>
      </w:r>
      <w:r w:rsidR="00754D57">
        <w:rPr>
          <w:rFonts w:ascii="Gill Sans MT" w:hAnsi="Gill Sans MT"/>
          <w:bCs/>
          <w:i/>
        </w:rPr>
        <w:t xml:space="preserve"> Paper has been prepared </w:t>
      </w:r>
      <w:r w:rsidR="00E653E7">
        <w:rPr>
          <w:rFonts w:ascii="Gill Sans MT" w:hAnsi="Gill Sans MT"/>
          <w:bCs/>
          <w:i/>
        </w:rPr>
        <w:t xml:space="preserve">by the Government </w:t>
      </w:r>
      <w:r w:rsidR="00754D57">
        <w:rPr>
          <w:rFonts w:ascii="Gill Sans MT" w:hAnsi="Gill Sans MT"/>
          <w:bCs/>
          <w:i/>
        </w:rPr>
        <w:t xml:space="preserve">for consultation </w:t>
      </w:r>
      <w:r w:rsidR="00EE3E4D">
        <w:rPr>
          <w:rFonts w:ascii="Gill Sans MT" w:hAnsi="Gill Sans MT"/>
          <w:bCs/>
          <w:i/>
        </w:rPr>
        <w:t xml:space="preserve">purposes </w:t>
      </w:r>
      <w:r w:rsidR="00754D57">
        <w:rPr>
          <w:rFonts w:ascii="Gill Sans MT" w:hAnsi="Gill Sans MT"/>
          <w:bCs/>
          <w:i/>
        </w:rPr>
        <w:t>with local government</w:t>
      </w:r>
      <w:r w:rsidR="00EE3E4D">
        <w:rPr>
          <w:rFonts w:ascii="Gill Sans MT" w:hAnsi="Gill Sans MT"/>
          <w:bCs/>
          <w:i/>
        </w:rPr>
        <w:t>,</w:t>
      </w:r>
      <w:r w:rsidR="00754D57">
        <w:rPr>
          <w:rFonts w:ascii="Gill Sans MT" w:hAnsi="Gill Sans MT"/>
          <w:bCs/>
          <w:i/>
        </w:rPr>
        <w:t xml:space="preserve"> </w:t>
      </w:r>
      <w:r w:rsidR="008A4791">
        <w:rPr>
          <w:rFonts w:ascii="Gill Sans MT" w:hAnsi="Gill Sans MT"/>
          <w:bCs/>
          <w:i/>
        </w:rPr>
        <w:t>stakeholders</w:t>
      </w:r>
      <w:r w:rsidR="00EE3E4D" w:rsidRPr="00EE3E4D">
        <w:rPr>
          <w:rFonts w:ascii="Gill Sans MT" w:hAnsi="Gill Sans MT"/>
          <w:bCs/>
          <w:i/>
        </w:rPr>
        <w:t xml:space="preserve"> </w:t>
      </w:r>
      <w:r w:rsidR="00EE3E4D">
        <w:rPr>
          <w:rFonts w:ascii="Gill Sans MT" w:hAnsi="Gill Sans MT"/>
          <w:bCs/>
          <w:i/>
        </w:rPr>
        <w:t>and the Tasmanian community</w:t>
      </w:r>
      <w:r w:rsidR="00096B5A">
        <w:rPr>
          <w:rFonts w:ascii="Gill Sans MT" w:hAnsi="Gill Sans MT"/>
          <w:bCs/>
          <w:i/>
        </w:rPr>
        <w:t xml:space="preserve"> on the proposed model</w:t>
      </w:r>
      <w:r>
        <w:rPr>
          <w:rFonts w:ascii="Gill Sans MT" w:hAnsi="Gill Sans MT"/>
          <w:bCs/>
          <w:i/>
          <w:szCs w:val="24"/>
        </w:rPr>
        <w:t>, and acco</w:t>
      </w:r>
      <w:r w:rsidR="00396C24">
        <w:rPr>
          <w:rFonts w:ascii="Gill Sans MT" w:hAnsi="Gill Sans MT"/>
          <w:bCs/>
          <w:i/>
          <w:szCs w:val="24"/>
        </w:rPr>
        <w:t xml:space="preserve">mpanies the draft </w:t>
      </w:r>
      <w:r w:rsidR="00FE1CA0">
        <w:rPr>
          <w:rFonts w:ascii="Gill Sans MT" w:hAnsi="Gill Sans MT"/>
          <w:bCs/>
          <w:i/>
          <w:szCs w:val="24"/>
        </w:rPr>
        <w:t>E</w:t>
      </w:r>
      <w:r w:rsidR="00396C24">
        <w:rPr>
          <w:rFonts w:ascii="Gill Sans MT" w:hAnsi="Gill Sans MT"/>
          <w:bCs/>
          <w:i/>
          <w:szCs w:val="24"/>
        </w:rPr>
        <w:t xml:space="preserve">xposure </w:t>
      </w:r>
      <w:r>
        <w:rPr>
          <w:rFonts w:ascii="Gill Sans MT" w:hAnsi="Gill Sans MT"/>
          <w:bCs/>
          <w:i/>
        </w:rPr>
        <w:t xml:space="preserve">Land Use Planning and Approvals </w:t>
      </w:r>
      <w:r w:rsidR="00396C24">
        <w:rPr>
          <w:rFonts w:ascii="Gill Sans MT" w:hAnsi="Gill Sans MT"/>
          <w:bCs/>
          <w:i/>
        </w:rPr>
        <w:t>(Tasmanian Planning Scheme) Amendment</w:t>
      </w:r>
      <w:r>
        <w:rPr>
          <w:rFonts w:ascii="Gill Sans MT" w:hAnsi="Gill Sans MT"/>
          <w:bCs/>
          <w:i/>
        </w:rPr>
        <w:t xml:space="preserve"> </w:t>
      </w:r>
      <w:r w:rsidR="00396C24">
        <w:rPr>
          <w:rFonts w:ascii="Gill Sans MT" w:hAnsi="Gill Sans MT"/>
          <w:bCs/>
          <w:i/>
        </w:rPr>
        <w:t>Bill 2015.</w:t>
      </w:r>
      <w:r>
        <w:rPr>
          <w:rFonts w:ascii="Gill Sans MT" w:hAnsi="Gill Sans MT"/>
          <w:bCs/>
          <w:i/>
        </w:rPr>
        <w:t xml:space="preserve"> </w:t>
      </w:r>
    </w:p>
    <w:p w:rsidR="00E10950" w:rsidRDefault="00E10950" w:rsidP="00E10950">
      <w:pPr>
        <w:spacing w:after="0" w:line="240" w:lineRule="auto"/>
        <w:jc w:val="both"/>
        <w:rPr>
          <w:rFonts w:ascii="Gill Sans MT" w:hAnsi="Gill Sans MT"/>
          <w:bCs/>
          <w:i/>
        </w:rPr>
      </w:pPr>
      <w:r>
        <w:rPr>
          <w:rFonts w:ascii="Gill Sans MT" w:hAnsi="Gill Sans MT"/>
          <w:bCs/>
          <w:i/>
        </w:rPr>
        <w:t xml:space="preserve">Consultation on the </w:t>
      </w:r>
      <w:r w:rsidR="00FE1CA0">
        <w:rPr>
          <w:rFonts w:ascii="Gill Sans MT" w:hAnsi="Gill Sans MT"/>
          <w:bCs/>
          <w:i/>
        </w:rPr>
        <w:t xml:space="preserve">draft state </w:t>
      </w:r>
      <w:r>
        <w:rPr>
          <w:rFonts w:ascii="Gill Sans MT" w:hAnsi="Gill Sans MT"/>
          <w:bCs/>
          <w:i/>
        </w:rPr>
        <w:t xml:space="preserve">content of the Tasmanian Planning Scheme will be managed through a separate process. </w:t>
      </w:r>
    </w:p>
    <w:p w:rsidR="00A13C7F" w:rsidRPr="004E742A" w:rsidRDefault="00A13C7F" w:rsidP="00A13C7F">
      <w:pPr>
        <w:spacing w:after="0" w:line="240" w:lineRule="auto"/>
        <w:jc w:val="both"/>
        <w:rPr>
          <w:rFonts w:ascii="Gill Sans MT" w:hAnsi="Gill Sans MT"/>
          <w:bCs/>
          <w:i/>
        </w:rPr>
      </w:pPr>
      <w:r>
        <w:rPr>
          <w:rFonts w:ascii="Gill Sans MT" w:hAnsi="Gill Sans MT"/>
          <w:bCs/>
          <w:i/>
        </w:rPr>
        <w:t>The draft Exposure Bill</w:t>
      </w:r>
      <w:r w:rsidR="002D0B03">
        <w:rPr>
          <w:rFonts w:ascii="Gill Sans MT" w:hAnsi="Gill Sans MT"/>
          <w:bCs/>
          <w:i/>
        </w:rPr>
        <w:t>, Position Paper</w:t>
      </w:r>
      <w:r>
        <w:rPr>
          <w:rFonts w:ascii="Gill Sans MT" w:hAnsi="Gill Sans MT"/>
          <w:bCs/>
          <w:i/>
        </w:rPr>
        <w:t xml:space="preserve"> and Fact Sheets can be accessed on the </w:t>
      </w:r>
      <w:r w:rsidRPr="00A13C7F">
        <w:rPr>
          <w:rFonts w:ascii="Gill Sans MT" w:hAnsi="Gill Sans MT"/>
          <w:bCs/>
          <w:i/>
        </w:rPr>
        <w:t>Department of Justice</w:t>
      </w:r>
      <w:r>
        <w:rPr>
          <w:rFonts w:ascii="Gill Sans MT" w:hAnsi="Gill Sans MT"/>
          <w:bCs/>
          <w:i/>
        </w:rPr>
        <w:t xml:space="preserve">’s website </w:t>
      </w:r>
      <w:r w:rsidRPr="00A13C7F">
        <w:rPr>
          <w:rFonts w:ascii="Gill Sans MT" w:hAnsi="Gill Sans MT"/>
          <w:bCs/>
          <w:i/>
        </w:rPr>
        <w:t>at</w:t>
      </w:r>
      <w:r>
        <w:t xml:space="preserve"> </w:t>
      </w:r>
      <w:r w:rsidRPr="00A13C7F">
        <w:rPr>
          <w:rFonts w:ascii="Gill Sans MT" w:hAnsi="Gill Sans MT"/>
          <w:bCs/>
          <w:i/>
        </w:rPr>
        <w:t>http://www.justice.tas.gov.au/</w:t>
      </w:r>
    </w:p>
    <w:p w:rsidR="00411BEA" w:rsidRDefault="00411BEA" w:rsidP="00B75458">
      <w:pPr>
        <w:spacing w:after="0" w:line="240" w:lineRule="auto"/>
        <w:jc w:val="both"/>
        <w:rPr>
          <w:rFonts w:ascii="Gill Sans MT" w:hAnsi="Gill Sans MT"/>
          <w:bCs/>
          <w:i/>
        </w:rPr>
      </w:pPr>
      <w:r>
        <w:rPr>
          <w:rFonts w:ascii="Gill Sans MT" w:hAnsi="Gill Sans MT"/>
          <w:bCs/>
          <w:i/>
        </w:rPr>
        <w:t>Submissions in relation to the draft Exposure Bill can be provided to:</w:t>
      </w:r>
    </w:p>
    <w:p w:rsidR="004375BA" w:rsidRDefault="00FB509B" w:rsidP="00FE1CA0">
      <w:pPr>
        <w:spacing w:after="0" w:line="240" w:lineRule="auto"/>
        <w:ind w:firstLine="426"/>
        <w:jc w:val="both"/>
        <w:rPr>
          <w:rFonts w:ascii="Gill Sans MT" w:hAnsi="Gill Sans MT"/>
          <w:bCs/>
          <w:i/>
        </w:rPr>
      </w:pPr>
      <w:hyperlink r:id="rId11" w:history="1">
        <w:r w:rsidR="004375BA" w:rsidRPr="00D7121F">
          <w:rPr>
            <w:rStyle w:val="Hyperlink"/>
            <w:rFonts w:ascii="Gill Sans MT" w:hAnsi="Gill Sans MT"/>
            <w:bCs/>
            <w:i/>
          </w:rPr>
          <w:t>legislation.development@justice.tas.gov.au</w:t>
        </w:r>
      </w:hyperlink>
      <w:r w:rsidR="00FE1CA0">
        <w:rPr>
          <w:rFonts w:ascii="Gill Sans MT" w:hAnsi="Gill Sans MT"/>
          <w:bCs/>
          <w:i/>
        </w:rPr>
        <w:t xml:space="preserve">; </w:t>
      </w:r>
      <w:r w:rsidR="004375BA">
        <w:rPr>
          <w:rFonts w:ascii="Gill Sans MT" w:hAnsi="Gill Sans MT"/>
          <w:bCs/>
          <w:i/>
        </w:rPr>
        <w:t>or</w:t>
      </w:r>
    </w:p>
    <w:p w:rsidR="00047EB9" w:rsidRDefault="00047EB9" w:rsidP="00FE1CA0">
      <w:pPr>
        <w:spacing w:after="0" w:line="240" w:lineRule="auto"/>
        <w:ind w:firstLine="426"/>
        <w:jc w:val="both"/>
        <w:rPr>
          <w:rFonts w:ascii="Gill Sans MT" w:hAnsi="Gill Sans MT"/>
          <w:bCs/>
          <w:i/>
        </w:rPr>
      </w:pPr>
      <w:r w:rsidRPr="00047EB9">
        <w:rPr>
          <w:rFonts w:ascii="Gill Sans MT" w:hAnsi="Gill Sans MT"/>
          <w:bCs/>
          <w:i/>
        </w:rPr>
        <w:t>Office of Strategic Legislation and Policy</w:t>
      </w:r>
    </w:p>
    <w:p w:rsidR="004375BA" w:rsidRDefault="004375BA" w:rsidP="00FE1CA0">
      <w:pPr>
        <w:spacing w:after="0" w:line="240" w:lineRule="auto"/>
        <w:ind w:firstLine="426"/>
        <w:jc w:val="both"/>
        <w:rPr>
          <w:rFonts w:ascii="Gill Sans MT" w:hAnsi="Gill Sans MT"/>
          <w:bCs/>
          <w:i/>
        </w:rPr>
      </w:pPr>
      <w:r>
        <w:rPr>
          <w:rFonts w:ascii="Gill Sans MT" w:hAnsi="Gill Sans MT"/>
          <w:bCs/>
          <w:i/>
        </w:rPr>
        <w:t>Department of Justice</w:t>
      </w:r>
    </w:p>
    <w:p w:rsidR="004375BA" w:rsidRDefault="004375BA" w:rsidP="00FE1CA0">
      <w:pPr>
        <w:spacing w:after="0" w:line="240" w:lineRule="auto"/>
        <w:ind w:firstLine="426"/>
        <w:jc w:val="both"/>
        <w:rPr>
          <w:rFonts w:ascii="Gill Sans MT" w:hAnsi="Gill Sans MT"/>
          <w:bCs/>
          <w:i/>
        </w:rPr>
      </w:pPr>
      <w:r w:rsidRPr="004375BA">
        <w:rPr>
          <w:rFonts w:ascii="Gill Sans MT" w:hAnsi="Gill Sans MT"/>
          <w:bCs/>
          <w:i/>
        </w:rPr>
        <w:t>GPO Box 825 Hobart 7001</w:t>
      </w:r>
    </w:p>
    <w:p w:rsidR="00E10950" w:rsidRDefault="008C040E" w:rsidP="00B75458">
      <w:pPr>
        <w:spacing w:after="0" w:line="240" w:lineRule="auto"/>
        <w:jc w:val="both"/>
        <w:rPr>
          <w:rFonts w:ascii="Gill Sans MT" w:hAnsi="Gill Sans MT"/>
          <w:bCs/>
          <w:i/>
        </w:rPr>
      </w:pPr>
      <w:r w:rsidRPr="008C040E">
        <w:rPr>
          <w:rFonts w:ascii="Gill Sans MT" w:hAnsi="Gill Sans MT"/>
          <w:bCs/>
          <w:i/>
        </w:rPr>
        <w:t>The</w:t>
      </w:r>
      <w:r w:rsidR="00411BEA" w:rsidRPr="008C040E">
        <w:rPr>
          <w:rFonts w:ascii="Gill Sans MT" w:hAnsi="Gill Sans MT"/>
          <w:bCs/>
          <w:i/>
        </w:rPr>
        <w:t xml:space="preserve"> </w:t>
      </w:r>
      <w:r w:rsidRPr="008C040E">
        <w:rPr>
          <w:rFonts w:ascii="Gill Sans MT" w:hAnsi="Gill Sans MT"/>
          <w:bCs/>
          <w:i/>
        </w:rPr>
        <w:t>c</w:t>
      </w:r>
      <w:r w:rsidR="00411BEA" w:rsidRPr="008C040E">
        <w:rPr>
          <w:rFonts w:ascii="Gill Sans MT" w:hAnsi="Gill Sans MT"/>
          <w:bCs/>
          <w:i/>
        </w:rPr>
        <w:t xml:space="preserve">losing date for submissions </w:t>
      </w:r>
      <w:r w:rsidRPr="00DD7AB2">
        <w:rPr>
          <w:rFonts w:ascii="Gill Sans MT" w:hAnsi="Gill Sans MT"/>
          <w:bCs/>
          <w:i/>
        </w:rPr>
        <w:t xml:space="preserve">is </w:t>
      </w:r>
      <w:r w:rsidR="00DD7AB2" w:rsidRPr="00DD7AB2">
        <w:rPr>
          <w:rFonts w:ascii="Gill Sans MT" w:hAnsi="Gill Sans MT"/>
          <w:bCs/>
          <w:i/>
        </w:rPr>
        <w:t>10</w:t>
      </w:r>
      <w:r w:rsidRPr="00DD7AB2">
        <w:rPr>
          <w:rFonts w:ascii="Gill Sans MT" w:hAnsi="Gill Sans MT"/>
          <w:bCs/>
          <w:i/>
        </w:rPr>
        <w:t xml:space="preserve"> August 2015</w:t>
      </w:r>
      <w:r w:rsidR="00411BEA" w:rsidRPr="00DD7AB2">
        <w:rPr>
          <w:rFonts w:ascii="Gill Sans MT" w:hAnsi="Gill Sans MT"/>
          <w:bCs/>
          <w:i/>
        </w:rPr>
        <w:t>.</w:t>
      </w:r>
      <w:r w:rsidR="00411BEA">
        <w:rPr>
          <w:rFonts w:ascii="Gill Sans MT" w:hAnsi="Gill Sans MT"/>
          <w:bCs/>
          <w:i/>
        </w:rPr>
        <w:t xml:space="preserve"> </w:t>
      </w:r>
    </w:p>
    <w:p w:rsidR="00411BEA" w:rsidRDefault="00411BEA" w:rsidP="00B75458">
      <w:pPr>
        <w:spacing w:after="0" w:line="240" w:lineRule="auto"/>
        <w:jc w:val="both"/>
        <w:rPr>
          <w:rFonts w:ascii="Gill Sans MT" w:hAnsi="Gill Sans MT"/>
          <w:bCs/>
          <w:i/>
        </w:rPr>
      </w:pPr>
    </w:p>
    <w:p w:rsidR="00060438" w:rsidRDefault="00060438">
      <w:pPr>
        <w:spacing w:before="0" w:after="0" w:line="240" w:lineRule="auto"/>
      </w:pPr>
      <w:r>
        <w:br w:type="page"/>
      </w:r>
    </w:p>
    <w:p w:rsidR="00060438" w:rsidRPr="006E2384" w:rsidRDefault="00060438" w:rsidP="00060438">
      <w:pPr>
        <w:pStyle w:val="Heading1"/>
        <w:rPr>
          <w:sz w:val="48"/>
          <w:szCs w:val="48"/>
        </w:rPr>
      </w:pPr>
      <w:r>
        <w:rPr>
          <w:sz w:val="48"/>
          <w:szCs w:val="48"/>
        </w:rPr>
        <w:lastRenderedPageBreak/>
        <w:t>Definitions</w:t>
      </w:r>
    </w:p>
    <w:p w:rsidR="008C2D54" w:rsidRDefault="008C2D54">
      <w:pPr>
        <w:spacing w:before="0" w:after="0" w:line="240" w:lineRule="auto"/>
        <w:rPr>
          <w:rFonts w:ascii="Gill Sans" w:eastAsia="Times New Roman" w:hAnsi="Gill Sans"/>
          <w:b/>
          <w:bCs/>
          <w:iCs/>
          <w:caps/>
          <w:color w:val="5C7F92"/>
          <w:szCs w:val="28"/>
        </w:rPr>
      </w:pPr>
    </w:p>
    <w:p w:rsidR="00B47EA6" w:rsidRDefault="00B47EA6" w:rsidP="00B47EA6">
      <w:pPr>
        <w:spacing w:before="0" w:after="120" w:line="240" w:lineRule="auto"/>
        <w:ind w:left="3402" w:hanging="3402"/>
        <w:rPr>
          <w:rFonts w:ascii="Gill Sans MT" w:hAnsi="Gill Sans MT"/>
          <w:bCs/>
        </w:rPr>
      </w:pPr>
      <w:r>
        <w:rPr>
          <w:rFonts w:ascii="Gill Sans MT" w:hAnsi="Gill Sans MT"/>
          <w:bCs/>
        </w:rPr>
        <w:t>Tasmanian Planning Scheme</w:t>
      </w:r>
      <w:r>
        <w:rPr>
          <w:rFonts w:ascii="Gill Sans MT" w:hAnsi="Gill Sans MT"/>
          <w:bCs/>
        </w:rPr>
        <w:tab/>
        <w:t>A single statewide planning scheme containing all of the State Planning Provisions and Local Planning Schedules that apply in Tasmania</w:t>
      </w:r>
    </w:p>
    <w:p w:rsidR="00B47EA6" w:rsidRDefault="00B47EA6" w:rsidP="00B47EA6">
      <w:pPr>
        <w:spacing w:before="0" w:after="120" w:line="240" w:lineRule="auto"/>
        <w:ind w:left="3402" w:hanging="3402"/>
        <w:rPr>
          <w:rFonts w:ascii="Gill Sans MT" w:hAnsi="Gill Sans MT"/>
          <w:bCs/>
        </w:rPr>
      </w:pPr>
      <w:r>
        <w:rPr>
          <w:rFonts w:ascii="Gill Sans MT" w:hAnsi="Gill Sans MT"/>
          <w:bCs/>
        </w:rPr>
        <w:t>State Planning Provision</w:t>
      </w:r>
      <w:r>
        <w:rPr>
          <w:rFonts w:ascii="Gill Sans MT" w:hAnsi="Gill Sans MT"/>
          <w:bCs/>
        </w:rPr>
        <w:tab/>
        <w:t>A standard provision of the Tasmanian Planning Scheme that applies consistently across Tasmania</w:t>
      </w:r>
    </w:p>
    <w:p w:rsidR="00CD0B2B" w:rsidRDefault="00CD0B2B" w:rsidP="00CD0B2B">
      <w:pPr>
        <w:spacing w:before="0" w:after="120" w:line="240" w:lineRule="auto"/>
        <w:ind w:left="3402" w:hanging="3402"/>
        <w:rPr>
          <w:rFonts w:ascii="Gill Sans MT" w:hAnsi="Gill Sans MT"/>
          <w:bCs/>
        </w:rPr>
      </w:pPr>
      <w:r>
        <w:rPr>
          <w:rFonts w:ascii="Gill Sans MT" w:hAnsi="Gill Sans MT"/>
          <w:bCs/>
        </w:rPr>
        <w:t>Local Planning Provision</w:t>
      </w:r>
      <w:r>
        <w:rPr>
          <w:rFonts w:ascii="Gill Sans MT" w:hAnsi="Gill Sans MT"/>
          <w:bCs/>
        </w:rPr>
        <w:tab/>
        <w:t>A provision of the Tasmanian Planning Scheme that applies to a particular local council area</w:t>
      </w:r>
    </w:p>
    <w:p w:rsidR="00060438" w:rsidRDefault="00CD0B2B" w:rsidP="00CD0B2B">
      <w:pPr>
        <w:spacing w:before="0" w:after="120" w:line="240" w:lineRule="auto"/>
        <w:ind w:left="3402" w:hanging="3402"/>
        <w:rPr>
          <w:rFonts w:ascii="Gill Sans MT" w:hAnsi="Gill Sans MT"/>
          <w:bCs/>
        </w:rPr>
      </w:pPr>
      <w:r>
        <w:rPr>
          <w:rFonts w:ascii="Gill Sans MT" w:hAnsi="Gill Sans MT"/>
          <w:bCs/>
        </w:rPr>
        <w:t xml:space="preserve">Local </w:t>
      </w:r>
      <w:r w:rsidR="00B02B7B">
        <w:rPr>
          <w:rFonts w:ascii="Gill Sans MT" w:hAnsi="Gill Sans MT"/>
          <w:bCs/>
        </w:rPr>
        <w:t xml:space="preserve">Provisions </w:t>
      </w:r>
      <w:r>
        <w:rPr>
          <w:rFonts w:ascii="Gill Sans MT" w:hAnsi="Gill Sans MT"/>
          <w:bCs/>
        </w:rPr>
        <w:t>Schedule</w:t>
      </w:r>
      <w:r>
        <w:rPr>
          <w:rFonts w:ascii="Gill Sans MT" w:hAnsi="Gill Sans MT"/>
          <w:bCs/>
        </w:rPr>
        <w:tab/>
        <w:t>A Schedule that contains all of the Local Planning Provisions that apply to a particular local council area</w:t>
      </w:r>
    </w:p>
    <w:p w:rsidR="00FC6569" w:rsidRDefault="00FC6569" w:rsidP="00CD0B2B">
      <w:pPr>
        <w:spacing w:before="0" w:after="120" w:line="240" w:lineRule="auto"/>
        <w:ind w:left="3402" w:hanging="3402"/>
        <w:rPr>
          <w:rFonts w:ascii="Gill Sans MT" w:hAnsi="Gill Sans MT"/>
          <w:bCs/>
        </w:rPr>
      </w:pPr>
      <w:r>
        <w:rPr>
          <w:rFonts w:ascii="Gill Sans MT" w:hAnsi="Gill Sans MT"/>
          <w:bCs/>
        </w:rPr>
        <w:t>Particular Purpose Zone</w:t>
      </w:r>
      <w:r>
        <w:rPr>
          <w:rFonts w:ascii="Gill Sans MT" w:hAnsi="Gill Sans MT"/>
          <w:bCs/>
        </w:rPr>
        <w:tab/>
        <w:t xml:space="preserve">A zone included in the current template for planning schemes in Tasmania and used in current schemes that allows local provisions to </w:t>
      </w:r>
      <w:r w:rsidR="00875AA8">
        <w:rPr>
          <w:rFonts w:ascii="Gill Sans MT" w:hAnsi="Gill Sans MT"/>
          <w:bCs/>
        </w:rPr>
        <w:t>apply</w:t>
      </w:r>
      <w:r>
        <w:rPr>
          <w:rFonts w:ascii="Gill Sans MT" w:hAnsi="Gill Sans MT"/>
          <w:bCs/>
        </w:rPr>
        <w:t xml:space="preserve"> for a particular purpose, </w:t>
      </w:r>
      <w:r w:rsidR="00B02B7B">
        <w:rPr>
          <w:rFonts w:ascii="Gill Sans MT" w:hAnsi="Gill Sans MT"/>
          <w:bCs/>
        </w:rPr>
        <w:t>where the other standard zones do not provide appropriate controls to meet the local circumstances</w:t>
      </w:r>
    </w:p>
    <w:p w:rsidR="00FC6569" w:rsidRDefault="00FC6569" w:rsidP="00CD0B2B">
      <w:pPr>
        <w:spacing w:before="0" w:after="120" w:line="240" w:lineRule="auto"/>
        <w:ind w:left="3402" w:hanging="3402"/>
        <w:rPr>
          <w:rFonts w:ascii="Gill Sans MT" w:hAnsi="Gill Sans MT"/>
          <w:bCs/>
        </w:rPr>
      </w:pPr>
      <w:r>
        <w:rPr>
          <w:rFonts w:ascii="Gill Sans MT" w:hAnsi="Gill Sans MT"/>
          <w:bCs/>
        </w:rPr>
        <w:t>Planning Directive</w:t>
      </w:r>
      <w:r>
        <w:rPr>
          <w:rFonts w:ascii="Gill Sans MT" w:hAnsi="Gill Sans MT"/>
          <w:bCs/>
        </w:rPr>
        <w:tab/>
        <w:t xml:space="preserve">A planning directive made under the current Act for a statewide planning control </w:t>
      </w:r>
    </w:p>
    <w:p w:rsidR="00FC6569" w:rsidRDefault="00FC6569" w:rsidP="00CD0B2B">
      <w:pPr>
        <w:spacing w:before="0" w:after="120" w:line="240" w:lineRule="auto"/>
        <w:ind w:left="3402" w:hanging="3402"/>
        <w:rPr>
          <w:rFonts w:ascii="Gill Sans MT" w:hAnsi="Gill Sans MT"/>
          <w:bCs/>
        </w:rPr>
      </w:pPr>
      <w:r>
        <w:rPr>
          <w:rFonts w:ascii="Gill Sans MT" w:hAnsi="Gill Sans MT"/>
          <w:bCs/>
        </w:rPr>
        <w:t>Specific Area Plan</w:t>
      </w:r>
      <w:r>
        <w:rPr>
          <w:rFonts w:ascii="Gill Sans MT" w:hAnsi="Gill Sans MT"/>
          <w:bCs/>
        </w:rPr>
        <w:tab/>
        <w:t>A plan that provides for local planning controls</w:t>
      </w:r>
      <w:r w:rsidR="00061345">
        <w:rPr>
          <w:rFonts w:ascii="Gill Sans MT" w:hAnsi="Gill Sans MT"/>
          <w:bCs/>
        </w:rPr>
        <w:t xml:space="preserve"> </w:t>
      </w:r>
      <w:r>
        <w:rPr>
          <w:rFonts w:ascii="Gill Sans MT" w:hAnsi="Gill Sans MT"/>
          <w:bCs/>
        </w:rPr>
        <w:t>to apply to a specific site</w:t>
      </w:r>
      <w:r w:rsidR="00B02B7B">
        <w:rPr>
          <w:rFonts w:ascii="Gill Sans MT" w:hAnsi="Gill Sans MT"/>
          <w:bCs/>
        </w:rPr>
        <w:t xml:space="preserve"> within </w:t>
      </w:r>
      <w:r w:rsidR="00A015DD">
        <w:rPr>
          <w:rFonts w:ascii="Gill Sans MT" w:hAnsi="Gill Sans MT"/>
          <w:bCs/>
        </w:rPr>
        <w:t>one</w:t>
      </w:r>
      <w:r w:rsidR="00B02B7B">
        <w:rPr>
          <w:rFonts w:ascii="Gill Sans MT" w:hAnsi="Gill Sans MT"/>
          <w:bCs/>
        </w:rPr>
        <w:t xml:space="preserve"> or a number of zones</w:t>
      </w:r>
    </w:p>
    <w:p w:rsidR="00CD0B2B" w:rsidRDefault="00CD0B2B" w:rsidP="00CD0B2B">
      <w:pPr>
        <w:spacing w:before="0" w:after="80" w:line="240" w:lineRule="auto"/>
        <w:rPr>
          <w:rFonts w:ascii="Gill Sans MT" w:hAnsi="Gill Sans MT"/>
          <w:bCs/>
        </w:rPr>
      </w:pPr>
    </w:p>
    <w:p w:rsidR="00CD0B2B" w:rsidRPr="00CD0B2B" w:rsidRDefault="00CD0B2B" w:rsidP="00CD0B2B">
      <w:pPr>
        <w:pStyle w:val="Heading1"/>
        <w:rPr>
          <w:sz w:val="48"/>
          <w:szCs w:val="48"/>
        </w:rPr>
      </w:pPr>
      <w:r>
        <w:rPr>
          <w:sz w:val="48"/>
          <w:szCs w:val="48"/>
        </w:rPr>
        <w:t>Acronyms</w:t>
      </w:r>
    </w:p>
    <w:p w:rsidR="00CD0B2B" w:rsidRDefault="00CD0B2B" w:rsidP="00FC6569">
      <w:pPr>
        <w:tabs>
          <w:tab w:val="left" w:pos="3402"/>
        </w:tabs>
        <w:spacing w:before="0" w:after="60" w:line="240" w:lineRule="auto"/>
        <w:rPr>
          <w:rFonts w:ascii="Gill Sans MT" w:hAnsi="Gill Sans MT"/>
          <w:bCs/>
          <w:i/>
        </w:rPr>
      </w:pPr>
      <w:r>
        <w:rPr>
          <w:rFonts w:ascii="Gill Sans MT" w:hAnsi="Gill Sans MT"/>
          <w:bCs/>
        </w:rPr>
        <w:t xml:space="preserve">LUPAA </w:t>
      </w:r>
      <w:r w:rsidR="00FC6569">
        <w:rPr>
          <w:rFonts w:ascii="Gill Sans MT" w:hAnsi="Gill Sans MT"/>
          <w:bCs/>
        </w:rPr>
        <w:tab/>
      </w:r>
      <w:r w:rsidRPr="00CD0B2B">
        <w:rPr>
          <w:rFonts w:ascii="Gill Sans MT" w:hAnsi="Gill Sans MT"/>
          <w:bCs/>
          <w:i/>
        </w:rPr>
        <w:t>Land Use Planning and Ap</w:t>
      </w:r>
      <w:r>
        <w:rPr>
          <w:rFonts w:ascii="Gill Sans MT" w:hAnsi="Gill Sans MT"/>
          <w:bCs/>
          <w:i/>
        </w:rPr>
        <w:t>provals Act 1993</w:t>
      </w:r>
    </w:p>
    <w:p w:rsidR="00E93498" w:rsidRPr="00E93498" w:rsidRDefault="00E93498" w:rsidP="00FC6569">
      <w:pPr>
        <w:tabs>
          <w:tab w:val="left" w:pos="3402"/>
        </w:tabs>
        <w:spacing w:before="0" w:after="60" w:line="240" w:lineRule="auto"/>
        <w:rPr>
          <w:rFonts w:ascii="Gill Sans MT" w:hAnsi="Gill Sans MT"/>
          <w:bCs/>
        </w:rPr>
      </w:pPr>
      <w:r w:rsidRPr="00E93498">
        <w:rPr>
          <w:rFonts w:ascii="Gill Sans MT" w:hAnsi="Gill Sans MT"/>
          <w:bCs/>
        </w:rPr>
        <w:t>LPP</w:t>
      </w:r>
      <w:r w:rsidRPr="00E93498">
        <w:rPr>
          <w:rFonts w:ascii="Gill Sans MT" w:hAnsi="Gill Sans MT"/>
          <w:bCs/>
        </w:rPr>
        <w:tab/>
        <w:t>Local Planning Provision</w:t>
      </w:r>
    </w:p>
    <w:p w:rsidR="00E93498" w:rsidRPr="00E93498" w:rsidRDefault="00E93498" w:rsidP="00FC6569">
      <w:pPr>
        <w:tabs>
          <w:tab w:val="left" w:pos="3402"/>
        </w:tabs>
        <w:spacing w:before="0" w:after="60" w:line="240" w:lineRule="auto"/>
        <w:rPr>
          <w:rFonts w:ascii="Gill Sans MT" w:hAnsi="Gill Sans MT"/>
          <w:bCs/>
        </w:rPr>
      </w:pPr>
      <w:r w:rsidRPr="00E93498">
        <w:rPr>
          <w:rFonts w:ascii="Gill Sans MT" w:hAnsi="Gill Sans MT"/>
          <w:bCs/>
        </w:rPr>
        <w:t>LPS</w:t>
      </w:r>
      <w:r w:rsidRPr="00E93498">
        <w:rPr>
          <w:rFonts w:ascii="Gill Sans MT" w:hAnsi="Gill Sans MT"/>
          <w:bCs/>
        </w:rPr>
        <w:tab/>
        <w:t xml:space="preserve">Local </w:t>
      </w:r>
      <w:r w:rsidR="00B02B7B">
        <w:rPr>
          <w:rFonts w:ascii="Gill Sans MT" w:hAnsi="Gill Sans MT"/>
          <w:bCs/>
        </w:rPr>
        <w:t>Provisions</w:t>
      </w:r>
      <w:r w:rsidR="00B02B7B" w:rsidRPr="00E93498">
        <w:rPr>
          <w:rFonts w:ascii="Gill Sans MT" w:hAnsi="Gill Sans MT"/>
          <w:bCs/>
        </w:rPr>
        <w:t xml:space="preserve"> </w:t>
      </w:r>
      <w:r w:rsidRPr="00E93498">
        <w:rPr>
          <w:rFonts w:ascii="Gill Sans MT" w:hAnsi="Gill Sans MT"/>
          <w:bCs/>
        </w:rPr>
        <w:t>Schedule</w:t>
      </w:r>
    </w:p>
    <w:p w:rsidR="00FC6569" w:rsidRDefault="00FC6569" w:rsidP="00FC6569">
      <w:pPr>
        <w:tabs>
          <w:tab w:val="left" w:pos="3402"/>
        </w:tabs>
        <w:spacing w:before="0" w:after="60" w:line="240" w:lineRule="auto"/>
        <w:rPr>
          <w:rFonts w:ascii="Gill Sans MT" w:hAnsi="Gill Sans MT"/>
          <w:bCs/>
        </w:rPr>
      </w:pPr>
      <w:r w:rsidRPr="00FC6569">
        <w:rPr>
          <w:rFonts w:ascii="Gill Sans MT" w:hAnsi="Gill Sans MT"/>
          <w:bCs/>
        </w:rPr>
        <w:t>SPP</w:t>
      </w:r>
      <w:r>
        <w:rPr>
          <w:rFonts w:ascii="Gill Sans MT" w:hAnsi="Gill Sans MT"/>
          <w:bCs/>
        </w:rPr>
        <w:tab/>
        <w:t>State Planning Provision</w:t>
      </w:r>
    </w:p>
    <w:p w:rsidR="00FC6569" w:rsidRDefault="00FC6569" w:rsidP="00FC6569">
      <w:pPr>
        <w:tabs>
          <w:tab w:val="left" w:pos="3402"/>
        </w:tabs>
        <w:spacing w:before="0" w:after="60" w:line="240" w:lineRule="auto"/>
        <w:rPr>
          <w:rFonts w:ascii="Gill Sans MT" w:hAnsi="Gill Sans MT"/>
          <w:bCs/>
        </w:rPr>
      </w:pPr>
      <w:r>
        <w:rPr>
          <w:rFonts w:ascii="Gill Sans MT" w:hAnsi="Gill Sans MT"/>
          <w:bCs/>
        </w:rPr>
        <w:t>SPPA</w:t>
      </w:r>
      <w:r>
        <w:rPr>
          <w:rFonts w:ascii="Gill Sans MT" w:hAnsi="Gill Sans MT"/>
          <w:bCs/>
        </w:rPr>
        <w:tab/>
      </w:r>
      <w:r w:rsidRPr="00FC6569">
        <w:rPr>
          <w:rFonts w:ascii="Gill Sans MT" w:hAnsi="Gill Sans MT"/>
          <w:bCs/>
          <w:i/>
        </w:rPr>
        <w:t>State Policies and Projects Act 1993</w:t>
      </w:r>
    </w:p>
    <w:p w:rsidR="00060438" w:rsidRPr="00B47EA6" w:rsidRDefault="00FC6569" w:rsidP="00B47EA6">
      <w:pPr>
        <w:tabs>
          <w:tab w:val="left" w:pos="3402"/>
        </w:tabs>
        <w:spacing w:before="0" w:after="60" w:line="240" w:lineRule="auto"/>
        <w:rPr>
          <w:rFonts w:ascii="Gill Sans MT" w:hAnsi="Gill Sans MT"/>
          <w:bCs/>
        </w:rPr>
      </w:pPr>
      <w:r>
        <w:rPr>
          <w:rFonts w:ascii="Gill Sans MT" w:hAnsi="Gill Sans MT"/>
          <w:bCs/>
        </w:rPr>
        <w:t>TPC Act</w:t>
      </w:r>
      <w:r>
        <w:rPr>
          <w:rFonts w:ascii="Gill Sans MT" w:hAnsi="Gill Sans MT"/>
          <w:bCs/>
        </w:rPr>
        <w:tab/>
      </w:r>
      <w:r w:rsidRPr="00FC6569">
        <w:rPr>
          <w:rFonts w:ascii="Gill Sans MT" w:hAnsi="Gill Sans MT"/>
          <w:bCs/>
          <w:i/>
        </w:rPr>
        <w:t>Tasmanian Planning Commission Act 1997</w:t>
      </w:r>
      <w:r w:rsidR="00060438">
        <w:rPr>
          <w:sz w:val="48"/>
          <w:szCs w:val="48"/>
        </w:rPr>
        <w:br w:type="page"/>
      </w:r>
    </w:p>
    <w:p w:rsidR="00AD2300" w:rsidRPr="008C2D54" w:rsidRDefault="00AD2300" w:rsidP="00AD2300">
      <w:pPr>
        <w:pStyle w:val="Heading1"/>
        <w:rPr>
          <w:sz w:val="48"/>
          <w:szCs w:val="48"/>
        </w:rPr>
      </w:pPr>
      <w:r>
        <w:rPr>
          <w:sz w:val="48"/>
          <w:szCs w:val="48"/>
        </w:rPr>
        <w:lastRenderedPageBreak/>
        <w:t>Table of contents</w:t>
      </w:r>
    </w:p>
    <w:p w:rsidR="00AD2300" w:rsidRDefault="00AD2300" w:rsidP="00E35BCB">
      <w:pPr>
        <w:pStyle w:val="Heading1"/>
        <w:rPr>
          <w:sz w:val="48"/>
          <w:szCs w:val="48"/>
        </w:rPr>
      </w:pPr>
    </w:p>
    <w:p w:rsidR="00AD2300" w:rsidRDefault="006E2384" w:rsidP="00AD2300">
      <w:pPr>
        <w:tabs>
          <w:tab w:val="left" w:pos="8647"/>
        </w:tabs>
        <w:spacing w:before="120" w:after="180"/>
        <w:jc w:val="both"/>
        <w:rPr>
          <w:rFonts w:ascii="Gill Sans MT" w:hAnsi="Gill Sans MT"/>
          <w:b/>
          <w:bCs/>
        </w:rPr>
      </w:pPr>
      <w:r>
        <w:rPr>
          <w:rFonts w:ascii="Gill Sans MT" w:hAnsi="Gill Sans MT"/>
          <w:b/>
          <w:bCs/>
        </w:rPr>
        <w:t>Executive summary</w:t>
      </w:r>
      <w:r w:rsidR="00AD2300" w:rsidRPr="00AD2300">
        <w:rPr>
          <w:rFonts w:ascii="Gill Sans MT" w:hAnsi="Gill Sans MT"/>
          <w:b/>
          <w:bCs/>
        </w:rPr>
        <w:tab/>
      </w:r>
      <w:r w:rsidR="00C2197D">
        <w:rPr>
          <w:rFonts w:ascii="Gill Sans MT" w:hAnsi="Gill Sans MT"/>
          <w:b/>
          <w:bCs/>
        </w:rPr>
        <w:t>1</w:t>
      </w:r>
    </w:p>
    <w:p w:rsidR="00C23B13" w:rsidRDefault="00F00502" w:rsidP="00AD2300">
      <w:pPr>
        <w:tabs>
          <w:tab w:val="left" w:pos="8647"/>
        </w:tabs>
        <w:spacing w:before="120" w:after="180"/>
        <w:jc w:val="both"/>
        <w:rPr>
          <w:rFonts w:ascii="Gill Sans MT" w:hAnsi="Gill Sans MT"/>
          <w:b/>
          <w:bCs/>
        </w:rPr>
      </w:pPr>
      <w:r>
        <w:rPr>
          <w:rFonts w:ascii="Gill Sans MT" w:hAnsi="Gill Sans MT"/>
          <w:b/>
          <w:bCs/>
        </w:rPr>
        <w:t>Background</w:t>
      </w:r>
      <w:r>
        <w:rPr>
          <w:rFonts w:ascii="Gill Sans MT" w:hAnsi="Gill Sans MT"/>
          <w:b/>
          <w:bCs/>
        </w:rPr>
        <w:tab/>
      </w:r>
      <w:r w:rsidR="00C2197D">
        <w:rPr>
          <w:rFonts w:ascii="Gill Sans MT" w:hAnsi="Gill Sans MT"/>
          <w:b/>
          <w:bCs/>
        </w:rPr>
        <w:t>3</w:t>
      </w:r>
    </w:p>
    <w:p w:rsidR="00AD2300" w:rsidRPr="000B04EF" w:rsidRDefault="00CD3A66" w:rsidP="00AD2300">
      <w:pPr>
        <w:tabs>
          <w:tab w:val="left" w:pos="8647"/>
        </w:tabs>
        <w:spacing w:before="60" w:after="60"/>
        <w:jc w:val="both"/>
        <w:rPr>
          <w:rFonts w:ascii="Gill Sans MT" w:hAnsi="Gill Sans MT"/>
          <w:b/>
          <w:bCs/>
        </w:rPr>
      </w:pPr>
      <w:r w:rsidRPr="000B04EF">
        <w:rPr>
          <w:rFonts w:ascii="Gill Sans MT" w:hAnsi="Gill Sans MT"/>
          <w:b/>
          <w:bCs/>
        </w:rPr>
        <w:t>Structure</w:t>
      </w:r>
      <w:r w:rsidR="00D313CF" w:rsidRPr="000B04EF">
        <w:rPr>
          <w:rFonts w:ascii="Gill Sans MT" w:hAnsi="Gill Sans MT"/>
          <w:b/>
          <w:bCs/>
        </w:rPr>
        <w:t xml:space="preserve"> of the Tasmanian Planning Scheme</w:t>
      </w:r>
      <w:r w:rsidR="00AD2300" w:rsidRPr="000B04EF">
        <w:rPr>
          <w:rFonts w:ascii="Gill Sans MT" w:hAnsi="Gill Sans MT"/>
          <w:b/>
          <w:bCs/>
        </w:rPr>
        <w:tab/>
      </w:r>
      <w:r w:rsidR="00EB5B4B">
        <w:rPr>
          <w:rFonts w:ascii="Gill Sans MT" w:hAnsi="Gill Sans MT"/>
          <w:b/>
          <w:bCs/>
        </w:rPr>
        <w:t>4</w:t>
      </w:r>
    </w:p>
    <w:p w:rsidR="00AD2300" w:rsidRPr="000B04EF" w:rsidRDefault="00D313CF" w:rsidP="00AD2300">
      <w:pPr>
        <w:tabs>
          <w:tab w:val="left" w:pos="8647"/>
        </w:tabs>
        <w:spacing w:before="60" w:after="60"/>
        <w:jc w:val="both"/>
        <w:rPr>
          <w:rFonts w:ascii="Gill Sans MT" w:hAnsi="Gill Sans MT"/>
          <w:bCs/>
        </w:rPr>
      </w:pPr>
      <w:r w:rsidRPr="000B04EF">
        <w:rPr>
          <w:rFonts w:ascii="Gill Sans MT" w:hAnsi="Gill Sans MT"/>
          <w:bCs/>
        </w:rPr>
        <w:t>State Planning Provisions</w:t>
      </w:r>
      <w:r w:rsidR="00AD2300" w:rsidRPr="000B04EF">
        <w:rPr>
          <w:rFonts w:ascii="Gill Sans MT" w:hAnsi="Gill Sans MT"/>
          <w:bCs/>
        </w:rPr>
        <w:t xml:space="preserve"> </w:t>
      </w:r>
      <w:r w:rsidR="00AD2300" w:rsidRPr="000B04EF">
        <w:rPr>
          <w:rFonts w:ascii="Gill Sans MT" w:hAnsi="Gill Sans MT"/>
          <w:bCs/>
        </w:rPr>
        <w:tab/>
      </w:r>
      <w:r w:rsidR="00EB5B4B">
        <w:rPr>
          <w:rFonts w:ascii="Gill Sans MT" w:hAnsi="Gill Sans MT"/>
          <w:bCs/>
        </w:rPr>
        <w:t>5</w:t>
      </w:r>
    </w:p>
    <w:p w:rsidR="00AD2300" w:rsidRDefault="00D313CF" w:rsidP="00676497">
      <w:pPr>
        <w:tabs>
          <w:tab w:val="left" w:pos="8647"/>
        </w:tabs>
        <w:spacing w:before="60" w:after="120"/>
        <w:jc w:val="both"/>
        <w:rPr>
          <w:rFonts w:ascii="Gill Sans MT" w:hAnsi="Gill Sans MT"/>
          <w:bCs/>
        </w:rPr>
      </w:pPr>
      <w:r w:rsidRPr="000B04EF">
        <w:rPr>
          <w:rFonts w:ascii="Gill Sans MT" w:hAnsi="Gill Sans MT"/>
          <w:bCs/>
        </w:rPr>
        <w:t>Local Planning Provisions</w:t>
      </w:r>
      <w:r w:rsidR="00AD2300" w:rsidRPr="000B04EF">
        <w:rPr>
          <w:rFonts w:ascii="Gill Sans MT" w:hAnsi="Gill Sans MT"/>
          <w:bCs/>
        </w:rPr>
        <w:tab/>
      </w:r>
      <w:r w:rsidR="00857B2E">
        <w:rPr>
          <w:rFonts w:ascii="Gill Sans MT" w:hAnsi="Gill Sans MT"/>
          <w:bCs/>
        </w:rPr>
        <w:t>8</w:t>
      </w:r>
    </w:p>
    <w:p w:rsidR="00F77E7B" w:rsidRPr="000B04EF" w:rsidRDefault="00F77E7B" w:rsidP="00676497">
      <w:pPr>
        <w:tabs>
          <w:tab w:val="left" w:pos="8647"/>
        </w:tabs>
        <w:spacing w:before="60" w:after="120"/>
        <w:jc w:val="both"/>
        <w:rPr>
          <w:rFonts w:ascii="Gill Sans MT" w:hAnsi="Gill Sans MT"/>
          <w:bCs/>
        </w:rPr>
      </w:pPr>
      <w:r>
        <w:rPr>
          <w:rFonts w:ascii="Gill Sans MT" w:hAnsi="Gill Sans MT"/>
          <w:bCs/>
        </w:rPr>
        <w:t>Interim Planning Schemes</w:t>
      </w:r>
      <w:r w:rsidR="004905AD">
        <w:rPr>
          <w:rFonts w:ascii="Gill Sans MT" w:hAnsi="Gill Sans MT"/>
          <w:bCs/>
        </w:rPr>
        <w:tab/>
      </w:r>
      <w:r w:rsidR="00857B2E">
        <w:rPr>
          <w:rFonts w:ascii="Gill Sans MT" w:hAnsi="Gill Sans MT"/>
          <w:bCs/>
        </w:rPr>
        <w:t>10</w:t>
      </w:r>
    </w:p>
    <w:p w:rsidR="00D313CF" w:rsidRPr="000B04EF" w:rsidRDefault="00676497" w:rsidP="00D313CF">
      <w:pPr>
        <w:tabs>
          <w:tab w:val="left" w:pos="8647"/>
        </w:tabs>
        <w:spacing w:before="60" w:after="60"/>
        <w:jc w:val="both"/>
        <w:rPr>
          <w:rFonts w:ascii="Gill Sans MT" w:hAnsi="Gill Sans MT"/>
          <w:b/>
          <w:bCs/>
        </w:rPr>
      </w:pPr>
      <w:r>
        <w:rPr>
          <w:rFonts w:ascii="Gill Sans MT" w:hAnsi="Gill Sans MT"/>
          <w:b/>
          <w:bCs/>
        </w:rPr>
        <w:t>L</w:t>
      </w:r>
      <w:r w:rsidR="00F34D3C">
        <w:rPr>
          <w:rFonts w:ascii="Gill Sans MT" w:hAnsi="Gill Sans MT"/>
          <w:b/>
          <w:bCs/>
        </w:rPr>
        <w:t>egislation</w:t>
      </w:r>
      <w:r w:rsidR="006157EC" w:rsidRPr="000B04EF">
        <w:rPr>
          <w:rFonts w:ascii="Gill Sans MT" w:hAnsi="Gill Sans MT"/>
          <w:b/>
          <w:bCs/>
        </w:rPr>
        <w:t xml:space="preserve"> </w:t>
      </w:r>
      <w:r w:rsidR="00F34D3C">
        <w:rPr>
          <w:rFonts w:ascii="Gill Sans MT" w:hAnsi="Gill Sans MT"/>
          <w:b/>
          <w:bCs/>
        </w:rPr>
        <w:t>for a</w:t>
      </w:r>
      <w:r w:rsidR="006157EC" w:rsidRPr="000B04EF">
        <w:rPr>
          <w:rFonts w:ascii="Gill Sans MT" w:hAnsi="Gill Sans MT"/>
          <w:b/>
          <w:bCs/>
        </w:rPr>
        <w:t xml:space="preserve"> Tasmanian Planning Scheme</w:t>
      </w:r>
      <w:r w:rsidR="00D313CF" w:rsidRPr="000B04EF">
        <w:rPr>
          <w:rFonts w:ascii="Gill Sans MT" w:hAnsi="Gill Sans MT"/>
          <w:b/>
          <w:bCs/>
        </w:rPr>
        <w:tab/>
      </w:r>
      <w:r w:rsidR="00EB5B4B">
        <w:rPr>
          <w:rFonts w:ascii="Gill Sans MT" w:hAnsi="Gill Sans MT"/>
          <w:b/>
          <w:bCs/>
        </w:rPr>
        <w:t>10</w:t>
      </w:r>
    </w:p>
    <w:p w:rsidR="00676497" w:rsidRPr="00BD4663" w:rsidRDefault="00676497" w:rsidP="00676497">
      <w:pPr>
        <w:tabs>
          <w:tab w:val="left" w:pos="8647"/>
        </w:tabs>
        <w:spacing w:before="60" w:after="60"/>
        <w:jc w:val="both"/>
        <w:rPr>
          <w:rFonts w:ascii="Gill Sans MT" w:hAnsi="Gill Sans MT"/>
          <w:bCs/>
        </w:rPr>
      </w:pPr>
      <w:r w:rsidRPr="00BD4663">
        <w:rPr>
          <w:rFonts w:ascii="Gill Sans MT" w:hAnsi="Gill Sans MT"/>
          <w:bCs/>
        </w:rPr>
        <w:t>Summary of proposed changes</w:t>
      </w:r>
      <w:r w:rsidRPr="00BD4663">
        <w:rPr>
          <w:rFonts w:ascii="Gill Sans MT" w:hAnsi="Gill Sans MT"/>
          <w:bCs/>
        </w:rPr>
        <w:tab/>
      </w:r>
      <w:r w:rsidR="00EB5B4B">
        <w:rPr>
          <w:rFonts w:ascii="Gill Sans MT" w:hAnsi="Gill Sans MT"/>
          <w:bCs/>
        </w:rPr>
        <w:t>10</w:t>
      </w:r>
    </w:p>
    <w:p w:rsidR="00D313CF" w:rsidRDefault="00D313CF" w:rsidP="00D313CF">
      <w:pPr>
        <w:tabs>
          <w:tab w:val="left" w:pos="8647"/>
        </w:tabs>
        <w:spacing w:before="60" w:after="60"/>
        <w:jc w:val="both"/>
        <w:rPr>
          <w:rFonts w:ascii="Gill Sans MT" w:hAnsi="Gill Sans MT"/>
          <w:bCs/>
        </w:rPr>
      </w:pPr>
      <w:r w:rsidRPr="008E6FC3">
        <w:rPr>
          <w:rFonts w:ascii="Gill Sans MT" w:hAnsi="Gill Sans MT"/>
          <w:bCs/>
        </w:rPr>
        <w:t xml:space="preserve">State Planning Provisions </w:t>
      </w:r>
      <w:r w:rsidRPr="008E6FC3">
        <w:rPr>
          <w:rFonts w:ascii="Gill Sans MT" w:hAnsi="Gill Sans MT"/>
          <w:bCs/>
        </w:rPr>
        <w:tab/>
      </w:r>
      <w:r w:rsidR="00642436">
        <w:rPr>
          <w:rFonts w:ascii="Gill Sans MT" w:hAnsi="Gill Sans MT"/>
          <w:bCs/>
        </w:rPr>
        <w:t>11</w:t>
      </w:r>
    </w:p>
    <w:p w:rsidR="00871059" w:rsidRDefault="00871059" w:rsidP="00D313CF">
      <w:pPr>
        <w:tabs>
          <w:tab w:val="left" w:pos="8647"/>
        </w:tabs>
        <w:spacing w:before="60" w:after="60"/>
        <w:jc w:val="both"/>
        <w:rPr>
          <w:rFonts w:ascii="Gill Sans MT" w:hAnsi="Gill Sans MT"/>
          <w:bCs/>
        </w:rPr>
      </w:pPr>
      <w:r w:rsidRPr="00871059">
        <w:rPr>
          <w:rFonts w:ascii="Gill Sans MT" w:hAnsi="Gill Sans MT"/>
          <w:bCs/>
          <w:i/>
        </w:rPr>
        <w:t>Preparation of draft State Planning Provisions</w:t>
      </w:r>
      <w:r>
        <w:rPr>
          <w:rFonts w:ascii="Gill Sans MT" w:hAnsi="Gill Sans MT"/>
          <w:bCs/>
          <w:i/>
        </w:rPr>
        <w:tab/>
      </w:r>
      <w:r w:rsidR="00857B2E">
        <w:rPr>
          <w:rFonts w:ascii="Gill Sans MT" w:hAnsi="Gill Sans MT"/>
          <w:bCs/>
        </w:rPr>
        <w:t>12</w:t>
      </w:r>
    </w:p>
    <w:p w:rsidR="00871059" w:rsidRPr="00871059" w:rsidRDefault="00871059" w:rsidP="00D313CF">
      <w:pPr>
        <w:tabs>
          <w:tab w:val="left" w:pos="8647"/>
        </w:tabs>
        <w:spacing w:before="60" w:after="60"/>
        <w:jc w:val="both"/>
        <w:rPr>
          <w:rFonts w:ascii="Gill Sans MT" w:hAnsi="Gill Sans MT"/>
          <w:bCs/>
        </w:rPr>
      </w:pPr>
      <w:r w:rsidRPr="00871059">
        <w:rPr>
          <w:rFonts w:ascii="Gill Sans MT" w:hAnsi="Gill Sans MT"/>
          <w:bCs/>
          <w:i/>
        </w:rPr>
        <w:t>Public exhibition and assessment</w:t>
      </w:r>
      <w:r>
        <w:rPr>
          <w:rFonts w:ascii="Gill Sans MT" w:hAnsi="Gill Sans MT"/>
          <w:bCs/>
        </w:rPr>
        <w:tab/>
      </w:r>
      <w:r w:rsidR="00857B2E">
        <w:rPr>
          <w:rFonts w:ascii="Gill Sans MT" w:hAnsi="Gill Sans MT"/>
          <w:bCs/>
        </w:rPr>
        <w:t>14</w:t>
      </w:r>
    </w:p>
    <w:p w:rsidR="00F77E7B" w:rsidRDefault="00D313CF" w:rsidP="00EA4A31">
      <w:pPr>
        <w:tabs>
          <w:tab w:val="left" w:pos="8647"/>
        </w:tabs>
        <w:spacing w:before="60" w:after="60"/>
        <w:jc w:val="both"/>
        <w:rPr>
          <w:rFonts w:ascii="Gill Sans MT" w:hAnsi="Gill Sans MT"/>
          <w:bCs/>
        </w:rPr>
      </w:pPr>
      <w:r w:rsidRPr="008E6FC3">
        <w:rPr>
          <w:rFonts w:ascii="Gill Sans MT" w:hAnsi="Gill Sans MT"/>
          <w:bCs/>
        </w:rPr>
        <w:t>Local Planning Provisions</w:t>
      </w:r>
      <w:r w:rsidRPr="008E6FC3">
        <w:rPr>
          <w:rFonts w:ascii="Gill Sans MT" w:hAnsi="Gill Sans MT"/>
          <w:bCs/>
        </w:rPr>
        <w:tab/>
      </w:r>
      <w:r w:rsidR="00064AFB">
        <w:rPr>
          <w:rFonts w:ascii="Gill Sans MT" w:hAnsi="Gill Sans MT"/>
          <w:bCs/>
        </w:rPr>
        <w:t>1</w:t>
      </w:r>
      <w:r w:rsidR="00EB5B4B">
        <w:rPr>
          <w:rFonts w:ascii="Gill Sans MT" w:hAnsi="Gill Sans MT"/>
          <w:bCs/>
        </w:rPr>
        <w:t>4</w:t>
      </w:r>
    </w:p>
    <w:p w:rsidR="00676497" w:rsidRPr="00341F14" w:rsidRDefault="00676497" w:rsidP="00EA4A31">
      <w:pPr>
        <w:tabs>
          <w:tab w:val="left" w:pos="8647"/>
        </w:tabs>
        <w:spacing w:before="60" w:after="60"/>
        <w:jc w:val="both"/>
        <w:rPr>
          <w:rFonts w:ascii="Gill Sans MT" w:hAnsi="Gill Sans MT"/>
          <w:bCs/>
          <w:i/>
        </w:rPr>
      </w:pPr>
      <w:r w:rsidRPr="00341F14">
        <w:rPr>
          <w:rFonts w:ascii="Gill Sans MT" w:hAnsi="Gill Sans MT"/>
          <w:bCs/>
          <w:i/>
        </w:rPr>
        <w:t xml:space="preserve">Making and Modifying Local </w:t>
      </w:r>
      <w:r w:rsidR="00363289">
        <w:rPr>
          <w:rFonts w:ascii="Gill Sans MT" w:hAnsi="Gill Sans MT"/>
          <w:bCs/>
          <w:i/>
        </w:rPr>
        <w:t>Provisions</w:t>
      </w:r>
      <w:r w:rsidRPr="00341F14">
        <w:rPr>
          <w:rFonts w:ascii="Gill Sans MT" w:hAnsi="Gill Sans MT"/>
          <w:bCs/>
          <w:i/>
        </w:rPr>
        <w:t xml:space="preserve"> Schedules</w:t>
      </w:r>
      <w:r w:rsidRPr="00341F14">
        <w:rPr>
          <w:rFonts w:ascii="Gill Sans MT" w:hAnsi="Gill Sans MT"/>
          <w:bCs/>
          <w:i/>
        </w:rPr>
        <w:tab/>
      </w:r>
      <w:r w:rsidR="00064AFB">
        <w:rPr>
          <w:rFonts w:ascii="Gill Sans MT" w:hAnsi="Gill Sans MT"/>
          <w:bCs/>
        </w:rPr>
        <w:t>1</w:t>
      </w:r>
      <w:r w:rsidR="00EB5B4B">
        <w:rPr>
          <w:rFonts w:ascii="Gill Sans MT" w:hAnsi="Gill Sans MT"/>
          <w:bCs/>
        </w:rPr>
        <w:t>4</w:t>
      </w:r>
    </w:p>
    <w:p w:rsidR="00676497" w:rsidRPr="00341F14" w:rsidRDefault="00676497" w:rsidP="00EA4A31">
      <w:pPr>
        <w:tabs>
          <w:tab w:val="left" w:pos="8647"/>
        </w:tabs>
        <w:spacing w:before="60" w:after="60"/>
        <w:jc w:val="both"/>
        <w:rPr>
          <w:rFonts w:ascii="Gill Sans MT" w:hAnsi="Gill Sans MT"/>
          <w:bCs/>
          <w:i/>
        </w:rPr>
      </w:pPr>
      <w:r w:rsidRPr="00341F14">
        <w:rPr>
          <w:rFonts w:ascii="Gill Sans MT" w:hAnsi="Gill Sans MT"/>
          <w:bCs/>
          <w:i/>
        </w:rPr>
        <w:t xml:space="preserve">Amending Local </w:t>
      </w:r>
      <w:r w:rsidR="00363289">
        <w:rPr>
          <w:rFonts w:ascii="Gill Sans MT" w:hAnsi="Gill Sans MT"/>
          <w:bCs/>
          <w:i/>
        </w:rPr>
        <w:t>Provisions</w:t>
      </w:r>
      <w:r w:rsidRPr="00341F14">
        <w:rPr>
          <w:rFonts w:ascii="Gill Sans MT" w:hAnsi="Gill Sans MT"/>
          <w:bCs/>
          <w:i/>
        </w:rPr>
        <w:t xml:space="preserve"> Schedules</w:t>
      </w:r>
      <w:r w:rsidRPr="00341F14">
        <w:rPr>
          <w:rFonts w:ascii="Gill Sans MT" w:hAnsi="Gill Sans MT"/>
          <w:bCs/>
          <w:i/>
        </w:rPr>
        <w:tab/>
      </w:r>
      <w:r w:rsidR="004905AD">
        <w:rPr>
          <w:rFonts w:ascii="Gill Sans MT" w:hAnsi="Gill Sans MT"/>
          <w:bCs/>
        </w:rPr>
        <w:t>1</w:t>
      </w:r>
      <w:r w:rsidR="00857B2E">
        <w:rPr>
          <w:rFonts w:ascii="Gill Sans MT" w:hAnsi="Gill Sans MT"/>
          <w:bCs/>
        </w:rPr>
        <w:t>6</w:t>
      </w:r>
    </w:p>
    <w:p w:rsidR="00676497" w:rsidRDefault="00EA4A31" w:rsidP="00676497">
      <w:pPr>
        <w:tabs>
          <w:tab w:val="left" w:pos="8647"/>
        </w:tabs>
        <w:spacing w:before="60" w:after="120"/>
        <w:jc w:val="both"/>
        <w:rPr>
          <w:rFonts w:ascii="Gill Sans MT" w:hAnsi="Gill Sans MT"/>
          <w:bCs/>
        </w:rPr>
      </w:pPr>
      <w:r w:rsidRPr="008E6FC3">
        <w:rPr>
          <w:rFonts w:ascii="Gill Sans MT" w:hAnsi="Gill Sans MT"/>
          <w:bCs/>
        </w:rPr>
        <w:t>Review of the Tasmanian Planning Scheme</w:t>
      </w:r>
      <w:r w:rsidR="008E6FC3">
        <w:rPr>
          <w:rFonts w:ascii="Gill Sans MT" w:hAnsi="Gill Sans MT"/>
          <w:bCs/>
        </w:rPr>
        <w:tab/>
      </w:r>
      <w:r w:rsidR="004905AD">
        <w:rPr>
          <w:rFonts w:ascii="Gill Sans MT" w:hAnsi="Gill Sans MT"/>
          <w:bCs/>
        </w:rPr>
        <w:t>1</w:t>
      </w:r>
      <w:r w:rsidR="00857B2E">
        <w:rPr>
          <w:rFonts w:ascii="Gill Sans MT" w:hAnsi="Gill Sans MT"/>
          <w:bCs/>
        </w:rPr>
        <w:t>6</w:t>
      </w:r>
    </w:p>
    <w:p w:rsidR="00341F14" w:rsidRDefault="00341F14" w:rsidP="00676497">
      <w:pPr>
        <w:tabs>
          <w:tab w:val="left" w:pos="8647"/>
        </w:tabs>
        <w:spacing w:before="60" w:after="120"/>
        <w:jc w:val="both"/>
        <w:rPr>
          <w:rFonts w:ascii="Gill Sans MT" w:hAnsi="Gill Sans MT"/>
          <w:bCs/>
        </w:rPr>
      </w:pPr>
      <w:r>
        <w:rPr>
          <w:rFonts w:ascii="Gill Sans MT" w:hAnsi="Gill Sans MT"/>
          <w:bCs/>
        </w:rPr>
        <w:t>Other matters</w:t>
      </w:r>
      <w:r>
        <w:rPr>
          <w:rFonts w:ascii="Gill Sans MT" w:hAnsi="Gill Sans MT"/>
          <w:bCs/>
        </w:rPr>
        <w:tab/>
      </w:r>
      <w:r w:rsidR="00642436">
        <w:rPr>
          <w:rFonts w:ascii="Gill Sans MT" w:hAnsi="Gill Sans MT"/>
          <w:bCs/>
        </w:rPr>
        <w:t>19</w:t>
      </w:r>
    </w:p>
    <w:p w:rsidR="00341F14" w:rsidRDefault="00341F14" w:rsidP="00676497">
      <w:pPr>
        <w:tabs>
          <w:tab w:val="left" w:pos="8647"/>
        </w:tabs>
        <w:spacing w:before="60" w:after="120"/>
        <w:jc w:val="both"/>
        <w:rPr>
          <w:rFonts w:ascii="Gill Sans MT" w:hAnsi="Gill Sans MT"/>
          <w:bCs/>
          <w:i/>
        </w:rPr>
      </w:pPr>
      <w:r w:rsidRPr="00341F14">
        <w:rPr>
          <w:rFonts w:ascii="Gill Sans MT" w:hAnsi="Gill Sans MT"/>
          <w:bCs/>
          <w:i/>
        </w:rPr>
        <w:t>Special planning orders</w:t>
      </w:r>
      <w:r w:rsidRPr="00341F14">
        <w:rPr>
          <w:rFonts w:ascii="Gill Sans MT" w:hAnsi="Gill Sans MT"/>
          <w:bCs/>
          <w:i/>
        </w:rPr>
        <w:tab/>
      </w:r>
      <w:r w:rsidR="004905AD" w:rsidRPr="004905AD">
        <w:rPr>
          <w:rFonts w:ascii="Gill Sans MT" w:hAnsi="Gill Sans MT"/>
          <w:bCs/>
        </w:rPr>
        <w:t>1</w:t>
      </w:r>
      <w:r w:rsidR="00642436">
        <w:rPr>
          <w:rFonts w:ascii="Gill Sans MT" w:hAnsi="Gill Sans MT"/>
          <w:bCs/>
        </w:rPr>
        <w:t>9</w:t>
      </w:r>
    </w:p>
    <w:p w:rsidR="00447EC8" w:rsidRPr="004905AD" w:rsidRDefault="00447EC8" w:rsidP="00676497">
      <w:pPr>
        <w:tabs>
          <w:tab w:val="left" w:pos="8647"/>
        </w:tabs>
        <w:spacing w:before="60" w:after="120"/>
        <w:jc w:val="both"/>
        <w:rPr>
          <w:rFonts w:ascii="Gill Sans MT" w:hAnsi="Gill Sans MT"/>
          <w:bCs/>
        </w:rPr>
      </w:pPr>
      <w:r>
        <w:rPr>
          <w:rFonts w:ascii="Gill Sans MT" w:hAnsi="Gill Sans MT"/>
          <w:bCs/>
          <w:i/>
        </w:rPr>
        <w:t>Statutory timeframe for permitted use and development</w:t>
      </w:r>
      <w:r>
        <w:rPr>
          <w:rFonts w:ascii="Gill Sans MT" w:hAnsi="Gill Sans MT"/>
          <w:bCs/>
          <w:i/>
        </w:rPr>
        <w:tab/>
      </w:r>
      <w:r w:rsidR="004905AD" w:rsidRPr="004905AD">
        <w:rPr>
          <w:rFonts w:ascii="Gill Sans MT" w:hAnsi="Gill Sans MT"/>
          <w:bCs/>
        </w:rPr>
        <w:t>1</w:t>
      </w:r>
      <w:r w:rsidR="00EB5B4B">
        <w:rPr>
          <w:rFonts w:ascii="Gill Sans MT" w:hAnsi="Gill Sans MT"/>
          <w:bCs/>
        </w:rPr>
        <w:t>9</w:t>
      </w:r>
    </w:p>
    <w:p w:rsidR="00341F14" w:rsidRPr="00341F14" w:rsidRDefault="00341F14" w:rsidP="00676497">
      <w:pPr>
        <w:tabs>
          <w:tab w:val="left" w:pos="8647"/>
        </w:tabs>
        <w:spacing w:before="60" w:after="120"/>
        <w:jc w:val="both"/>
        <w:rPr>
          <w:rFonts w:ascii="Gill Sans MT" w:hAnsi="Gill Sans MT"/>
          <w:bCs/>
          <w:i/>
        </w:rPr>
      </w:pPr>
      <w:r w:rsidRPr="00341F14">
        <w:rPr>
          <w:rFonts w:ascii="Gill Sans MT" w:hAnsi="Gill Sans MT"/>
          <w:bCs/>
          <w:i/>
        </w:rPr>
        <w:t>Other proposed changes</w:t>
      </w:r>
      <w:r w:rsidRPr="00341F14">
        <w:rPr>
          <w:rFonts w:ascii="Gill Sans MT" w:hAnsi="Gill Sans MT"/>
          <w:bCs/>
          <w:i/>
        </w:rPr>
        <w:tab/>
      </w:r>
      <w:r w:rsidR="00642436">
        <w:rPr>
          <w:rFonts w:ascii="Gill Sans MT" w:hAnsi="Gill Sans MT"/>
          <w:bCs/>
        </w:rPr>
        <w:t>20</w:t>
      </w:r>
    </w:p>
    <w:p w:rsidR="00871059" w:rsidRDefault="00871059" w:rsidP="00871059">
      <w:pPr>
        <w:tabs>
          <w:tab w:val="left" w:pos="8647"/>
        </w:tabs>
        <w:spacing w:before="60" w:after="120"/>
        <w:jc w:val="both"/>
        <w:rPr>
          <w:rFonts w:ascii="Gill Sans MT" w:hAnsi="Gill Sans MT"/>
          <w:bCs/>
        </w:rPr>
      </w:pPr>
      <w:r>
        <w:rPr>
          <w:rFonts w:ascii="Gill Sans MT" w:hAnsi="Gill Sans MT"/>
          <w:bCs/>
        </w:rPr>
        <w:t>Savings and Transitional Provisions</w:t>
      </w:r>
      <w:r>
        <w:rPr>
          <w:rFonts w:ascii="Gill Sans MT" w:hAnsi="Gill Sans MT"/>
          <w:bCs/>
        </w:rPr>
        <w:tab/>
      </w:r>
      <w:r w:rsidR="00EB5B4B">
        <w:rPr>
          <w:rFonts w:ascii="Gill Sans MT" w:hAnsi="Gill Sans MT"/>
          <w:bCs/>
        </w:rPr>
        <w:t>20</w:t>
      </w:r>
    </w:p>
    <w:p w:rsidR="00683512" w:rsidRPr="00683512" w:rsidRDefault="00683512" w:rsidP="00683512">
      <w:pPr>
        <w:tabs>
          <w:tab w:val="left" w:pos="8647"/>
        </w:tabs>
        <w:spacing w:before="60" w:after="120"/>
        <w:jc w:val="both"/>
        <w:rPr>
          <w:rFonts w:ascii="Gill Sans MT" w:hAnsi="Gill Sans MT"/>
          <w:bCs/>
          <w:i/>
        </w:rPr>
      </w:pPr>
      <w:r>
        <w:rPr>
          <w:rFonts w:ascii="Gill Sans MT" w:hAnsi="Gill Sans MT"/>
          <w:bCs/>
          <w:i/>
        </w:rPr>
        <w:tab/>
      </w:r>
    </w:p>
    <w:p w:rsidR="004905AD" w:rsidRDefault="004905AD" w:rsidP="00C23B13">
      <w:pPr>
        <w:pStyle w:val="Heading1"/>
        <w:rPr>
          <w:sz w:val="48"/>
          <w:szCs w:val="48"/>
        </w:rPr>
        <w:sectPr w:rsidR="004905AD" w:rsidSect="008016DA">
          <w:headerReference w:type="even" r:id="rId12"/>
          <w:headerReference w:type="default" r:id="rId13"/>
          <w:footerReference w:type="default" r:id="rId14"/>
          <w:headerReference w:type="first" r:id="rId15"/>
          <w:type w:val="continuous"/>
          <w:pgSz w:w="11900" w:h="16840"/>
          <w:pgMar w:top="2127" w:right="1410" w:bottom="1276" w:left="1418" w:header="709" w:footer="2122" w:gutter="0"/>
          <w:pgNumType w:start="1"/>
          <w:cols w:space="708"/>
        </w:sectPr>
      </w:pPr>
    </w:p>
    <w:p w:rsidR="00C2197D" w:rsidRDefault="00C2197D" w:rsidP="00C2197D">
      <w:pPr>
        <w:pStyle w:val="Heading1"/>
        <w:rPr>
          <w:sz w:val="48"/>
          <w:szCs w:val="48"/>
        </w:rPr>
        <w:sectPr w:rsidR="00C2197D" w:rsidSect="004905AD">
          <w:type w:val="continuous"/>
          <w:pgSz w:w="11900" w:h="16840"/>
          <w:pgMar w:top="2379" w:right="1410" w:bottom="1440" w:left="1418" w:header="709" w:footer="2122" w:gutter="0"/>
          <w:cols w:space="708"/>
        </w:sectPr>
      </w:pPr>
    </w:p>
    <w:p w:rsidR="00C2197D" w:rsidRPr="006E2384" w:rsidRDefault="00C2197D" w:rsidP="00C2197D">
      <w:pPr>
        <w:pStyle w:val="Heading1"/>
        <w:rPr>
          <w:sz w:val="48"/>
          <w:szCs w:val="48"/>
        </w:rPr>
      </w:pPr>
      <w:r>
        <w:rPr>
          <w:sz w:val="48"/>
          <w:szCs w:val="48"/>
        </w:rPr>
        <w:lastRenderedPageBreak/>
        <w:t>Executive Summary</w:t>
      </w:r>
      <w:r w:rsidRPr="008C2D54">
        <w:rPr>
          <w:sz w:val="48"/>
          <w:szCs w:val="48"/>
        </w:rPr>
        <w:t xml:space="preserve"> </w:t>
      </w:r>
    </w:p>
    <w:p w:rsidR="00C2197D" w:rsidRDefault="00C2197D" w:rsidP="00C2197D">
      <w:pPr>
        <w:spacing w:before="120" w:after="120"/>
        <w:jc w:val="both"/>
        <w:rPr>
          <w:rFonts w:ascii="Gill Sans MT" w:hAnsi="Gill Sans MT"/>
          <w:bCs/>
        </w:rPr>
      </w:pPr>
      <w:r w:rsidRPr="00B457F5">
        <w:rPr>
          <w:rFonts w:ascii="Gill Sans MT" w:hAnsi="Gill Sans MT"/>
          <w:bCs/>
        </w:rPr>
        <w:t>The delivery of a statewide planning scheme is a key platform of the Government’s planning reform agenda to make Tasmania’s planning system fairer, faster, cheaper and simpler.</w:t>
      </w:r>
    </w:p>
    <w:p w:rsidR="00C2197D" w:rsidRDefault="00C2197D" w:rsidP="00C2197D">
      <w:pPr>
        <w:spacing w:before="120" w:after="120"/>
        <w:jc w:val="both"/>
        <w:rPr>
          <w:rFonts w:ascii="Gill Sans MT" w:hAnsi="Gill Sans MT"/>
          <w:bCs/>
        </w:rPr>
      </w:pPr>
      <w:r>
        <w:rPr>
          <w:rFonts w:ascii="Gill Sans MT" w:hAnsi="Gill Sans MT"/>
          <w:bCs/>
        </w:rPr>
        <w:t xml:space="preserve">The </w:t>
      </w:r>
      <w:r w:rsidRPr="0035005F">
        <w:rPr>
          <w:rFonts w:ascii="Gill Sans MT" w:hAnsi="Gill Sans MT"/>
          <w:bCs/>
        </w:rPr>
        <w:t xml:space="preserve">Tasmanian Planning Scheme will deliver a high level of consistency in the planning controls </w:t>
      </w:r>
      <w:r>
        <w:rPr>
          <w:rFonts w:ascii="Gill Sans MT" w:hAnsi="Gill Sans MT"/>
          <w:bCs/>
        </w:rPr>
        <w:t xml:space="preserve">that apply </w:t>
      </w:r>
      <w:r w:rsidRPr="0035005F">
        <w:rPr>
          <w:rFonts w:ascii="Gill Sans MT" w:hAnsi="Gill Sans MT"/>
          <w:bCs/>
        </w:rPr>
        <w:t xml:space="preserve">across the State, providing greater certainty to investors and the community about what </w:t>
      </w:r>
      <w:r>
        <w:rPr>
          <w:rFonts w:ascii="Gill Sans MT" w:hAnsi="Gill Sans MT"/>
          <w:bCs/>
        </w:rPr>
        <w:t xml:space="preserve">use and development can occur. </w:t>
      </w:r>
    </w:p>
    <w:p w:rsidR="00C2197D" w:rsidRDefault="00C2197D" w:rsidP="00C2197D">
      <w:pPr>
        <w:spacing w:before="120" w:after="120"/>
        <w:jc w:val="both"/>
        <w:rPr>
          <w:rFonts w:ascii="Gill Sans MT" w:hAnsi="Gill Sans MT"/>
          <w:bCs/>
        </w:rPr>
      </w:pPr>
      <w:r>
        <w:rPr>
          <w:rFonts w:ascii="Gill Sans MT" w:hAnsi="Gill Sans MT"/>
          <w:bCs/>
        </w:rPr>
        <w:t xml:space="preserve">This Paper provides an overview of proposed changes to </w:t>
      </w:r>
      <w:r w:rsidRPr="00D45337">
        <w:rPr>
          <w:rFonts w:ascii="Gill Sans MT" w:hAnsi="Gill Sans MT"/>
          <w:bCs/>
        </w:rPr>
        <w:t>the</w:t>
      </w:r>
      <w:r>
        <w:rPr>
          <w:rFonts w:ascii="Gill Sans MT" w:hAnsi="Gill Sans MT"/>
          <w:bCs/>
          <w:i/>
        </w:rPr>
        <w:t xml:space="preserve"> Land Use Planning and Approvals Act 1993 </w:t>
      </w:r>
      <w:r>
        <w:rPr>
          <w:rFonts w:ascii="Gill Sans MT" w:hAnsi="Gill Sans MT"/>
          <w:bCs/>
        </w:rPr>
        <w:t>to accompany the draft Exposure Bill for consultation purposes. The Government intends to introduce a final</w:t>
      </w:r>
      <w:r w:rsidRPr="0035005F">
        <w:rPr>
          <w:rFonts w:ascii="Gill Sans MT" w:hAnsi="Gill Sans MT"/>
          <w:bCs/>
        </w:rPr>
        <w:t xml:space="preserve"> Bill to Parliament later this year to provide the framework for introducing the Tasmanian Planning Scheme.  </w:t>
      </w:r>
    </w:p>
    <w:p w:rsidR="00C2197D" w:rsidRDefault="00C2197D" w:rsidP="00C2197D">
      <w:pPr>
        <w:spacing w:before="120" w:after="120"/>
        <w:jc w:val="both"/>
        <w:rPr>
          <w:rFonts w:ascii="Gill Sans MT" w:hAnsi="Gill Sans MT"/>
          <w:bCs/>
        </w:rPr>
      </w:pPr>
      <w:r>
        <w:rPr>
          <w:rFonts w:ascii="Gill Sans MT" w:hAnsi="Gill Sans MT"/>
          <w:szCs w:val="24"/>
          <w:lang w:eastAsia="en-AU"/>
        </w:rPr>
        <w:t xml:space="preserve">The draft Bill gives effect to a proposed structure for the Tasmanian Planning Scheme that </w:t>
      </w:r>
      <w:r w:rsidR="00C855E5">
        <w:rPr>
          <w:rFonts w:ascii="Gill Sans MT" w:hAnsi="Gill Sans MT"/>
          <w:szCs w:val="24"/>
          <w:lang w:eastAsia="en-AU"/>
        </w:rPr>
        <w:t xml:space="preserve">meets </w:t>
      </w:r>
      <w:r>
        <w:rPr>
          <w:rFonts w:ascii="Gill Sans MT" w:hAnsi="Gill Sans MT"/>
          <w:szCs w:val="24"/>
          <w:lang w:eastAsia="en-AU"/>
        </w:rPr>
        <w:t>the recommendations</w:t>
      </w:r>
      <w:r w:rsidRPr="00295F22">
        <w:rPr>
          <w:rFonts w:ascii="Gill Sans MT" w:hAnsi="Gill Sans MT"/>
          <w:bCs/>
        </w:rPr>
        <w:t xml:space="preserve"> </w:t>
      </w:r>
      <w:r>
        <w:rPr>
          <w:rFonts w:ascii="Gill Sans MT" w:hAnsi="Gill Sans MT"/>
          <w:bCs/>
        </w:rPr>
        <w:t xml:space="preserve">of the Tasmanian </w:t>
      </w:r>
      <w:r w:rsidRPr="0035005F">
        <w:rPr>
          <w:rFonts w:ascii="Gill Sans MT" w:hAnsi="Gill Sans MT"/>
          <w:bCs/>
        </w:rPr>
        <w:t>Planning Reform Taskforce</w:t>
      </w:r>
      <w:r>
        <w:rPr>
          <w:rFonts w:ascii="Gill Sans MT" w:hAnsi="Gill Sans MT"/>
          <w:bCs/>
        </w:rPr>
        <w:t xml:space="preserve">. It also introduces a 21-day statutory timeframe for assessing permitted use and development applications when the Scheme takes effect. </w:t>
      </w:r>
    </w:p>
    <w:p w:rsidR="00C2197D" w:rsidRPr="00106100" w:rsidRDefault="00C2197D" w:rsidP="00C2197D">
      <w:pPr>
        <w:spacing w:before="120" w:after="0"/>
        <w:jc w:val="both"/>
        <w:rPr>
          <w:rFonts w:ascii="Gill Sans MT" w:hAnsi="Gill Sans MT"/>
          <w:bCs/>
        </w:rPr>
      </w:pPr>
      <w:r>
        <w:rPr>
          <w:rFonts w:ascii="Gill Sans MT" w:hAnsi="Gill Sans MT"/>
          <w:bCs/>
        </w:rPr>
        <w:t>The proposed structure of the Tasmanian Planning Scheme includes</w:t>
      </w:r>
      <w:r>
        <w:rPr>
          <w:rFonts w:ascii="Gill Sans MT" w:hAnsi="Gill Sans MT"/>
          <w:bCs/>
          <w:szCs w:val="24"/>
        </w:rPr>
        <w:t xml:space="preserve">: </w:t>
      </w:r>
    </w:p>
    <w:p w:rsidR="00C2197D" w:rsidRDefault="00C2197D" w:rsidP="00C2197D">
      <w:pPr>
        <w:numPr>
          <w:ilvl w:val="0"/>
          <w:numId w:val="28"/>
        </w:numPr>
        <w:spacing w:before="60" w:after="0"/>
        <w:ind w:left="714" w:hanging="357"/>
        <w:jc w:val="both"/>
        <w:rPr>
          <w:rFonts w:ascii="Gill Sans MT" w:hAnsi="Gill Sans MT"/>
          <w:bCs/>
          <w:szCs w:val="24"/>
        </w:rPr>
      </w:pPr>
      <w:r>
        <w:rPr>
          <w:rFonts w:ascii="Gill Sans MT" w:hAnsi="Gill Sans MT"/>
          <w:bCs/>
          <w:szCs w:val="24"/>
        </w:rPr>
        <w:t xml:space="preserve">a set of statewide planning controls (State Planning Provisions); and </w:t>
      </w:r>
    </w:p>
    <w:p w:rsidR="00C2197D" w:rsidRPr="00604171" w:rsidRDefault="00C2197D" w:rsidP="00C2197D">
      <w:pPr>
        <w:numPr>
          <w:ilvl w:val="0"/>
          <w:numId w:val="28"/>
        </w:numPr>
        <w:spacing w:before="60" w:after="120"/>
        <w:ind w:left="714" w:hanging="357"/>
        <w:jc w:val="both"/>
        <w:rPr>
          <w:rFonts w:ascii="Gill Sans MT" w:hAnsi="Gill Sans MT"/>
          <w:bCs/>
          <w:szCs w:val="24"/>
        </w:rPr>
      </w:pPr>
      <w:r>
        <w:rPr>
          <w:rFonts w:ascii="Gill Sans MT" w:hAnsi="Gill Sans MT"/>
          <w:bCs/>
          <w:szCs w:val="24"/>
        </w:rPr>
        <w:t xml:space="preserve">Local Provisions Schedules that contain the </w:t>
      </w:r>
      <w:r w:rsidRPr="003D2FEA">
        <w:rPr>
          <w:rFonts w:ascii="Gill Sans MT" w:hAnsi="Gill Sans MT"/>
          <w:bCs/>
          <w:szCs w:val="24"/>
        </w:rPr>
        <w:t>Local Planning Provisions including the zone and overlay maps</w:t>
      </w:r>
      <w:r>
        <w:rPr>
          <w:rFonts w:ascii="Gill Sans MT" w:hAnsi="Gill Sans MT"/>
          <w:bCs/>
          <w:szCs w:val="24"/>
        </w:rPr>
        <w:t xml:space="preserve"> for each local area</w:t>
      </w:r>
    </w:p>
    <w:p w:rsidR="00C2197D" w:rsidRDefault="00C2197D" w:rsidP="00C2197D">
      <w:pPr>
        <w:spacing w:before="120" w:after="120"/>
        <w:jc w:val="both"/>
        <w:rPr>
          <w:rFonts w:ascii="Gill Sans MT" w:hAnsi="Gill Sans MT"/>
          <w:bCs/>
        </w:rPr>
      </w:pPr>
      <w:r>
        <w:rPr>
          <w:rFonts w:ascii="Gill Sans MT" w:hAnsi="Gill Sans MT"/>
          <w:bCs/>
        </w:rPr>
        <w:t xml:space="preserve">Under the proposed model the </w:t>
      </w:r>
      <w:r w:rsidRPr="00252682">
        <w:rPr>
          <w:rFonts w:ascii="Gill Sans MT" w:hAnsi="Gill Sans MT"/>
          <w:bCs/>
        </w:rPr>
        <w:t>Government will develop the State Planning Provisions including the t</w:t>
      </w:r>
      <w:r>
        <w:rPr>
          <w:rFonts w:ascii="Gill Sans MT" w:hAnsi="Gill Sans MT"/>
          <w:bCs/>
        </w:rPr>
        <w:t>emplate for the Local Provisions Schedules, while planning authorities will develop the content of the Local Planning Schedules</w:t>
      </w:r>
      <w:r w:rsidRPr="00252682">
        <w:rPr>
          <w:rFonts w:ascii="Gill Sans MT" w:hAnsi="Gill Sans MT"/>
          <w:bCs/>
        </w:rPr>
        <w:t>.</w:t>
      </w:r>
      <w:r w:rsidRPr="00373BBC">
        <w:rPr>
          <w:rFonts w:ascii="Gill Sans MT" w:hAnsi="Gill Sans MT"/>
          <w:bCs/>
        </w:rPr>
        <w:t xml:space="preserve"> </w:t>
      </w:r>
      <w:r>
        <w:rPr>
          <w:rFonts w:ascii="Gill Sans MT" w:hAnsi="Gill Sans MT"/>
          <w:bCs/>
        </w:rPr>
        <w:t xml:space="preserve"> </w:t>
      </w:r>
    </w:p>
    <w:p w:rsidR="00C2197D" w:rsidRDefault="00C2197D" w:rsidP="00C2197D">
      <w:pPr>
        <w:spacing w:before="120" w:after="120"/>
        <w:jc w:val="both"/>
        <w:rPr>
          <w:rFonts w:ascii="Gill Sans MT" w:hAnsi="Gill Sans MT"/>
          <w:bCs/>
          <w:szCs w:val="24"/>
        </w:rPr>
      </w:pPr>
      <w:r w:rsidRPr="00291D9C">
        <w:rPr>
          <w:rFonts w:ascii="Gill Sans MT" w:hAnsi="Gill Sans MT"/>
          <w:bCs/>
          <w:szCs w:val="24"/>
        </w:rPr>
        <w:t xml:space="preserve">The State Planning Provisions and the relevant Local </w:t>
      </w:r>
      <w:r>
        <w:rPr>
          <w:rFonts w:ascii="Gill Sans MT" w:hAnsi="Gill Sans MT"/>
          <w:bCs/>
          <w:szCs w:val="24"/>
        </w:rPr>
        <w:t>Provisions</w:t>
      </w:r>
      <w:r w:rsidRPr="00291D9C">
        <w:rPr>
          <w:rFonts w:ascii="Gill Sans MT" w:hAnsi="Gill Sans MT"/>
          <w:bCs/>
          <w:szCs w:val="24"/>
        </w:rPr>
        <w:t xml:space="preserve"> </w:t>
      </w:r>
      <w:r>
        <w:rPr>
          <w:rFonts w:ascii="Gill Sans MT" w:hAnsi="Gill Sans MT"/>
          <w:bCs/>
          <w:szCs w:val="24"/>
        </w:rPr>
        <w:t>Schedule</w:t>
      </w:r>
      <w:r w:rsidRPr="00291D9C">
        <w:rPr>
          <w:rFonts w:ascii="Gill Sans MT" w:hAnsi="Gill Sans MT"/>
          <w:bCs/>
          <w:szCs w:val="24"/>
        </w:rPr>
        <w:t xml:space="preserve"> w</w:t>
      </w:r>
      <w:r>
        <w:rPr>
          <w:rFonts w:ascii="Gill Sans MT" w:hAnsi="Gill Sans MT"/>
          <w:bCs/>
          <w:szCs w:val="24"/>
        </w:rPr>
        <w:t>ill</w:t>
      </w:r>
      <w:r w:rsidRPr="00291D9C">
        <w:rPr>
          <w:rFonts w:ascii="Gill Sans MT" w:hAnsi="Gill Sans MT"/>
          <w:bCs/>
          <w:szCs w:val="24"/>
        </w:rPr>
        <w:t xml:space="preserve"> together form all of the planning controls </w:t>
      </w:r>
      <w:r>
        <w:rPr>
          <w:rFonts w:ascii="Gill Sans MT" w:hAnsi="Gill Sans MT"/>
          <w:bCs/>
          <w:szCs w:val="24"/>
        </w:rPr>
        <w:t>that apply</w:t>
      </w:r>
      <w:r w:rsidRPr="00291D9C">
        <w:rPr>
          <w:rFonts w:ascii="Gill Sans MT" w:hAnsi="Gill Sans MT"/>
          <w:bCs/>
          <w:szCs w:val="24"/>
        </w:rPr>
        <w:t xml:space="preserve"> to a local area (the local application of the Tasmanian Planning Scheme). T</w:t>
      </w:r>
      <w:r>
        <w:rPr>
          <w:rFonts w:ascii="Gill Sans MT" w:hAnsi="Gill Sans MT"/>
          <w:bCs/>
          <w:szCs w:val="24"/>
        </w:rPr>
        <w:t xml:space="preserve">hese will be administered by </w:t>
      </w:r>
      <w:r w:rsidRPr="00291D9C">
        <w:rPr>
          <w:rFonts w:ascii="Gill Sans MT" w:hAnsi="Gill Sans MT"/>
          <w:bCs/>
          <w:szCs w:val="24"/>
        </w:rPr>
        <w:t xml:space="preserve">local </w:t>
      </w:r>
      <w:r>
        <w:rPr>
          <w:rFonts w:ascii="Gill Sans MT" w:hAnsi="Gill Sans MT"/>
          <w:bCs/>
          <w:szCs w:val="24"/>
        </w:rPr>
        <w:t>planning authorities</w:t>
      </w:r>
      <w:r w:rsidRPr="00291D9C">
        <w:rPr>
          <w:rFonts w:ascii="Gill Sans MT" w:hAnsi="Gill Sans MT"/>
          <w:bCs/>
          <w:szCs w:val="24"/>
        </w:rPr>
        <w:t>.</w:t>
      </w:r>
    </w:p>
    <w:p w:rsidR="00C2197D" w:rsidRPr="00C2197D" w:rsidRDefault="00C2197D" w:rsidP="00C2197D">
      <w:pPr>
        <w:spacing w:before="120" w:after="120"/>
        <w:jc w:val="both"/>
        <w:rPr>
          <w:rFonts w:ascii="Gill Sans MT" w:hAnsi="Gill Sans MT"/>
          <w:bCs/>
        </w:rPr>
      </w:pPr>
      <w:r>
        <w:rPr>
          <w:rFonts w:ascii="Gill Sans MT" w:hAnsi="Gill Sans MT"/>
          <w:bCs/>
        </w:rPr>
        <w:t xml:space="preserve">The proposed processes for making and amending the </w:t>
      </w:r>
      <w:r w:rsidRPr="00C2197D">
        <w:rPr>
          <w:rFonts w:ascii="Gill Sans MT" w:hAnsi="Gill Sans MT"/>
          <w:bCs/>
        </w:rPr>
        <w:t xml:space="preserve">State Planning Provisions build on the processes for planning directives under the current Act with some changes including a clearer statutory assessment process and ability for the Minister to </w:t>
      </w:r>
      <w:r w:rsidR="00FE1CA0">
        <w:rPr>
          <w:rFonts w:ascii="Gill Sans MT" w:hAnsi="Gill Sans MT"/>
          <w:bCs/>
        </w:rPr>
        <w:t xml:space="preserve">prepare the draft provisions, </w:t>
      </w:r>
      <w:r w:rsidRPr="00C2197D">
        <w:rPr>
          <w:rFonts w:ascii="Gill Sans MT" w:hAnsi="Gill Sans MT"/>
          <w:bCs/>
        </w:rPr>
        <w:t xml:space="preserve">issue terms of reference </w:t>
      </w:r>
      <w:r w:rsidR="00FE1CA0">
        <w:rPr>
          <w:rFonts w:ascii="Gill Sans MT" w:hAnsi="Gill Sans MT"/>
          <w:bCs/>
        </w:rPr>
        <w:t xml:space="preserve">for their preparation </w:t>
      </w:r>
      <w:r w:rsidRPr="00C2197D">
        <w:rPr>
          <w:rFonts w:ascii="Gill Sans MT" w:hAnsi="Gill Sans MT"/>
          <w:bCs/>
        </w:rPr>
        <w:t xml:space="preserve">and modify the draft provisions in response to </w:t>
      </w:r>
      <w:r w:rsidR="00FE1CA0">
        <w:rPr>
          <w:rFonts w:ascii="Gill Sans MT" w:hAnsi="Gill Sans MT"/>
          <w:bCs/>
        </w:rPr>
        <w:t xml:space="preserve">statutory </w:t>
      </w:r>
      <w:r w:rsidRPr="00C2197D">
        <w:rPr>
          <w:rFonts w:ascii="Gill Sans MT" w:hAnsi="Gill Sans MT"/>
          <w:bCs/>
        </w:rPr>
        <w:t xml:space="preserve">consultation. </w:t>
      </w:r>
    </w:p>
    <w:p w:rsidR="00C2197D" w:rsidRPr="00C2197D" w:rsidRDefault="00C2197D" w:rsidP="00C2197D">
      <w:pPr>
        <w:spacing w:before="120" w:after="120"/>
        <w:jc w:val="both"/>
        <w:rPr>
          <w:rFonts w:ascii="Gill Sans MT" w:hAnsi="Gill Sans MT"/>
          <w:bCs/>
        </w:rPr>
      </w:pPr>
      <w:r w:rsidRPr="00C2197D">
        <w:rPr>
          <w:rFonts w:ascii="Gill Sans MT" w:hAnsi="Gill Sans MT"/>
          <w:bCs/>
        </w:rPr>
        <w:t xml:space="preserve">The proposed processes for making and amending Local Planning Provisions are broadly similar to the processes for making and amending planning schemes under the current Act. </w:t>
      </w:r>
    </w:p>
    <w:p w:rsidR="00C2197D" w:rsidRDefault="00C2197D">
      <w:pPr>
        <w:spacing w:before="0" w:after="0" w:line="240" w:lineRule="auto"/>
        <w:rPr>
          <w:rFonts w:ascii="Gill Sans MT" w:hAnsi="Gill Sans MT"/>
          <w:bCs/>
        </w:rPr>
      </w:pPr>
      <w:r>
        <w:rPr>
          <w:rFonts w:ascii="Gill Sans MT" w:hAnsi="Gill Sans MT"/>
          <w:bCs/>
        </w:rPr>
        <w:br w:type="page"/>
      </w:r>
    </w:p>
    <w:p w:rsidR="00344751" w:rsidRDefault="00C2197D" w:rsidP="00C2197D">
      <w:pPr>
        <w:spacing w:before="120" w:after="120"/>
        <w:jc w:val="both"/>
        <w:rPr>
          <w:rFonts w:ascii="Gill Sans MT" w:hAnsi="Gill Sans MT"/>
          <w:bCs/>
        </w:rPr>
      </w:pPr>
      <w:r w:rsidRPr="00C2197D">
        <w:rPr>
          <w:rFonts w:ascii="Gill Sans MT" w:hAnsi="Gill Sans MT"/>
          <w:bCs/>
        </w:rPr>
        <w:lastRenderedPageBreak/>
        <w:t xml:space="preserve">The Taskforce has commenced initial drafting of the State Planning Provisions with assistance from a drafting team provided by the State Government and with support from local government through the Local Government Association of Tasmania. </w:t>
      </w:r>
    </w:p>
    <w:p w:rsidR="00C2197D" w:rsidRDefault="00C2197D" w:rsidP="00C2197D">
      <w:pPr>
        <w:spacing w:before="120" w:after="120"/>
        <w:jc w:val="both"/>
        <w:rPr>
          <w:rFonts w:ascii="Gill Sans MT" w:hAnsi="Gill Sans MT"/>
          <w:bCs/>
        </w:rPr>
      </w:pPr>
      <w:r w:rsidRPr="00C2197D">
        <w:rPr>
          <w:rFonts w:ascii="Gill Sans MT" w:hAnsi="Gill Sans MT"/>
          <w:bCs/>
        </w:rPr>
        <w:t>Local government and</w:t>
      </w:r>
      <w:r w:rsidRPr="00DC0C70">
        <w:rPr>
          <w:rFonts w:ascii="Gill Sans MT" w:hAnsi="Gill Sans MT"/>
          <w:bCs/>
        </w:rPr>
        <w:t xml:space="preserve"> stakeholders </w:t>
      </w:r>
      <w:r>
        <w:rPr>
          <w:rFonts w:ascii="Gill Sans MT" w:hAnsi="Gill Sans MT"/>
          <w:bCs/>
        </w:rPr>
        <w:t xml:space="preserve">will be consulted as the draft provisions are prepared, prior to a statutory public consultation on the draft provisions in 2016. </w:t>
      </w:r>
    </w:p>
    <w:p w:rsidR="00C2197D" w:rsidRDefault="00C2197D">
      <w:pPr>
        <w:spacing w:before="0" w:after="0" w:line="240" w:lineRule="auto"/>
        <w:rPr>
          <w:rFonts w:eastAsia="Times New Roman"/>
          <w:bCs/>
          <w:iCs/>
          <w:color w:val="94A545"/>
          <w:sz w:val="48"/>
          <w:szCs w:val="48"/>
        </w:rPr>
      </w:pPr>
      <w:r>
        <w:rPr>
          <w:sz w:val="48"/>
          <w:szCs w:val="48"/>
        </w:rPr>
        <w:br w:type="page"/>
      </w:r>
    </w:p>
    <w:p w:rsidR="00C23B13" w:rsidRPr="006E2384" w:rsidRDefault="00C23B13" w:rsidP="00C23B13">
      <w:pPr>
        <w:pStyle w:val="Heading1"/>
        <w:rPr>
          <w:sz w:val="48"/>
          <w:szCs w:val="48"/>
        </w:rPr>
      </w:pPr>
      <w:r>
        <w:rPr>
          <w:sz w:val="48"/>
          <w:szCs w:val="48"/>
        </w:rPr>
        <w:lastRenderedPageBreak/>
        <w:t>Background</w:t>
      </w:r>
    </w:p>
    <w:p w:rsidR="0035005F" w:rsidRDefault="0035005F" w:rsidP="0035005F">
      <w:pPr>
        <w:spacing w:before="120" w:after="120"/>
        <w:jc w:val="both"/>
        <w:rPr>
          <w:rFonts w:ascii="Gill Sans MT" w:hAnsi="Gill Sans MT"/>
          <w:bCs/>
        </w:rPr>
      </w:pPr>
      <w:r w:rsidRPr="00B457F5">
        <w:rPr>
          <w:rFonts w:ascii="Gill Sans MT" w:hAnsi="Gill Sans MT"/>
          <w:bCs/>
        </w:rPr>
        <w:t>The delivery of a statewide planning scheme is a key platform of the Government’s planning reform agenda to make Tasmania’s planning system fairer, faster, cheaper and simpler.</w:t>
      </w:r>
    </w:p>
    <w:p w:rsidR="00CE32F6" w:rsidRDefault="0035005F" w:rsidP="0035005F">
      <w:pPr>
        <w:spacing w:before="120" w:after="120"/>
        <w:jc w:val="both"/>
        <w:rPr>
          <w:rFonts w:ascii="Gill Sans MT" w:hAnsi="Gill Sans MT"/>
          <w:bCs/>
        </w:rPr>
      </w:pPr>
      <w:r>
        <w:rPr>
          <w:rFonts w:ascii="Gill Sans MT" w:hAnsi="Gill Sans MT"/>
          <w:bCs/>
        </w:rPr>
        <w:t xml:space="preserve">This Position Paper provides an overview of the proposed changes to </w:t>
      </w:r>
      <w:r w:rsidRPr="00D45337">
        <w:rPr>
          <w:rFonts w:ascii="Gill Sans MT" w:hAnsi="Gill Sans MT"/>
          <w:bCs/>
        </w:rPr>
        <w:t>the</w:t>
      </w:r>
      <w:r>
        <w:rPr>
          <w:rFonts w:ascii="Gill Sans MT" w:hAnsi="Gill Sans MT"/>
          <w:bCs/>
          <w:i/>
        </w:rPr>
        <w:t xml:space="preserve"> Land Use Planning and Approvals Act 1993 </w:t>
      </w:r>
      <w:r w:rsidR="0086422D" w:rsidRPr="0086422D">
        <w:rPr>
          <w:rFonts w:ascii="Gill Sans MT" w:hAnsi="Gill Sans MT"/>
          <w:bCs/>
        </w:rPr>
        <w:t>(LUPAA)</w:t>
      </w:r>
      <w:r w:rsidR="0086422D">
        <w:rPr>
          <w:rFonts w:ascii="Gill Sans MT" w:hAnsi="Gill Sans MT"/>
          <w:bCs/>
          <w:i/>
        </w:rPr>
        <w:t xml:space="preserve"> </w:t>
      </w:r>
      <w:r>
        <w:rPr>
          <w:rFonts w:ascii="Gill Sans MT" w:hAnsi="Gill Sans MT"/>
          <w:bCs/>
        </w:rPr>
        <w:t>to provide for a Tasmanian Planning Scheme</w:t>
      </w:r>
      <w:r w:rsidR="00CE32F6">
        <w:rPr>
          <w:rFonts w:ascii="Gill Sans MT" w:hAnsi="Gill Sans MT"/>
          <w:bCs/>
        </w:rPr>
        <w:t xml:space="preserve">, to accompany the draft Exposure Bill for consultation purposes. </w:t>
      </w:r>
    </w:p>
    <w:p w:rsidR="0035005F" w:rsidRPr="0035005F" w:rsidRDefault="00CE32F6" w:rsidP="0035005F">
      <w:pPr>
        <w:spacing w:before="120" w:after="120"/>
        <w:jc w:val="both"/>
        <w:rPr>
          <w:rFonts w:ascii="Gill Sans MT" w:hAnsi="Gill Sans MT"/>
          <w:bCs/>
        </w:rPr>
      </w:pPr>
      <w:r>
        <w:rPr>
          <w:rFonts w:ascii="Gill Sans MT" w:hAnsi="Gill Sans MT"/>
          <w:bCs/>
        </w:rPr>
        <w:t>The</w:t>
      </w:r>
      <w:r w:rsidR="0035005F">
        <w:rPr>
          <w:rFonts w:ascii="Gill Sans MT" w:hAnsi="Gill Sans MT"/>
          <w:bCs/>
        </w:rPr>
        <w:t xml:space="preserve"> </w:t>
      </w:r>
      <w:r w:rsidR="0035005F" w:rsidRPr="0035005F">
        <w:rPr>
          <w:rFonts w:ascii="Gill Sans MT" w:hAnsi="Gill Sans MT"/>
          <w:bCs/>
        </w:rPr>
        <w:t xml:space="preserve">Tasmanian Planning Scheme will deliver a high level of consistency in the planning controls </w:t>
      </w:r>
      <w:r>
        <w:rPr>
          <w:rFonts w:ascii="Gill Sans MT" w:hAnsi="Gill Sans MT"/>
          <w:bCs/>
        </w:rPr>
        <w:t xml:space="preserve">that apply </w:t>
      </w:r>
      <w:r w:rsidR="0035005F" w:rsidRPr="0035005F">
        <w:rPr>
          <w:rFonts w:ascii="Gill Sans MT" w:hAnsi="Gill Sans MT"/>
          <w:bCs/>
        </w:rPr>
        <w:t xml:space="preserve">across the State, providing greater certainty to investors and the community about what use and development can occur.  </w:t>
      </w:r>
    </w:p>
    <w:p w:rsidR="00E91EAD" w:rsidRDefault="0035005F" w:rsidP="0035005F">
      <w:pPr>
        <w:spacing w:before="120" w:after="120"/>
        <w:jc w:val="both"/>
        <w:rPr>
          <w:rFonts w:ascii="Gill Sans MT" w:hAnsi="Gill Sans MT"/>
          <w:bCs/>
        </w:rPr>
      </w:pPr>
      <w:r w:rsidRPr="0035005F">
        <w:rPr>
          <w:rFonts w:ascii="Gill Sans MT" w:hAnsi="Gill Sans MT"/>
          <w:bCs/>
        </w:rPr>
        <w:t>In May 2014 the Government established the Tasmanian Planning Reform Taskforce to provide advice on the delivery of a statewide planning scheme</w:t>
      </w:r>
      <w:r w:rsidR="00E91EAD">
        <w:rPr>
          <w:rFonts w:ascii="Gill Sans MT" w:hAnsi="Gill Sans MT"/>
          <w:bCs/>
        </w:rPr>
        <w:t xml:space="preserve"> and to undertake the preliminary drafting of </w:t>
      </w:r>
      <w:r w:rsidR="00553670">
        <w:rPr>
          <w:rFonts w:ascii="Gill Sans MT" w:hAnsi="Gill Sans MT"/>
          <w:bCs/>
        </w:rPr>
        <w:t xml:space="preserve">the </w:t>
      </w:r>
      <w:r w:rsidR="00E91EAD">
        <w:rPr>
          <w:rFonts w:ascii="Gill Sans MT" w:hAnsi="Gill Sans MT"/>
          <w:bCs/>
        </w:rPr>
        <w:t xml:space="preserve">state </w:t>
      </w:r>
      <w:r w:rsidR="00963092">
        <w:rPr>
          <w:rFonts w:ascii="Gill Sans MT" w:hAnsi="Gill Sans MT"/>
          <w:bCs/>
        </w:rPr>
        <w:t xml:space="preserve">planning </w:t>
      </w:r>
      <w:r w:rsidR="00E91EAD">
        <w:rPr>
          <w:rFonts w:ascii="Gill Sans MT" w:hAnsi="Gill Sans MT"/>
          <w:bCs/>
        </w:rPr>
        <w:t>provisions</w:t>
      </w:r>
      <w:r w:rsidRPr="0035005F">
        <w:rPr>
          <w:rFonts w:ascii="Gill Sans MT" w:hAnsi="Gill Sans MT"/>
          <w:bCs/>
        </w:rPr>
        <w:t xml:space="preserve">. </w:t>
      </w:r>
    </w:p>
    <w:p w:rsidR="00F10A89" w:rsidRDefault="0035005F" w:rsidP="0035005F">
      <w:pPr>
        <w:spacing w:before="120" w:after="120"/>
        <w:jc w:val="both"/>
        <w:rPr>
          <w:rFonts w:ascii="Gill Sans MT" w:hAnsi="Gill Sans MT"/>
          <w:bCs/>
        </w:rPr>
      </w:pPr>
      <w:r>
        <w:rPr>
          <w:rFonts w:ascii="Gill Sans MT" w:hAnsi="Gill Sans MT"/>
          <w:szCs w:val="24"/>
          <w:lang w:eastAsia="en-AU"/>
        </w:rPr>
        <w:t xml:space="preserve">The draft Exposure Bill gives effect to </w:t>
      </w:r>
      <w:r w:rsidR="003C1ACB">
        <w:rPr>
          <w:rFonts w:ascii="Gill Sans MT" w:hAnsi="Gill Sans MT"/>
          <w:szCs w:val="24"/>
          <w:lang w:eastAsia="en-AU"/>
        </w:rPr>
        <w:t xml:space="preserve">a </w:t>
      </w:r>
      <w:r>
        <w:rPr>
          <w:rFonts w:ascii="Gill Sans MT" w:hAnsi="Gill Sans MT"/>
          <w:szCs w:val="24"/>
          <w:lang w:eastAsia="en-AU"/>
        </w:rPr>
        <w:t xml:space="preserve">proposed structure for the </w:t>
      </w:r>
      <w:r w:rsidR="00553670">
        <w:rPr>
          <w:rFonts w:ascii="Gill Sans MT" w:hAnsi="Gill Sans MT"/>
          <w:szCs w:val="24"/>
          <w:lang w:eastAsia="en-AU"/>
        </w:rPr>
        <w:t>Tasmanian Planning S</w:t>
      </w:r>
      <w:r>
        <w:rPr>
          <w:rFonts w:ascii="Gill Sans MT" w:hAnsi="Gill Sans MT"/>
          <w:szCs w:val="24"/>
          <w:lang w:eastAsia="en-AU"/>
        </w:rPr>
        <w:t xml:space="preserve">cheme </w:t>
      </w:r>
      <w:r w:rsidR="003C1ACB">
        <w:rPr>
          <w:rFonts w:ascii="Gill Sans MT" w:hAnsi="Gill Sans MT"/>
          <w:szCs w:val="24"/>
          <w:lang w:eastAsia="en-AU"/>
        </w:rPr>
        <w:t xml:space="preserve">that is </w:t>
      </w:r>
      <w:r w:rsidR="00572A7D">
        <w:rPr>
          <w:rFonts w:ascii="Gill Sans MT" w:hAnsi="Gill Sans MT"/>
          <w:szCs w:val="24"/>
          <w:lang w:eastAsia="en-AU"/>
        </w:rPr>
        <w:t xml:space="preserve">consistent with </w:t>
      </w:r>
      <w:r>
        <w:rPr>
          <w:rFonts w:ascii="Gill Sans MT" w:hAnsi="Gill Sans MT"/>
          <w:szCs w:val="24"/>
          <w:lang w:eastAsia="en-AU"/>
        </w:rPr>
        <w:t xml:space="preserve">the </w:t>
      </w:r>
      <w:r>
        <w:rPr>
          <w:rFonts w:ascii="Gill Sans MT" w:hAnsi="Gill Sans MT"/>
          <w:bCs/>
        </w:rPr>
        <w:t>Taskforce</w:t>
      </w:r>
      <w:r w:rsidR="003C1ACB">
        <w:rPr>
          <w:rFonts w:ascii="Gill Sans MT" w:hAnsi="Gill Sans MT"/>
          <w:bCs/>
        </w:rPr>
        <w:t xml:space="preserve">’s </w:t>
      </w:r>
      <w:r w:rsidR="003C1ACB">
        <w:rPr>
          <w:rFonts w:ascii="Gill Sans MT" w:hAnsi="Gill Sans MT"/>
          <w:szCs w:val="24"/>
          <w:lang w:eastAsia="en-AU"/>
        </w:rPr>
        <w:t>recommendations</w:t>
      </w:r>
      <w:r>
        <w:rPr>
          <w:rFonts w:ascii="Gill Sans MT" w:hAnsi="Gill Sans MT"/>
          <w:bCs/>
        </w:rPr>
        <w:t xml:space="preserve">.  </w:t>
      </w:r>
    </w:p>
    <w:p w:rsidR="0035005F" w:rsidRPr="0035005F" w:rsidRDefault="0035005F" w:rsidP="0035005F">
      <w:pPr>
        <w:spacing w:before="120" w:after="120"/>
        <w:jc w:val="both"/>
        <w:rPr>
          <w:rFonts w:ascii="Gill Sans MT" w:hAnsi="Gill Sans MT"/>
          <w:bCs/>
        </w:rPr>
      </w:pPr>
      <w:r>
        <w:rPr>
          <w:rFonts w:ascii="Gill Sans MT" w:hAnsi="Gill Sans MT"/>
          <w:bCs/>
        </w:rPr>
        <w:t>T</w:t>
      </w:r>
      <w:r w:rsidRPr="0035005F">
        <w:rPr>
          <w:rFonts w:ascii="Gill Sans MT" w:hAnsi="Gill Sans MT"/>
          <w:bCs/>
        </w:rPr>
        <w:t xml:space="preserve">he proposed model </w:t>
      </w:r>
      <w:r>
        <w:rPr>
          <w:rFonts w:ascii="Gill Sans MT" w:hAnsi="Gill Sans MT"/>
          <w:bCs/>
        </w:rPr>
        <w:t xml:space="preserve">aims to achieve a </w:t>
      </w:r>
      <w:r w:rsidRPr="0035005F">
        <w:rPr>
          <w:rFonts w:ascii="Gill Sans MT" w:hAnsi="Gill Sans MT"/>
          <w:bCs/>
        </w:rPr>
        <w:t xml:space="preserve">balance between consistency in the planning controls across Tasmania </w:t>
      </w:r>
      <w:r w:rsidR="00A4422A">
        <w:rPr>
          <w:rFonts w:ascii="Gill Sans MT" w:hAnsi="Gill Sans MT"/>
          <w:bCs/>
        </w:rPr>
        <w:t>and</w:t>
      </w:r>
      <w:r w:rsidRPr="0035005F">
        <w:rPr>
          <w:rFonts w:ascii="Gill Sans MT" w:hAnsi="Gill Sans MT"/>
          <w:bCs/>
        </w:rPr>
        <w:t xml:space="preserve"> retaining the necessary flexibility to address specific local planning matters where required.  </w:t>
      </w:r>
    </w:p>
    <w:p w:rsidR="00E64BAB" w:rsidRDefault="00A4422A" w:rsidP="0035005F">
      <w:pPr>
        <w:spacing w:before="120" w:after="120"/>
        <w:jc w:val="both"/>
        <w:rPr>
          <w:rFonts w:ascii="Gill Sans MT" w:hAnsi="Gill Sans MT"/>
          <w:bCs/>
        </w:rPr>
      </w:pPr>
      <w:r>
        <w:rPr>
          <w:rFonts w:ascii="Gill Sans MT" w:hAnsi="Gill Sans MT"/>
          <w:bCs/>
        </w:rPr>
        <w:t>D</w:t>
      </w:r>
      <w:r w:rsidRPr="00DC0C70">
        <w:rPr>
          <w:rFonts w:ascii="Gill Sans MT" w:hAnsi="Gill Sans MT"/>
          <w:bCs/>
        </w:rPr>
        <w:t>evelop</w:t>
      </w:r>
      <w:r>
        <w:rPr>
          <w:rFonts w:ascii="Gill Sans MT" w:hAnsi="Gill Sans MT"/>
          <w:bCs/>
        </w:rPr>
        <w:t>ment of</w:t>
      </w:r>
      <w:r w:rsidRPr="00DC0C70">
        <w:rPr>
          <w:rFonts w:ascii="Gill Sans MT" w:hAnsi="Gill Sans MT"/>
          <w:bCs/>
        </w:rPr>
        <w:t xml:space="preserve"> the </w:t>
      </w:r>
      <w:r>
        <w:rPr>
          <w:rFonts w:ascii="Gill Sans MT" w:hAnsi="Gill Sans MT"/>
          <w:bCs/>
        </w:rPr>
        <w:t xml:space="preserve">statewide </w:t>
      </w:r>
      <w:r w:rsidRPr="00DC0C70">
        <w:rPr>
          <w:rFonts w:ascii="Gill Sans MT" w:hAnsi="Gill Sans MT"/>
          <w:bCs/>
        </w:rPr>
        <w:t xml:space="preserve">content of the Tasmanian Planning Scheme </w:t>
      </w:r>
      <w:r>
        <w:rPr>
          <w:rFonts w:ascii="Gill Sans MT" w:hAnsi="Gill Sans MT"/>
          <w:bCs/>
        </w:rPr>
        <w:t>is now underway</w:t>
      </w:r>
      <w:r w:rsidRPr="00DC0C70">
        <w:rPr>
          <w:rFonts w:ascii="Gill Sans MT" w:hAnsi="Gill Sans MT"/>
          <w:bCs/>
        </w:rPr>
        <w:t xml:space="preserve">. </w:t>
      </w:r>
      <w:r>
        <w:rPr>
          <w:rFonts w:ascii="Gill Sans MT" w:hAnsi="Gill Sans MT"/>
          <w:bCs/>
        </w:rPr>
        <w:t>L</w:t>
      </w:r>
      <w:r w:rsidRPr="00DC0C70">
        <w:rPr>
          <w:rFonts w:ascii="Gill Sans MT" w:hAnsi="Gill Sans MT"/>
          <w:bCs/>
        </w:rPr>
        <w:t xml:space="preserve">ocal government and stakeholders </w:t>
      </w:r>
      <w:r>
        <w:rPr>
          <w:rFonts w:ascii="Gill Sans MT" w:hAnsi="Gill Sans MT"/>
          <w:bCs/>
        </w:rPr>
        <w:t>will be consulted as this content is</w:t>
      </w:r>
      <w:r w:rsidRPr="00DC0C70">
        <w:rPr>
          <w:rFonts w:ascii="Gill Sans MT" w:hAnsi="Gill Sans MT"/>
          <w:bCs/>
        </w:rPr>
        <w:t xml:space="preserve"> developed</w:t>
      </w:r>
      <w:r>
        <w:rPr>
          <w:rFonts w:ascii="Gill Sans MT" w:hAnsi="Gill Sans MT"/>
          <w:bCs/>
        </w:rPr>
        <w:t xml:space="preserve">, prior to a statutory public consultation in 2016. </w:t>
      </w:r>
    </w:p>
    <w:p w:rsidR="0035005F" w:rsidRDefault="0035005F" w:rsidP="0035005F">
      <w:pPr>
        <w:spacing w:before="120" w:after="120"/>
        <w:jc w:val="both"/>
        <w:rPr>
          <w:rFonts w:ascii="Gill Sans MT" w:hAnsi="Gill Sans MT"/>
          <w:bCs/>
        </w:rPr>
      </w:pPr>
      <w:r w:rsidRPr="0035005F">
        <w:rPr>
          <w:rFonts w:ascii="Gill Sans MT" w:hAnsi="Gill Sans MT"/>
          <w:bCs/>
        </w:rPr>
        <w:t xml:space="preserve">The Taskforce </w:t>
      </w:r>
      <w:r>
        <w:rPr>
          <w:rFonts w:ascii="Gill Sans MT" w:hAnsi="Gill Sans MT"/>
          <w:bCs/>
        </w:rPr>
        <w:t>i</w:t>
      </w:r>
      <w:r w:rsidR="00A4422A">
        <w:rPr>
          <w:rFonts w:ascii="Gill Sans MT" w:hAnsi="Gill Sans MT"/>
          <w:bCs/>
        </w:rPr>
        <w:t xml:space="preserve">s leading </w:t>
      </w:r>
      <w:r>
        <w:rPr>
          <w:rFonts w:ascii="Gill Sans MT" w:hAnsi="Gill Sans MT"/>
          <w:bCs/>
        </w:rPr>
        <w:t xml:space="preserve">initial </w:t>
      </w:r>
      <w:r w:rsidRPr="0035005F">
        <w:rPr>
          <w:rFonts w:ascii="Gill Sans MT" w:hAnsi="Gill Sans MT"/>
          <w:bCs/>
        </w:rPr>
        <w:t>draft</w:t>
      </w:r>
      <w:r w:rsidR="00A4422A">
        <w:rPr>
          <w:rFonts w:ascii="Gill Sans MT" w:hAnsi="Gill Sans MT"/>
          <w:bCs/>
        </w:rPr>
        <w:t>ing of the</w:t>
      </w:r>
      <w:r w:rsidRPr="0035005F">
        <w:rPr>
          <w:rFonts w:ascii="Gill Sans MT" w:hAnsi="Gill Sans MT"/>
          <w:bCs/>
        </w:rPr>
        <w:t xml:space="preserve"> State Planning Provisions </w:t>
      </w:r>
      <w:r>
        <w:rPr>
          <w:rFonts w:ascii="Gill Sans MT" w:hAnsi="Gill Sans MT"/>
          <w:bCs/>
        </w:rPr>
        <w:t>with the assistance of a drafting team provided by the State Government</w:t>
      </w:r>
      <w:r w:rsidR="00E64BAB">
        <w:rPr>
          <w:rFonts w:ascii="Gill Sans MT" w:hAnsi="Gill Sans MT"/>
          <w:bCs/>
        </w:rPr>
        <w:t xml:space="preserve"> and supported by local government</w:t>
      </w:r>
      <w:r>
        <w:rPr>
          <w:rFonts w:ascii="Gill Sans MT" w:hAnsi="Gill Sans MT"/>
          <w:bCs/>
        </w:rPr>
        <w:t xml:space="preserve">, including </w:t>
      </w:r>
      <w:r w:rsidR="00A4422A">
        <w:rPr>
          <w:rFonts w:ascii="Gill Sans MT" w:hAnsi="Gill Sans MT"/>
          <w:bCs/>
        </w:rPr>
        <w:t xml:space="preserve">the </w:t>
      </w:r>
      <w:r>
        <w:rPr>
          <w:rFonts w:ascii="Gill Sans MT" w:hAnsi="Gill Sans MT"/>
          <w:bCs/>
        </w:rPr>
        <w:t>preliminary</w:t>
      </w:r>
      <w:r w:rsidRPr="0035005F">
        <w:rPr>
          <w:rFonts w:ascii="Gill Sans MT" w:hAnsi="Gill Sans MT"/>
          <w:bCs/>
        </w:rPr>
        <w:t xml:space="preserve"> </w:t>
      </w:r>
      <w:r w:rsidR="00272D2C">
        <w:rPr>
          <w:rFonts w:ascii="Gill Sans MT" w:hAnsi="Gill Sans MT"/>
          <w:bCs/>
        </w:rPr>
        <w:t xml:space="preserve">targeted </w:t>
      </w:r>
      <w:r w:rsidRPr="0035005F">
        <w:rPr>
          <w:rFonts w:ascii="Gill Sans MT" w:hAnsi="Gill Sans MT"/>
          <w:bCs/>
        </w:rPr>
        <w:t xml:space="preserve">consultation.  </w:t>
      </w:r>
    </w:p>
    <w:p w:rsidR="0035005F" w:rsidRDefault="0035005F" w:rsidP="0035005F">
      <w:pPr>
        <w:spacing w:before="120" w:after="120"/>
        <w:jc w:val="both"/>
        <w:rPr>
          <w:rFonts w:ascii="Gill Sans MT" w:hAnsi="Gill Sans MT"/>
          <w:bCs/>
        </w:rPr>
      </w:pPr>
      <w:r w:rsidRPr="00DC0C70">
        <w:rPr>
          <w:rFonts w:ascii="Gill Sans MT" w:hAnsi="Gill Sans MT"/>
          <w:bCs/>
        </w:rPr>
        <w:t xml:space="preserve">The amendments to the </w:t>
      </w:r>
      <w:r w:rsidRPr="0086422D">
        <w:rPr>
          <w:rFonts w:ascii="Gill Sans MT" w:hAnsi="Gill Sans MT"/>
          <w:bCs/>
        </w:rPr>
        <w:t>LUPAA</w:t>
      </w:r>
      <w:r w:rsidRPr="00DC0C70">
        <w:rPr>
          <w:rFonts w:ascii="Gill Sans MT" w:hAnsi="Gill Sans MT"/>
          <w:bCs/>
        </w:rPr>
        <w:t xml:space="preserve"> that commenced on 1 January 2015, along with changes to administrative practice, aim</w:t>
      </w:r>
      <w:r w:rsidR="009942D6">
        <w:rPr>
          <w:rFonts w:ascii="Gill Sans MT" w:hAnsi="Gill Sans MT"/>
          <w:bCs/>
        </w:rPr>
        <w:t>ed</w:t>
      </w:r>
      <w:r w:rsidRPr="00DC0C70">
        <w:rPr>
          <w:rFonts w:ascii="Gill Sans MT" w:hAnsi="Gill Sans MT"/>
          <w:bCs/>
        </w:rPr>
        <w:t xml:space="preserve"> to enable all 29 interim planning schemes in Tasmania to be finalised by the end of 2015</w:t>
      </w:r>
      <w:r w:rsidR="00A4422A">
        <w:rPr>
          <w:rFonts w:ascii="Gill Sans MT" w:hAnsi="Gill Sans MT"/>
          <w:bCs/>
        </w:rPr>
        <w:t xml:space="preserve">, in preparation for the introduction of the </w:t>
      </w:r>
      <w:r w:rsidR="00C855E5">
        <w:rPr>
          <w:rFonts w:ascii="Gill Sans MT" w:hAnsi="Gill Sans MT"/>
          <w:bCs/>
        </w:rPr>
        <w:t>new Tasmanian Planning Scheme</w:t>
      </w:r>
      <w:r w:rsidRPr="00DC0C70">
        <w:rPr>
          <w:rFonts w:ascii="Gill Sans MT" w:hAnsi="Gill Sans MT"/>
          <w:bCs/>
        </w:rPr>
        <w:t xml:space="preserve">. </w:t>
      </w:r>
    </w:p>
    <w:p w:rsidR="0035005F" w:rsidRPr="0035005F" w:rsidRDefault="00A4422A" w:rsidP="0035005F">
      <w:pPr>
        <w:spacing w:before="120" w:after="120"/>
        <w:jc w:val="both"/>
        <w:rPr>
          <w:rFonts w:ascii="Gill Sans MT" w:hAnsi="Gill Sans MT"/>
          <w:bCs/>
        </w:rPr>
      </w:pPr>
      <w:r>
        <w:rPr>
          <w:rFonts w:ascii="Gill Sans MT" w:hAnsi="Gill Sans MT"/>
          <w:bCs/>
        </w:rPr>
        <w:t>Consultation on tho</w:t>
      </w:r>
      <w:r w:rsidR="00DC0C70" w:rsidRPr="00DC0C70">
        <w:rPr>
          <w:rFonts w:ascii="Gill Sans MT" w:hAnsi="Gill Sans MT"/>
          <w:bCs/>
        </w:rPr>
        <w:t xml:space="preserve">se changes showed strong support from local government and the majority of stakeholders for finalising the interim schemes quickly and focusing </w:t>
      </w:r>
      <w:r>
        <w:rPr>
          <w:rFonts w:ascii="Gill Sans MT" w:hAnsi="Gill Sans MT"/>
          <w:bCs/>
        </w:rPr>
        <w:t xml:space="preserve">State and local government </w:t>
      </w:r>
      <w:r w:rsidR="00DC0C70" w:rsidRPr="00DC0C70">
        <w:rPr>
          <w:rFonts w:ascii="Gill Sans MT" w:hAnsi="Gill Sans MT"/>
          <w:bCs/>
        </w:rPr>
        <w:t xml:space="preserve">resources on delivering the statewide planning scheme.  </w:t>
      </w:r>
      <w:r w:rsidR="0035005F">
        <w:rPr>
          <w:rFonts w:ascii="Gill Sans MT" w:hAnsi="Gill Sans MT"/>
          <w:bCs/>
        </w:rPr>
        <w:t>The Government intends to introduce a final</w:t>
      </w:r>
      <w:r w:rsidR="0035005F" w:rsidRPr="0035005F">
        <w:rPr>
          <w:rFonts w:ascii="Gill Sans MT" w:hAnsi="Gill Sans MT"/>
          <w:bCs/>
        </w:rPr>
        <w:t xml:space="preserve"> Bill to Parliament later this year to provide the framework for introducing the Tasmanian Planning Scheme.  </w:t>
      </w:r>
    </w:p>
    <w:p w:rsidR="00E02BD5" w:rsidRDefault="00CD3A66" w:rsidP="00DC0C70">
      <w:pPr>
        <w:pStyle w:val="Heading1"/>
        <w:spacing w:before="320"/>
        <w:rPr>
          <w:sz w:val="48"/>
          <w:szCs w:val="48"/>
        </w:rPr>
      </w:pPr>
      <w:r>
        <w:rPr>
          <w:sz w:val="48"/>
          <w:szCs w:val="48"/>
        </w:rPr>
        <w:lastRenderedPageBreak/>
        <w:t>Structure</w:t>
      </w:r>
      <w:r w:rsidR="00E02BD5" w:rsidRPr="00E02BD5">
        <w:rPr>
          <w:sz w:val="48"/>
          <w:szCs w:val="48"/>
        </w:rPr>
        <w:t xml:space="preserve"> o</w:t>
      </w:r>
      <w:r>
        <w:rPr>
          <w:sz w:val="48"/>
          <w:szCs w:val="48"/>
        </w:rPr>
        <w:t>f the Tasmanian Planning Scheme</w:t>
      </w:r>
    </w:p>
    <w:p w:rsidR="00252682" w:rsidRPr="00291D9C" w:rsidRDefault="00252682" w:rsidP="00252682">
      <w:pPr>
        <w:spacing w:before="120" w:after="120"/>
        <w:jc w:val="both"/>
        <w:rPr>
          <w:rFonts w:ascii="Gill Sans MT" w:hAnsi="Gill Sans MT"/>
          <w:bCs/>
          <w:szCs w:val="24"/>
        </w:rPr>
      </w:pPr>
      <w:r w:rsidRPr="00291D9C">
        <w:rPr>
          <w:rFonts w:ascii="Gill Sans MT" w:hAnsi="Gill Sans MT"/>
          <w:bCs/>
          <w:szCs w:val="24"/>
        </w:rPr>
        <w:t xml:space="preserve">The Tasmanian Planning Scheme will be based on a clear set of planning controls </w:t>
      </w:r>
      <w:r w:rsidR="000A6B36">
        <w:rPr>
          <w:rFonts w:ascii="Gill Sans MT" w:hAnsi="Gill Sans MT"/>
          <w:bCs/>
          <w:szCs w:val="24"/>
        </w:rPr>
        <w:t>that</w:t>
      </w:r>
      <w:r w:rsidRPr="00291D9C">
        <w:rPr>
          <w:rFonts w:ascii="Gill Sans MT" w:hAnsi="Gill Sans MT"/>
          <w:bCs/>
          <w:szCs w:val="24"/>
        </w:rPr>
        <w:t xml:space="preserve"> apply consistently to land use and development across the State. </w:t>
      </w:r>
    </w:p>
    <w:p w:rsidR="00252682" w:rsidRPr="00106100" w:rsidRDefault="00252682" w:rsidP="00252682">
      <w:pPr>
        <w:spacing w:before="120" w:after="0"/>
        <w:jc w:val="both"/>
        <w:rPr>
          <w:rFonts w:ascii="Gill Sans MT" w:hAnsi="Gill Sans MT"/>
          <w:bCs/>
        </w:rPr>
      </w:pPr>
      <w:r>
        <w:rPr>
          <w:rFonts w:ascii="Gill Sans MT" w:hAnsi="Gill Sans MT"/>
          <w:bCs/>
        </w:rPr>
        <w:t xml:space="preserve">The proposed structure of the </w:t>
      </w:r>
      <w:r w:rsidR="000A6B36">
        <w:rPr>
          <w:rFonts w:ascii="Gill Sans MT" w:hAnsi="Gill Sans MT"/>
          <w:bCs/>
        </w:rPr>
        <w:t>s</w:t>
      </w:r>
      <w:r>
        <w:rPr>
          <w:rFonts w:ascii="Gill Sans MT" w:hAnsi="Gill Sans MT"/>
          <w:bCs/>
        </w:rPr>
        <w:t xml:space="preserve">cheme </w:t>
      </w:r>
      <w:r w:rsidR="00DF790C">
        <w:rPr>
          <w:rFonts w:ascii="Gill Sans MT" w:hAnsi="Gill Sans MT"/>
          <w:bCs/>
        </w:rPr>
        <w:t>includes</w:t>
      </w:r>
      <w:r>
        <w:rPr>
          <w:rFonts w:ascii="Gill Sans MT" w:hAnsi="Gill Sans MT"/>
          <w:bCs/>
          <w:szCs w:val="24"/>
        </w:rPr>
        <w:t xml:space="preserve">: </w:t>
      </w:r>
    </w:p>
    <w:p w:rsidR="00252682" w:rsidRDefault="00252682" w:rsidP="00252682">
      <w:pPr>
        <w:numPr>
          <w:ilvl w:val="0"/>
          <w:numId w:val="28"/>
        </w:numPr>
        <w:spacing w:before="60" w:after="0"/>
        <w:ind w:left="714" w:hanging="357"/>
        <w:jc w:val="both"/>
        <w:rPr>
          <w:rFonts w:ascii="Gill Sans MT" w:hAnsi="Gill Sans MT"/>
          <w:bCs/>
          <w:szCs w:val="24"/>
        </w:rPr>
      </w:pPr>
      <w:r>
        <w:rPr>
          <w:rFonts w:ascii="Gill Sans MT" w:hAnsi="Gill Sans MT"/>
          <w:bCs/>
          <w:szCs w:val="24"/>
        </w:rPr>
        <w:t xml:space="preserve">a set of statewide planning controls </w:t>
      </w:r>
      <w:r w:rsidR="00CA659B">
        <w:rPr>
          <w:rFonts w:ascii="Gill Sans MT" w:hAnsi="Gill Sans MT"/>
          <w:bCs/>
          <w:szCs w:val="24"/>
        </w:rPr>
        <w:t>(</w:t>
      </w:r>
      <w:r>
        <w:rPr>
          <w:rFonts w:ascii="Gill Sans MT" w:hAnsi="Gill Sans MT"/>
          <w:bCs/>
          <w:szCs w:val="24"/>
        </w:rPr>
        <w:t>State Planning Provisions</w:t>
      </w:r>
      <w:r w:rsidR="00CA659B">
        <w:rPr>
          <w:rFonts w:ascii="Gill Sans MT" w:hAnsi="Gill Sans MT"/>
          <w:bCs/>
          <w:szCs w:val="24"/>
        </w:rPr>
        <w:t>)</w:t>
      </w:r>
      <w:r>
        <w:rPr>
          <w:rFonts w:ascii="Gill Sans MT" w:hAnsi="Gill Sans MT"/>
          <w:bCs/>
          <w:szCs w:val="24"/>
        </w:rPr>
        <w:t xml:space="preserve">; and </w:t>
      </w:r>
    </w:p>
    <w:p w:rsidR="00252682" w:rsidRDefault="00252682" w:rsidP="00252682">
      <w:pPr>
        <w:numPr>
          <w:ilvl w:val="0"/>
          <w:numId w:val="28"/>
        </w:numPr>
        <w:spacing w:before="60" w:after="120"/>
        <w:ind w:left="714" w:hanging="357"/>
        <w:jc w:val="both"/>
        <w:rPr>
          <w:rFonts w:ascii="Gill Sans MT" w:hAnsi="Gill Sans MT"/>
          <w:bCs/>
          <w:szCs w:val="24"/>
        </w:rPr>
      </w:pPr>
      <w:r w:rsidRPr="003D2FEA">
        <w:rPr>
          <w:rFonts w:ascii="Gill Sans MT" w:hAnsi="Gill Sans MT"/>
          <w:bCs/>
          <w:szCs w:val="24"/>
        </w:rPr>
        <w:t xml:space="preserve">Local Provisions </w:t>
      </w:r>
      <w:r w:rsidR="00E45129">
        <w:rPr>
          <w:rFonts w:ascii="Gill Sans MT" w:hAnsi="Gill Sans MT"/>
          <w:bCs/>
          <w:szCs w:val="24"/>
        </w:rPr>
        <w:t xml:space="preserve">Schedules that contain the </w:t>
      </w:r>
      <w:r w:rsidR="00E45129" w:rsidRPr="003D2FEA">
        <w:rPr>
          <w:rFonts w:ascii="Gill Sans MT" w:hAnsi="Gill Sans MT"/>
          <w:bCs/>
          <w:szCs w:val="24"/>
        </w:rPr>
        <w:t xml:space="preserve">Local Planning Provisions </w:t>
      </w:r>
      <w:r w:rsidRPr="003D2FEA">
        <w:rPr>
          <w:rFonts w:ascii="Gill Sans MT" w:hAnsi="Gill Sans MT"/>
          <w:bCs/>
          <w:szCs w:val="24"/>
        </w:rPr>
        <w:t>including the zone and overlay maps</w:t>
      </w:r>
      <w:r>
        <w:rPr>
          <w:rFonts w:ascii="Gill Sans MT" w:hAnsi="Gill Sans MT"/>
          <w:bCs/>
          <w:szCs w:val="24"/>
        </w:rPr>
        <w:t xml:space="preserve"> for each local area</w:t>
      </w:r>
      <w:r w:rsidR="00AF6AD8">
        <w:rPr>
          <w:rFonts w:ascii="Gill Sans MT" w:hAnsi="Gill Sans MT"/>
          <w:bCs/>
          <w:szCs w:val="24"/>
        </w:rPr>
        <w:t>*</w:t>
      </w:r>
    </w:p>
    <w:p w:rsidR="00252682" w:rsidRPr="00252682" w:rsidRDefault="00252682" w:rsidP="00DF790C">
      <w:pPr>
        <w:spacing w:before="120" w:after="0"/>
        <w:jc w:val="both"/>
        <w:rPr>
          <w:rFonts w:ascii="Gill Sans MT" w:hAnsi="Gill Sans MT"/>
          <w:bCs/>
        </w:rPr>
      </w:pPr>
      <w:r w:rsidRPr="00252682">
        <w:rPr>
          <w:rFonts w:ascii="Gill Sans MT" w:hAnsi="Gill Sans MT"/>
          <w:bCs/>
        </w:rPr>
        <w:t>Under the proposed model the Government will develop the State Planning Provisions including the t</w:t>
      </w:r>
      <w:r w:rsidR="00373BBC">
        <w:rPr>
          <w:rFonts w:ascii="Gill Sans MT" w:hAnsi="Gill Sans MT"/>
          <w:bCs/>
        </w:rPr>
        <w:t xml:space="preserve">emplate for the Local </w:t>
      </w:r>
      <w:r w:rsidR="00363289">
        <w:rPr>
          <w:rFonts w:ascii="Gill Sans MT" w:hAnsi="Gill Sans MT"/>
          <w:bCs/>
        </w:rPr>
        <w:t>Provisions</w:t>
      </w:r>
      <w:r w:rsidR="00373BBC">
        <w:rPr>
          <w:rFonts w:ascii="Gill Sans MT" w:hAnsi="Gill Sans MT"/>
          <w:bCs/>
        </w:rPr>
        <w:t xml:space="preserve"> Schedules</w:t>
      </w:r>
      <w:r w:rsidRPr="00252682">
        <w:rPr>
          <w:rFonts w:ascii="Gill Sans MT" w:hAnsi="Gill Sans MT"/>
          <w:bCs/>
        </w:rPr>
        <w:t>.</w:t>
      </w:r>
      <w:r w:rsidR="00373BBC" w:rsidRPr="00373BBC">
        <w:rPr>
          <w:rFonts w:ascii="Gill Sans MT" w:hAnsi="Gill Sans MT"/>
          <w:bCs/>
        </w:rPr>
        <w:t xml:space="preserve"> </w:t>
      </w:r>
      <w:r w:rsidR="00373BBC" w:rsidRPr="00DF790C">
        <w:rPr>
          <w:rFonts w:ascii="Gill Sans MT" w:hAnsi="Gill Sans MT"/>
          <w:bCs/>
        </w:rPr>
        <w:t xml:space="preserve">Figure 1 illustrates this structure. </w:t>
      </w:r>
    </w:p>
    <w:p w:rsidR="00252682" w:rsidRPr="00252682" w:rsidRDefault="00252682" w:rsidP="00252682">
      <w:pPr>
        <w:spacing w:before="120" w:after="0"/>
        <w:jc w:val="both"/>
        <w:rPr>
          <w:rFonts w:ascii="Gill Sans MT" w:hAnsi="Gill Sans MT"/>
          <w:bCs/>
        </w:rPr>
      </w:pPr>
      <w:r w:rsidRPr="00252682">
        <w:rPr>
          <w:rFonts w:ascii="Gill Sans MT" w:hAnsi="Gill Sans MT"/>
          <w:bCs/>
        </w:rPr>
        <w:t>Planning authorities will develop the Local Provisions</w:t>
      </w:r>
      <w:r w:rsidR="00E45129">
        <w:rPr>
          <w:rFonts w:ascii="Gill Sans MT" w:hAnsi="Gill Sans MT"/>
          <w:bCs/>
        </w:rPr>
        <w:t xml:space="preserve"> S</w:t>
      </w:r>
      <w:r w:rsidR="00981E3A">
        <w:rPr>
          <w:rFonts w:ascii="Gill Sans MT" w:hAnsi="Gill Sans MT"/>
          <w:bCs/>
        </w:rPr>
        <w:t>c</w:t>
      </w:r>
      <w:r w:rsidR="00E45129">
        <w:rPr>
          <w:rFonts w:ascii="Gill Sans MT" w:hAnsi="Gill Sans MT"/>
          <w:bCs/>
        </w:rPr>
        <w:t>hedules</w:t>
      </w:r>
      <w:r w:rsidRPr="00252682">
        <w:rPr>
          <w:rFonts w:ascii="Gill Sans MT" w:hAnsi="Gill Sans MT"/>
          <w:bCs/>
        </w:rPr>
        <w:t xml:space="preserve"> for their local</w:t>
      </w:r>
      <w:r w:rsidR="001A2743">
        <w:rPr>
          <w:rFonts w:ascii="Gill Sans MT" w:hAnsi="Gill Sans MT"/>
          <w:bCs/>
        </w:rPr>
        <w:t xml:space="preserve"> municipal</w:t>
      </w:r>
      <w:r w:rsidRPr="00252682">
        <w:rPr>
          <w:rFonts w:ascii="Gill Sans MT" w:hAnsi="Gill Sans MT"/>
          <w:bCs/>
        </w:rPr>
        <w:t xml:space="preserve"> area</w:t>
      </w:r>
      <w:r w:rsidR="00E45129">
        <w:rPr>
          <w:rFonts w:ascii="Gill Sans MT" w:hAnsi="Gill Sans MT"/>
          <w:bCs/>
        </w:rPr>
        <w:t>.</w:t>
      </w:r>
      <w:r w:rsidR="00342117">
        <w:rPr>
          <w:rFonts w:ascii="Gill Sans MT" w:hAnsi="Gill Sans MT"/>
          <w:bCs/>
        </w:rPr>
        <w:t xml:space="preserve"> The Schedules will include</w:t>
      </w:r>
      <w:r w:rsidR="002F4F98">
        <w:rPr>
          <w:rFonts w:ascii="Gill Sans MT" w:hAnsi="Gill Sans MT"/>
          <w:bCs/>
        </w:rPr>
        <w:t xml:space="preserve"> the zoning and overlay</w:t>
      </w:r>
      <w:r w:rsidRPr="00252682">
        <w:rPr>
          <w:rFonts w:ascii="Gill Sans MT" w:hAnsi="Gill Sans MT"/>
          <w:bCs/>
        </w:rPr>
        <w:t xml:space="preserve"> maps that indicate which State Planning Provisions are to apply to each</w:t>
      </w:r>
      <w:r w:rsidR="002F4F98">
        <w:rPr>
          <w:rFonts w:ascii="Gill Sans MT" w:hAnsi="Gill Sans MT"/>
          <w:bCs/>
        </w:rPr>
        <w:t xml:space="preserve"> local</w:t>
      </w:r>
      <w:r w:rsidRPr="00252682">
        <w:rPr>
          <w:rFonts w:ascii="Gill Sans MT" w:hAnsi="Gill Sans MT"/>
          <w:bCs/>
        </w:rPr>
        <w:t xml:space="preserve"> area, and any other unique local planning controls that </w:t>
      </w:r>
      <w:r w:rsidR="00FC7745">
        <w:rPr>
          <w:rFonts w:ascii="Gill Sans MT" w:hAnsi="Gill Sans MT"/>
          <w:bCs/>
        </w:rPr>
        <w:t>ar</w:t>
      </w:r>
      <w:r w:rsidRPr="00252682">
        <w:rPr>
          <w:rFonts w:ascii="Gill Sans MT" w:hAnsi="Gill Sans MT"/>
          <w:bCs/>
        </w:rPr>
        <w:t xml:space="preserve">e </w:t>
      </w:r>
      <w:r>
        <w:rPr>
          <w:rFonts w:ascii="Gill Sans MT" w:hAnsi="Gill Sans MT"/>
          <w:bCs/>
        </w:rPr>
        <w:t>approved</w:t>
      </w:r>
      <w:r w:rsidRPr="00252682">
        <w:rPr>
          <w:rFonts w:ascii="Gill Sans MT" w:hAnsi="Gill Sans MT"/>
          <w:bCs/>
        </w:rPr>
        <w:t xml:space="preserve">.  </w:t>
      </w:r>
    </w:p>
    <w:p w:rsidR="00252682" w:rsidRDefault="00252682" w:rsidP="00E033C3">
      <w:pPr>
        <w:spacing w:before="120" w:after="120"/>
        <w:jc w:val="both"/>
        <w:rPr>
          <w:rFonts w:ascii="Gill Sans MT" w:hAnsi="Gill Sans MT"/>
          <w:bCs/>
          <w:szCs w:val="24"/>
        </w:rPr>
      </w:pPr>
      <w:r w:rsidRPr="00291D9C">
        <w:rPr>
          <w:rFonts w:ascii="Gill Sans MT" w:hAnsi="Gill Sans MT"/>
          <w:bCs/>
          <w:szCs w:val="24"/>
        </w:rPr>
        <w:t xml:space="preserve">The State Planning Provisions and the relevant Local </w:t>
      </w:r>
      <w:r w:rsidR="00363289">
        <w:rPr>
          <w:rFonts w:ascii="Gill Sans MT" w:hAnsi="Gill Sans MT"/>
          <w:bCs/>
          <w:szCs w:val="24"/>
        </w:rPr>
        <w:t>Provisions</w:t>
      </w:r>
      <w:r w:rsidRPr="00291D9C">
        <w:rPr>
          <w:rFonts w:ascii="Gill Sans MT" w:hAnsi="Gill Sans MT"/>
          <w:bCs/>
          <w:szCs w:val="24"/>
        </w:rPr>
        <w:t xml:space="preserve"> </w:t>
      </w:r>
      <w:r w:rsidR="00676497">
        <w:rPr>
          <w:rFonts w:ascii="Gill Sans MT" w:hAnsi="Gill Sans MT"/>
          <w:bCs/>
          <w:szCs w:val="24"/>
        </w:rPr>
        <w:t>Schedule</w:t>
      </w:r>
      <w:r w:rsidRPr="00291D9C">
        <w:rPr>
          <w:rFonts w:ascii="Gill Sans MT" w:hAnsi="Gill Sans MT"/>
          <w:bCs/>
          <w:szCs w:val="24"/>
        </w:rPr>
        <w:t xml:space="preserve"> w</w:t>
      </w:r>
      <w:r w:rsidR="00676497">
        <w:rPr>
          <w:rFonts w:ascii="Gill Sans MT" w:hAnsi="Gill Sans MT"/>
          <w:bCs/>
          <w:szCs w:val="24"/>
        </w:rPr>
        <w:t>ill</w:t>
      </w:r>
      <w:r w:rsidRPr="00291D9C">
        <w:rPr>
          <w:rFonts w:ascii="Gill Sans MT" w:hAnsi="Gill Sans MT"/>
          <w:bCs/>
          <w:szCs w:val="24"/>
        </w:rPr>
        <w:t xml:space="preserve"> together form all of the planning controls </w:t>
      </w:r>
      <w:r w:rsidR="008016DA">
        <w:rPr>
          <w:rFonts w:ascii="Gill Sans MT" w:hAnsi="Gill Sans MT"/>
          <w:bCs/>
          <w:szCs w:val="24"/>
        </w:rPr>
        <w:t>that apply</w:t>
      </w:r>
      <w:r w:rsidRPr="00291D9C">
        <w:rPr>
          <w:rFonts w:ascii="Gill Sans MT" w:hAnsi="Gill Sans MT"/>
          <w:bCs/>
          <w:szCs w:val="24"/>
        </w:rPr>
        <w:t xml:space="preserve"> to a local area (the local application of the Tasmanian Planning Scheme). T</w:t>
      </w:r>
      <w:r w:rsidR="00DF790C">
        <w:rPr>
          <w:rFonts w:ascii="Gill Sans MT" w:hAnsi="Gill Sans MT"/>
          <w:bCs/>
          <w:szCs w:val="24"/>
        </w:rPr>
        <w:t xml:space="preserve">hese will be administered by </w:t>
      </w:r>
      <w:r w:rsidRPr="00291D9C">
        <w:rPr>
          <w:rFonts w:ascii="Gill Sans MT" w:hAnsi="Gill Sans MT"/>
          <w:bCs/>
          <w:szCs w:val="24"/>
        </w:rPr>
        <w:t xml:space="preserve">local </w:t>
      </w:r>
      <w:r w:rsidR="00DF790C">
        <w:rPr>
          <w:rFonts w:ascii="Gill Sans MT" w:hAnsi="Gill Sans MT"/>
          <w:bCs/>
          <w:szCs w:val="24"/>
        </w:rPr>
        <w:t>planning authorities</w:t>
      </w:r>
      <w:r w:rsidRPr="00291D9C">
        <w:rPr>
          <w:rFonts w:ascii="Gill Sans MT" w:hAnsi="Gill Sans MT"/>
          <w:bCs/>
          <w:szCs w:val="24"/>
        </w:rPr>
        <w:t>.</w:t>
      </w:r>
      <w:r w:rsidR="00B245D4">
        <w:rPr>
          <w:rFonts w:ascii="Gill Sans MT" w:hAnsi="Gill Sans MT"/>
          <w:bCs/>
          <w:szCs w:val="24"/>
        </w:rPr>
        <w:t xml:space="preserve"> </w:t>
      </w:r>
    </w:p>
    <w:p w:rsidR="00981E3A" w:rsidRPr="004B1E05" w:rsidRDefault="00981E3A" w:rsidP="00981E3A">
      <w:pPr>
        <w:spacing w:before="120" w:after="120"/>
        <w:jc w:val="both"/>
        <w:rPr>
          <w:rFonts w:ascii="Gill Sans MT" w:hAnsi="Gill Sans MT"/>
          <w:szCs w:val="24"/>
          <w:lang w:eastAsia="en-AU"/>
        </w:rPr>
      </w:pPr>
      <w:r w:rsidRPr="004B1E05">
        <w:rPr>
          <w:rFonts w:ascii="Gill Sans MT" w:hAnsi="Gill Sans MT"/>
          <w:szCs w:val="24"/>
          <w:lang w:eastAsia="en-AU"/>
        </w:rPr>
        <w:t xml:space="preserve">A key consideration put forward by the Taskforce was that it should be possible to clearly identify the State Planning Provisions as a single ‘part’ of the scheme that applies universally across the state, rather than having the State and Local Planning Provisions interspersed throughout the scheme. </w:t>
      </w:r>
    </w:p>
    <w:p w:rsidR="00981E3A" w:rsidRDefault="00981E3A" w:rsidP="00E033C3">
      <w:pPr>
        <w:spacing w:before="120" w:after="120"/>
        <w:jc w:val="both"/>
        <w:rPr>
          <w:rFonts w:ascii="Gill Sans MT" w:hAnsi="Gill Sans MT"/>
          <w:bCs/>
          <w:szCs w:val="24"/>
        </w:rPr>
      </w:pPr>
    </w:p>
    <w:p w:rsidR="00C2197D" w:rsidRDefault="00C2197D" w:rsidP="00E033C3">
      <w:pPr>
        <w:spacing w:before="120" w:after="120"/>
        <w:jc w:val="both"/>
        <w:rPr>
          <w:rFonts w:ascii="Gill Sans MT" w:hAnsi="Gill Sans MT"/>
          <w:bCs/>
          <w:szCs w:val="24"/>
        </w:rPr>
      </w:pPr>
    </w:p>
    <w:p w:rsidR="000F128B" w:rsidRDefault="00AF6AD8" w:rsidP="000F128B">
      <w:pPr>
        <w:pBdr>
          <w:top w:val="single" w:sz="4" w:space="1" w:color="auto"/>
        </w:pBdr>
        <w:spacing w:before="0" w:after="120" w:line="240" w:lineRule="auto"/>
        <w:rPr>
          <w:rFonts w:ascii="Gill Sans MT" w:hAnsi="Gill Sans MT"/>
          <w:sz w:val="20"/>
          <w:szCs w:val="20"/>
          <w:lang w:eastAsia="en-AU"/>
        </w:rPr>
      </w:pPr>
      <w:r w:rsidRPr="000F128B">
        <w:rPr>
          <w:rFonts w:ascii="Gill Sans MT" w:hAnsi="Gill Sans MT"/>
          <w:sz w:val="20"/>
          <w:szCs w:val="20"/>
          <w:lang w:eastAsia="en-AU"/>
        </w:rPr>
        <w:t xml:space="preserve">* The use of the term “Local Provisions Schedule” </w:t>
      </w:r>
      <w:r w:rsidR="000F128B">
        <w:rPr>
          <w:rFonts w:ascii="Gill Sans MT" w:hAnsi="Gill Sans MT"/>
          <w:sz w:val="20"/>
          <w:szCs w:val="20"/>
          <w:lang w:eastAsia="en-AU"/>
        </w:rPr>
        <w:t>provide</w:t>
      </w:r>
      <w:r w:rsidR="00A015DD">
        <w:rPr>
          <w:rFonts w:ascii="Gill Sans MT" w:hAnsi="Gill Sans MT"/>
          <w:sz w:val="20"/>
          <w:szCs w:val="20"/>
          <w:lang w:eastAsia="en-AU"/>
        </w:rPr>
        <w:t>s</w:t>
      </w:r>
      <w:r w:rsidR="000F128B">
        <w:rPr>
          <w:rFonts w:ascii="Gill Sans MT" w:hAnsi="Gill Sans MT"/>
          <w:sz w:val="20"/>
          <w:szCs w:val="20"/>
          <w:lang w:eastAsia="en-AU"/>
        </w:rPr>
        <w:t xml:space="preserve"> for clear identification of</w:t>
      </w:r>
      <w:r w:rsidR="000F128B" w:rsidRPr="000F128B">
        <w:rPr>
          <w:rFonts w:ascii="Gill Sans MT" w:hAnsi="Gill Sans MT"/>
          <w:sz w:val="20"/>
          <w:szCs w:val="20"/>
          <w:lang w:eastAsia="en-AU"/>
        </w:rPr>
        <w:t xml:space="preserve"> the suite of </w:t>
      </w:r>
      <w:r w:rsidRPr="000F128B">
        <w:rPr>
          <w:rFonts w:ascii="Gill Sans MT" w:hAnsi="Gill Sans MT"/>
          <w:sz w:val="20"/>
          <w:szCs w:val="20"/>
          <w:lang w:eastAsia="en-AU"/>
        </w:rPr>
        <w:t>Local Planning Provis</w:t>
      </w:r>
      <w:r w:rsidR="000F128B" w:rsidRPr="000F128B">
        <w:rPr>
          <w:rFonts w:ascii="Gill Sans MT" w:hAnsi="Gill Sans MT"/>
          <w:sz w:val="20"/>
          <w:szCs w:val="20"/>
          <w:lang w:eastAsia="en-AU"/>
        </w:rPr>
        <w:t>ions that apply, respectively, to each local council area</w:t>
      </w:r>
      <w:r w:rsidR="000F128B">
        <w:rPr>
          <w:rFonts w:ascii="Gill Sans MT" w:hAnsi="Gill Sans MT"/>
          <w:sz w:val="20"/>
          <w:szCs w:val="20"/>
          <w:lang w:eastAsia="en-AU"/>
        </w:rPr>
        <w:t>, and who is the planning authority in relation to these provisions</w:t>
      </w:r>
      <w:r w:rsidR="000F128B" w:rsidRPr="000F128B">
        <w:rPr>
          <w:rFonts w:ascii="Gill Sans MT" w:hAnsi="Gill Sans MT"/>
          <w:sz w:val="20"/>
          <w:szCs w:val="20"/>
          <w:lang w:eastAsia="en-AU"/>
        </w:rPr>
        <w:t xml:space="preserve">. </w:t>
      </w:r>
    </w:p>
    <w:p w:rsidR="000F128B" w:rsidRDefault="000F128B" w:rsidP="000F128B">
      <w:pPr>
        <w:pBdr>
          <w:top w:val="single" w:sz="4" w:space="1" w:color="auto"/>
        </w:pBdr>
        <w:spacing w:before="0" w:after="120" w:line="240" w:lineRule="auto"/>
        <w:rPr>
          <w:rFonts w:ascii="Gill Sans MT" w:hAnsi="Gill Sans MT"/>
          <w:sz w:val="20"/>
          <w:szCs w:val="20"/>
          <w:lang w:eastAsia="en-AU"/>
        </w:rPr>
      </w:pPr>
      <w:r>
        <w:rPr>
          <w:rFonts w:ascii="Gill Sans MT" w:hAnsi="Gill Sans MT"/>
          <w:sz w:val="20"/>
          <w:szCs w:val="20"/>
          <w:lang w:eastAsia="en-AU"/>
        </w:rPr>
        <w:t xml:space="preserve">The use of </w:t>
      </w:r>
      <w:r w:rsidR="00A015DD">
        <w:rPr>
          <w:rFonts w:ascii="Gill Sans MT" w:hAnsi="Gill Sans MT"/>
          <w:sz w:val="20"/>
          <w:szCs w:val="20"/>
          <w:lang w:eastAsia="en-AU"/>
        </w:rPr>
        <w:t>a specific</w:t>
      </w:r>
      <w:r>
        <w:rPr>
          <w:rFonts w:ascii="Gill Sans MT" w:hAnsi="Gill Sans MT"/>
          <w:sz w:val="20"/>
          <w:szCs w:val="20"/>
          <w:lang w:eastAsia="en-AU"/>
        </w:rPr>
        <w:t xml:space="preserve"> term to identify this suite for each local area will ensure, for example, each planning authority can only initiate amendments to zoning maps and other Local Planning Provisions, and issue permits for use and development, within their local municipal area, and that a change to a Local Planning Provision in one local council area will not affect any Local Planning Provision in any other local council area.  </w:t>
      </w:r>
    </w:p>
    <w:p w:rsidR="000F128B" w:rsidRDefault="000F128B" w:rsidP="000F128B">
      <w:pPr>
        <w:pBdr>
          <w:top w:val="single" w:sz="4" w:space="1" w:color="auto"/>
        </w:pBdr>
        <w:spacing w:before="0" w:after="120" w:line="240" w:lineRule="auto"/>
        <w:rPr>
          <w:rFonts w:ascii="Gill Sans MT" w:hAnsi="Gill Sans MT"/>
          <w:sz w:val="20"/>
          <w:szCs w:val="20"/>
          <w:lang w:eastAsia="en-AU"/>
        </w:rPr>
      </w:pPr>
      <w:r>
        <w:rPr>
          <w:rFonts w:ascii="Gill Sans MT" w:hAnsi="Gill Sans MT"/>
          <w:sz w:val="20"/>
          <w:szCs w:val="20"/>
          <w:lang w:eastAsia="en-AU"/>
        </w:rPr>
        <w:t xml:space="preserve">It will also allow for the Tasmanian Planning Scheme to come into effect in any local council area as soon as the Schedule for that area is completed, rather than requiring all planning authorities Schedules to be completed, providing for the Tasmanian Planning Scheme to come into effect as soon as possible in these areas. </w:t>
      </w:r>
    </w:p>
    <w:p w:rsidR="008016DA" w:rsidRDefault="008016DA" w:rsidP="008016DA">
      <w:pPr>
        <w:spacing w:before="120" w:after="120"/>
        <w:jc w:val="both"/>
        <w:rPr>
          <w:rFonts w:ascii="Gill Sans MT" w:hAnsi="Gill Sans MT"/>
          <w:szCs w:val="24"/>
          <w:lang w:eastAsia="en-AU"/>
        </w:rPr>
      </w:pPr>
      <w:r w:rsidRPr="004B1E05">
        <w:rPr>
          <w:rFonts w:ascii="Gill Sans MT" w:hAnsi="Gill Sans MT"/>
          <w:szCs w:val="24"/>
          <w:lang w:eastAsia="en-AU"/>
        </w:rPr>
        <w:lastRenderedPageBreak/>
        <w:t xml:space="preserve">Another key consideration was that the initial suite of State Planning Provisions should cover the 23 zones in </w:t>
      </w:r>
      <w:r w:rsidRPr="004B1E05">
        <w:rPr>
          <w:rFonts w:ascii="Gill Sans MT" w:hAnsi="Gill Sans MT"/>
          <w:i/>
          <w:szCs w:val="24"/>
          <w:lang w:eastAsia="en-AU"/>
        </w:rPr>
        <w:t>Planning Directive No 1</w:t>
      </w:r>
      <w:r w:rsidRPr="004B1E05">
        <w:rPr>
          <w:rFonts w:ascii="Gill Sans MT" w:hAnsi="Gill Sans MT"/>
          <w:szCs w:val="24"/>
          <w:lang w:eastAsia="en-AU"/>
        </w:rPr>
        <w:t>, to provide the full suite of statewide planning controls</w:t>
      </w:r>
      <w:r w:rsidR="00885AE7" w:rsidRPr="004B1E05">
        <w:rPr>
          <w:rFonts w:ascii="Gill Sans MT" w:hAnsi="Gill Sans MT"/>
          <w:szCs w:val="24"/>
          <w:lang w:eastAsia="en-AU"/>
        </w:rPr>
        <w:t xml:space="preserve"> at the same time</w:t>
      </w:r>
      <w:r w:rsidRPr="004B1E05">
        <w:rPr>
          <w:rFonts w:ascii="Gill Sans MT" w:hAnsi="Gill Sans MT"/>
          <w:szCs w:val="24"/>
          <w:lang w:eastAsia="en-AU"/>
        </w:rPr>
        <w:t xml:space="preserve">, rather than these being introduced in a staged manner over </w:t>
      </w:r>
      <w:r w:rsidR="00885AE7" w:rsidRPr="004B1E05">
        <w:rPr>
          <w:rFonts w:ascii="Gill Sans MT" w:hAnsi="Gill Sans MT"/>
          <w:szCs w:val="24"/>
          <w:lang w:eastAsia="en-AU"/>
        </w:rPr>
        <w:t>a number of months or years</w:t>
      </w:r>
      <w:r w:rsidRPr="004B1E05">
        <w:rPr>
          <w:rFonts w:ascii="Gill Sans MT" w:hAnsi="Gill Sans MT"/>
          <w:szCs w:val="24"/>
          <w:lang w:eastAsia="en-AU"/>
        </w:rPr>
        <w:t>. This will provide greater certainty to landowners, developers and the Tasmanian community sooner, rather than providing for ongoing change to the planning controls over a longer period.</w:t>
      </w:r>
      <w:r>
        <w:rPr>
          <w:rFonts w:ascii="Gill Sans MT" w:hAnsi="Gill Sans MT"/>
          <w:szCs w:val="24"/>
          <w:lang w:eastAsia="en-AU"/>
        </w:rPr>
        <w:t xml:space="preserve"> </w:t>
      </w:r>
    </w:p>
    <w:p w:rsidR="000F128B" w:rsidRDefault="000F128B" w:rsidP="000F128B">
      <w:pPr>
        <w:spacing w:before="120" w:after="120"/>
        <w:jc w:val="both"/>
        <w:rPr>
          <w:rFonts w:ascii="Gill Sans MT" w:hAnsi="Gill Sans MT"/>
          <w:szCs w:val="24"/>
          <w:lang w:eastAsia="en-AU"/>
        </w:rPr>
      </w:pPr>
      <w:r>
        <w:rPr>
          <w:rFonts w:ascii="Gill Sans MT" w:hAnsi="Gill Sans MT"/>
          <w:bCs/>
          <w:szCs w:val="24"/>
        </w:rPr>
        <w:t>This</w:t>
      </w:r>
      <w:r w:rsidRPr="00291D9C">
        <w:rPr>
          <w:rFonts w:ascii="Gill Sans MT" w:hAnsi="Gill Sans MT"/>
          <w:bCs/>
          <w:szCs w:val="24"/>
        </w:rPr>
        <w:t xml:space="preserve"> </w:t>
      </w:r>
      <w:r>
        <w:rPr>
          <w:rFonts w:ascii="Gill Sans MT" w:hAnsi="Gill Sans MT"/>
          <w:bCs/>
          <w:szCs w:val="24"/>
        </w:rPr>
        <w:t xml:space="preserve">will provide for the </w:t>
      </w:r>
      <w:r w:rsidRPr="00291D9C">
        <w:rPr>
          <w:rFonts w:ascii="Gill Sans MT" w:hAnsi="Gill Sans MT"/>
          <w:bCs/>
          <w:szCs w:val="24"/>
        </w:rPr>
        <w:t xml:space="preserve">current </w:t>
      </w:r>
      <w:r>
        <w:rPr>
          <w:rFonts w:ascii="Gill Sans MT" w:hAnsi="Gill Sans MT"/>
          <w:bCs/>
          <w:szCs w:val="24"/>
        </w:rPr>
        <w:t>30</w:t>
      </w:r>
      <w:r w:rsidRPr="00291D9C">
        <w:rPr>
          <w:rFonts w:ascii="Gill Sans MT" w:hAnsi="Gill Sans MT"/>
          <w:bCs/>
          <w:szCs w:val="24"/>
        </w:rPr>
        <w:t xml:space="preserve"> planning schemes </w:t>
      </w:r>
      <w:r>
        <w:rPr>
          <w:rFonts w:ascii="Gill Sans MT" w:hAnsi="Gill Sans MT"/>
          <w:bCs/>
          <w:szCs w:val="24"/>
        </w:rPr>
        <w:t>in Tasmania</w:t>
      </w:r>
      <w:r w:rsidRPr="004B1E05">
        <w:rPr>
          <w:rFonts w:ascii="Gill Sans MT" w:hAnsi="Gill Sans MT"/>
          <w:bCs/>
          <w:szCs w:val="24"/>
        </w:rPr>
        <w:t xml:space="preserve"> to be replaced with a single statewide scheme. </w:t>
      </w:r>
      <w:r w:rsidRPr="004B1E05">
        <w:rPr>
          <w:rFonts w:ascii="Gill Sans MT" w:hAnsi="Gill Sans MT"/>
          <w:szCs w:val="24"/>
          <w:lang w:eastAsia="en-AU"/>
        </w:rPr>
        <w:t xml:space="preserve">Planning authorities will not be able to modify the content of the State Planning Provisions of the Tasmanian Planning Scheme. </w:t>
      </w:r>
    </w:p>
    <w:p w:rsidR="00981E3A" w:rsidRPr="000F128B" w:rsidRDefault="00981E3A" w:rsidP="000F128B">
      <w:pPr>
        <w:spacing w:before="120" w:after="120"/>
        <w:jc w:val="both"/>
        <w:rPr>
          <w:rFonts w:ascii="Gill Sans MT" w:hAnsi="Gill Sans MT"/>
          <w:szCs w:val="24"/>
          <w:lang w:eastAsia="en-AU"/>
        </w:rPr>
      </w:pPr>
      <w:r>
        <w:rPr>
          <w:rFonts w:ascii="Gill Sans MT" w:hAnsi="Gill Sans MT"/>
          <w:bCs/>
        </w:rPr>
        <w:t xml:space="preserve">Amendments to current planning schemes, including strategic and other rezoning proposals, will continue to be able to be made to these schemes until the Tasmanian Planning Scheme comes into effect in each local area. It is important that the existing schemes continue to operate effectively until the Tasmanian Planning Scheme is in place.  </w:t>
      </w:r>
    </w:p>
    <w:p w:rsidR="00C2197D" w:rsidRDefault="00C2197D" w:rsidP="00C2197D">
      <w:pPr>
        <w:pStyle w:val="Heading2"/>
      </w:pPr>
      <w:r w:rsidRPr="00E02BD5">
        <w:t xml:space="preserve">State Planning Provisions </w:t>
      </w:r>
    </w:p>
    <w:p w:rsidR="00C2197D" w:rsidRDefault="00C2197D" w:rsidP="00C2197D">
      <w:pPr>
        <w:spacing w:before="120" w:after="120"/>
        <w:jc w:val="both"/>
        <w:rPr>
          <w:rFonts w:ascii="Gill Sans MT" w:hAnsi="Gill Sans MT"/>
          <w:bCs/>
          <w:szCs w:val="24"/>
        </w:rPr>
      </w:pPr>
      <w:r>
        <w:rPr>
          <w:rFonts w:ascii="Gill Sans MT" w:hAnsi="Gill Sans MT"/>
          <w:bCs/>
          <w:szCs w:val="24"/>
        </w:rPr>
        <w:t>T</w:t>
      </w:r>
      <w:r w:rsidRPr="003D2FEA">
        <w:rPr>
          <w:rFonts w:ascii="Gill Sans MT" w:hAnsi="Gill Sans MT"/>
          <w:bCs/>
          <w:szCs w:val="24"/>
        </w:rPr>
        <w:t xml:space="preserve">he </w:t>
      </w:r>
      <w:r w:rsidRPr="00DD4C43">
        <w:rPr>
          <w:rFonts w:ascii="Gill Sans MT" w:hAnsi="Gill Sans MT"/>
          <w:bCs/>
          <w:szCs w:val="24"/>
        </w:rPr>
        <w:t>Tasmanian Planning Scheme</w:t>
      </w:r>
      <w:r>
        <w:rPr>
          <w:rFonts w:ascii="Gill Sans MT" w:hAnsi="Gill Sans MT"/>
          <w:bCs/>
          <w:szCs w:val="24"/>
        </w:rPr>
        <w:t xml:space="preserve"> will build on the current </w:t>
      </w:r>
      <w:r w:rsidRPr="00363289">
        <w:rPr>
          <w:rFonts w:ascii="Gill Sans MT" w:hAnsi="Gill Sans MT"/>
          <w:bCs/>
          <w:i/>
          <w:szCs w:val="24"/>
        </w:rPr>
        <w:t>Planning Directive No 1</w:t>
      </w:r>
      <w:r>
        <w:rPr>
          <w:rFonts w:ascii="Gill Sans MT" w:hAnsi="Gill Sans MT"/>
          <w:bCs/>
          <w:szCs w:val="24"/>
        </w:rPr>
        <w:t xml:space="preserve"> </w:t>
      </w:r>
      <w:r w:rsidRPr="00DD4C43">
        <w:rPr>
          <w:rFonts w:ascii="Gill Sans MT" w:hAnsi="Gill Sans MT"/>
          <w:bCs/>
          <w:i/>
          <w:szCs w:val="24"/>
        </w:rPr>
        <w:t>The format and structure of planning schemes</w:t>
      </w:r>
      <w:r>
        <w:rPr>
          <w:rFonts w:ascii="Gill Sans MT" w:hAnsi="Gill Sans MT"/>
          <w:bCs/>
          <w:szCs w:val="24"/>
        </w:rPr>
        <w:t xml:space="preserve"> by providing State Planning Provisions for each of the statewide zones and a consistent set of statewide codes.  </w:t>
      </w:r>
    </w:p>
    <w:p w:rsidR="00C2197D" w:rsidRDefault="00C2197D" w:rsidP="00C2197D">
      <w:pPr>
        <w:spacing w:before="120" w:after="0"/>
        <w:jc w:val="both"/>
        <w:rPr>
          <w:rFonts w:ascii="Gill Sans MT" w:hAnsi="Gill Sans MT"/>
          <w:bCs/>
        </w:rPr>
      </w:pPr>
      <w:r w:rsidRPr="00DC0C70">
        <w:rPr>
          <w:rFonts w:ascii="Gill Sans MT" w:hAnsi="Gill Sans MT"/>
          <w:bCs/>
        </w:rPr>
        <w:t xml:space="preserve">The </w:t>
      </w:r>
      <w:r>
        <w:rPr>
          <w:rFonts w:ascii="Gill Sans MT" w:hAnsi="Gill Sans MT"/>
          <w:bCs/>
        </w:rPr>
        <w:t>State Planning Provisions will include:</w:t>
      </w:r>
    </w:p>
    <w:p w:rsidR="00C2197D" w:rsidRPr="00291D9C" w:rsidRDefault="00C2197D" w:rsidP="00C2197D">
      <w:pPr>
        <w:pStyle w:val="ListParagraph"/>
        <w:numPr>
          <w:ilvl w:val="0"/>
          <w:numId w:val="35"/>
        </w:numPr>
        <w:spacing w:before="60" w:after="0"/>
        <w:ind w:left="714" w:hanging="357"/>
        <w:contextualSpacing w:val="0"/>
        <w:jc w:val="both"/>
        <w:rPr>
          <w:rFonts w:ascii="Gill Sans MT" w:hAnsi="Gill Sans MT"/>
          <w:bCs/>
          <w:szCs w:val="24"/>
        </w:rPr>
      </w:pPr>
      <w:r w:rsidRPr="00291D9C">
        <w:rPr>
          <w:rFonts w:ascii="Gill Sans MT" w:hAnsi="Gill Sans MT"/>
          <w:bCs/>
          <w:szCs w:val="24"/>
        </w:rPr>
        <w:t>Purpose and Objectives</w:t>
      </w:r>
    </w:p>
    <w:p w:rsidR="00DB38D7" w:rsidRDefault="00C2197D" w:rsidP="00C2197D">
      <w:pPr>
        <w:pStyle w:val="ListParagraph"/>
        <w:numPr>
          <w:ilvl w:val="0"/>
          <w:numId w:val="35"/>
        </w:numPr>
        <w:spacing w:before="120" w:after="120"/>
        <w:jc w:val="both"/>
        <w:rPr>
          <w:rFonts w:ascii="Gill Sans MT" w:hAnsi="Gill Sans MT"/>
          <w:bCs/>
          <w:szCs w:val="24"/>
        </w:rPr>
      </w:pPr>
      <w:r w:rsidRPr="00291D9C">
        <w:rPr>
          <w:rFonts w:ascii="Gill Sans MT" w:hAnsi="Gill Sans MT"/>
          <w:bCs/>
          <w:szCs w:val="24"/>
        </w:rPr>
        <w:t>Administrative Provisions</w:t>
      </w:r>
    </w:p>
    <w:p w:rsidR="007239FD" w:rsidRDefault="007239FD" w:rsidP="00C2197D">
      <w:pPr>
        <w:pStyle w:val="ListParagraph"/>
        <w:numPr>
          <w:ilvl w:val="0"/>
          <w:numId w:val="35"/>
        </w:numPr>
        <w:spacing w:before="120" w:after="120"/>
        <w:jc w:val="both"/>
        <w:rPr>
          <w:rFonts w:ascii="Gill Sans MT" w:hAnsi="Gill Sans MT"/>
          <w:bCs/>
          <w:szCs w:val="24"/>
        </w:rPr>
      </w:pPr>
      <w:r>
        <w:rPr>
          <w:rFonts w:ascii="Gill Sans MT" w:hAnsi="Gill Sans MT"/>
          <w:bCs/>
          <w:szCs w:val="24"/>
        </w:rPr>
        <w:t>Exemptions</w:t>
      </w:r>
    </w:p>
    <w:p w:rsidR="007239FD" w:rsidRPr="00291D9C" w:rsidRDefault="007239FD" w:rsidP="00C2197D">
      <w:pPr>
        <w:pStyle w:val="ListParagraph"/>
        <w:numPr>
          <w:ilvl w:val="0"/>
          <w:numId w:val="35"/>
        </w:numPr>
        <w:spacing w:before="120" w:after="120"/>
        <w:jc w:val="both"/>
        <w:rPr>
          <w:rFonts w:ascii="Gill Sans MT" w:hAnsi="Gill Sans MT"/>
          <w:bCs/>
          <w:szCs w:val="24"/>
        </w:rPr>
      </w:pPr>
      <w:r>
        <w:rPr>
          <w:rFonts w:ascii="Gill Sans MT" w:hAnsi="Gill Sans MT"/>
          <w:bCs/>
          <w:szCs w:val="24"/>
        </w:rPr>
        <w:t>General Provisions</w:t>
      </w:r>
    </w:p>
    <w:p w:rsidR="00C2197D" w:rsidRPr="00291D9C" w:rsidRDefault="00C2197D" w:rsidP="00C2197D">
      <w:pPr>
        <w:pStyle w:val="ListParagraph"/>
        <w:numPr>
          <w:ilvl w:val="0"/>
          <w:numId w:val="35"/>
        </w:numPr>
        <w:spacing w:before="120" w:after="120"/>
        <w:jc w:val="both"/>
        <w:rPr>
          <w:rFonts w:ascii="Gill Sans MT" w:hAnsi="Gill Sans MT"/>
          <w:bCs/>
          <w:szCs w:val="24"/>
        </w:rPr>
      </w:pPr>
      <w:r>
        <w:rPr>
          <w:rFonts w:ascii="Gill Sans MT" w:hAnsi="Gill Sans MT"/>
          <w:bCs/>
          <w:szCs w:val="24"/>
        </w:rPr>
        <w:t>Zones - with standard</w:t>
      </w:r>
      <w:r w:rsidRPr="00291D9C">
        <w:rPr>
          <w:rFonts w:ascii="Gill Sans MT" w:hAnsi="Gill Sans MT"/>
          <w:bCs/>
          <w:szCs w:val="24"/>
        </w:rPr>
        <w:t xml:space="preserve"> use and development provisions</w:t>
      </w:r>
    </w:p>
    <w:p w:rsidR="00C2197D" w:rsidRPr="00DF790C" w:rsidRDefault="00C2197D" w:rsidP="00C2197D">
      <w:pPr>
        <w:pStyle w:val="ListParagraph"/>
        <w:numPr>
          <w:ilvl w:val="0"/>
          <w:numId w:val="35"/>
        </w:numPr>
        <w:spacing w:before="120" w:after="120"/>
        <w:jc w:val="both"/>
        <w:rPr>
          <w:rFonts w:ascii="Gill Sans MT" w:hAnsi="Gill Sans MT"/>
          <w:bCs/>
          <w:szCs w:val="24"/>
        </w:rPr>
      </w:pPr>
      <w:r w:rsidRPr="00291D9C">
        <w:rPr>
          <w:rFonts w:ascii="Gill Sans MT" w:hAnsi="Gill Sans MT"/>
          <w:bCs/>
          <w:szCs w:val="24"/>
        </w:rPr>
        <w:t>Codes</w:t>
      </w:r>
      <w:r>
        <w:rPr>
          <w:rFonts w:ascii="Gill Sans MT" w:hAnsi="Gill Sans MT"/>
          <w:bCs/>
          <w:szCs w:val="24"/>
        </w:rPr>
        <w:t xml:space="preserve"> - with standard provisions</w:t>
      </w:r>
    </w:p>
    <w:p w:rsidR="00C2197D" w:rsidRPr="00C2197D" w:rsidRDefault="00C2197D" w:rsidP="00C2197D">
      <w:pPr>
        <w:spacing w:after="0"/>
        <w:jc w:val="both"/>
        <w:rPr>
          <w:rFonts w:ascii="Gill Sans MT" w:hAnsi="Gill Sans MT"/>
          <w:bCs/>
        </w:rPr>
      </w:pPr>
      <w:r w:rsidRPr="00C2197D">
        <w:rPr>
          <w:rFonts w:ascii="Gill Sans MT" w:hAnsi="Gill Sans MT"/>
          <w:bCs/>
        </w:rPr>
        <w:t>The State Planning Provisions will be drafted by the Government initially through the Taskforce, and subsequently through the relevant state agency</w:t>
      </w:r>
      <w:r w:rsidR="00C855E5">
        <w:rPr>
          <w:rFonts w:ascii="Gill Sans MT" w:hAnsi="Gill Sans MT"/>
          <w:bCs/>
        </w:rPr>
        <w:t xml:space="preserve"> or</w:t>
      </w:r>
      <w:r w:rsidRPr="00C2197D">
        <w:rPr>
          <w:rFonts w:ascii="Gill Sans MT" w:hAnsi="Gill Sans MT"/>
          <w:bCs/>
        </w:rPr>
        <w:t xml:space="preserve"> the Tasmanian Planning Commission</w:t>
      </w:r>
      <w:r w:rsidR="00C855E5">
        <w:rPr>
          <w:rFonts w:ascii="Gill Sans MT" w:hAnsi="Gill Sans MT"/>
          <w:bCs/>
        </w:rPr>
        <w:t>.</w:t>
      </w:r>
      <w:r w:rsidRPr="00C2197D">
        <w:rPr>
          <w:rFonts w:ascii="Gill Sans MT" w:hAnsi="Gill Sans MT"/>
          <w:bCs/>
        </w:rPr>
        <w:t xml:space="preserve"> </w:t>
      </w:r>
      <w:r w:rsidR="00C855E5">
        <w:rPr>
          <w:rFonts w:ascii="Gill Sans MT" w:hAnsi="Gill Sans MT"/>
          <w:bCs/>
        </w:rPr>
        <w:t xml:space="preserve">Where the Minister prepares the draft State Planning Provisions, he or she will also have the option of establishing a non-statutory body to undertake the initial drafting or provide advice in relation to the draft provisions. The </w:t>
      </w:r>
      <w:r w:rsidRPr="00C2197D">
        <w:rPr>
          <w:rFonts w:ascii="Gill Sans MT" w:hAnsi="Gill Sans MT"/>
          <w:bCs/>
        </w:rPr>
        <w:t>Commi</w:t>
      </w:r>
      <w:r w:rsidR="00C855E5">
        <w:rPr>
          <w:rFonts w:ascii="Gill Sans MT" w:hAnsi="Gill Sans MT"/>
          <w:bCs/>
        </w:rPr>
        <w:t>ssion also currently has a power to</w:t>
      </w:r>
      <w:r w:rsidRPr="00C2197D">
        <w:rPr>
          <w:rFonts w:ascii="Gill Sans MT" w:hAnsi="Gill Sans MT"/>
          <w:bCs/>
        </w:rPr>
        <w:t xml:space="preserve"> establish</w:t>
      </w:r>
      <w:r w:rsidR="00C855E5">
        <w:rPr>
          <w:rFonts w:ascii="Gill Sans MT" w:hAnsi="Gill Sans MT"/>
          <w:bCs/>
        </w:rPr>
        <w:t xml:space="preserve"> a Committee</w:t>
      </w:r>
      <w:r w:rsidRPr="00C2197D">
        <w:rPr>
          <w:rFonts w:ascii="Gill Sans MT" w:hAnsi="Gill Sans MT"/>
          <w:bCs/>
        </w:rPr>
        <w:t xml:space="preserve"> for this purpose under the T</w:t>
      </w:r>
      <w:r w:rsidRPr="00C2197D">
        <w:rPr>
          <w:rFonts w:ascii="Gill Sans MT" w:hAnsi="Gill Sans MT"/>
          <w:bCs/>
          <w:i/>
        </w:rPr>
        <w:t>asmanian Planning Commission Act 1997</w:t>
      </w:r>
      <w:r w:rsidRPr="00C2197D">
        <w:rPr>
          <w:rFonts w:ascii="Gill Sans MT" w:hAnsi="Gill Sans MT"/>
          <w:bCs/>
        </w:rPr>
        <w:t xml:space="preserve">. </w:t>
      </w:r>
    </w:p>
    <w:p w:rsidR="006D5310" w:rsidRDefault="006D5310" w:rsidP="00F00502">
      <w:pPr>
        <w:rPr>
          <w:rFonts w:ascii="Gill Sans" w:eastAsia="Times New Roman" w:hAnsi="Gill Sans"/>
          <w:b/>
          <w:bCs/>
          <w:iCs/>
          <w:caps/>
          <w:color w:val="5C7F92"/>
          <w:szCs w:val="28"/>
        </w:rPr>
      </w:pPr>
    </w:p>
    <w:p w:rsidR="009418F1" w:rsidRDefault="009418F1" w:rsidP="00F00502">
      <w:pPr>
        <w:rPr>
          <w:rFonts w:ascii="Gill Sans" w:eastAsia="Times New Roman" w:hAnsi="Gill Sans"/>
          <w:b/>
          <w:bCs/>
          <w:iCs/>
          <w:caps/>
          <w:color w:val="5C7F92"/>
          <w:szCs w:val="28"/>
        </w:rPr>
      </w:pPr>
      <w:r w:rsidRPr="00F00502">
        <w:rPr>
          <w:rFonts w:ascii="Gill Sans" w:eastAsia="Times New Roman" w:hAnsi="Gill Sans"/>
          <w:b/>
          <w:bCs/>
          <w:iCs/>
          <w:caps/>
          <w:color w:val="5C7F92"/>
          <w:szCs w:val="28"/>
        </w:rPr>
        <w:lastRenderedPageBreak/>
        <w:t xml:space="preserve">Figure 1 Structure of the Tasmanian Planning Scheme </w:t>
      </w:r>
    </w:p>
    <w:p w:rsidR="00A31F77" w:rsidRDefault="00A31F77" w:rsidP="00F00502">
      <w:pPr>
        <w:rPr>
          <w:rFonts w:ascii="Gill Sans MT" w:hAnsi="Gill Sans MT"/>
          <w:bCs/>
          <w:noProof/>
          <w:szCs w:val="24"/>
          <w:lang w:eastAsia="en-AU"/>
        </w:rPr>
      </w:pPr>
    </w:p>
    <w:p w:rsidR="00F00502" w:rsidRPr="00F00502" w:rsidRDefault="00C2197D" w:rsidP="00F00502">
      <w:pPr>
        <w:rPr>
          <w:rFonts w:ascii="Gill Sans" w:eastAsia="Times New Roman" w:hAnsi="Gill Sans"/>
          <w:b/>
          <w:bCs/>
          <w:iCs/>
          <w:caps/>
          <w:color w:val="5C7F92"/>
          <w:szCs w:val="28"/>
        </w:rPr>
      </w:pPr>
      <w:r>
        <w:rPr>
          <w:rFonts w:ascii="Gill Sans MT" w:hAnsi="Gill Sans MT"/>
          <w:bCs/>
          <w:noProof/>
          <w:szCs w:val="24"/>
          <w:lang w:eastAsia="en-AU"/>
        </w:rPr>
        <w:drawing>
          <wp:inline distT="0" distB="0" distL="0" distR="0" wp14:anchorId="52A72D13" wp14:editId="7279104F">
            <wp:extent cx="5241073" cy="5307980"/>
            <wp:effectExtent l="0" t="0" r="0" b="2603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4905AD" w:rsidRDefault="004905AD" w:rsidP="00087986">
      <w:pPr>
        <w:spacing w:before="120" w:after="60"/>
        <w:jc w:val="both"/>
        <w:rPr>
          <w:rFonts w:ascii="Gill Sans MT" w:hAnsi="Gill Sans MT"/>
          <w:bCs/>
          <w:szCs w:val="24"/>
        </w:rPr>
      </w:pPr>
    </w:p>
    <w:p w:rsidR="007239FD" w:rsidRDefault="007239FD">
      <w:pPr>
        <w:spacing w:before="0" w:after="0" w:line="240" w:lineRule="auto"/>
        <w:rPr>
          <w:rFonts w:ascii="Gill Sans MT" w:hAnsi="Gill Sans MT"/>
          <w:bCs/>
        </w:rPr>
      </w:pPr>
      <w:r>
        <w:rPr>
          <w:rFonts w:ascii="Gill Sans MT" w:hAnsi="Gill Sans MT"/>
          <w:bCs/>
        </w:rPr>
        <w:br w:type="page"/>
      </w:r>
      <w:bookmarkStart w:id="0" w:name="_GoBack"/>
      <w:bookmarkEnd w:id="0"/>
    </w:p>
    <w:p w:rsidR="007239FD" w:rsidRPr="00C2197D" w:rsidRDefault="007239FD" w:rsidP="007239FD">
      <w:pPr>
        <w:spacing w:before="120" w:after="0"/>
        <w:jc w:val="both"/>
        <w:rPr>
          <w:rFonts w:ascii="Gill Sans MT" w:hAnsi="Gill Sans MT"/>
          <w:bCs/>
        </w:rPr>
      </w:pPr>
      <w:r w:rsidRPr="00C2197D">
        <w:rPr>
          <w:rFonts w:ascii="Gill Sans MT" w:hAnsi="Gill Sans MT"/>
          <w:bCs/>
        </w:rPr>
        <w:lastRenderedPageBreak/>
        <w:t xml:space="preserve">The drafting task will include populating the 23 statewide zones currently contained in Planning Directive No 1 and preparing a suite of statewide codes. </w:t>
      </w:r>
    </w:p>
    <w:p w:rsidR="008552C0" w:rsidDel="00D43525" w:rsidRDefault="008552C0" w:rsidP="007D25DE">
      <w:pPr>
        <w:spacing w:before="120" w:after="60"/>
        <w:jc w:val="both"/>
        <w:rPr>
          <w:rFonts w:ascii="Gill Sans MT" w:hAnsi="Gill Sans MT"/>
          <w:bCs/>
          <w:szCs w:val="24"/>
        </w:rPr>
      </w:pPr>
      <w:r w:rsidRPr="007D25DE" w:rsidDel="00D43525">
        <w:rPr>
          <w:rFonts w:ascii="Gill Sans MT" w:hAnsi="Gill Sans MT"/>
          <w:bCs/>
          <w:szCs w:val="24"/>
        </w:rPr>
        <w:t xml:space="preserve">The </w:t>
      </w:r>
      <w:r w:rsidDel="00D43525">
        <w:rPr>
          <w:rFonts w:ascii="Gill Sans MT" w:hAnsi="Gill Sans MT"/>
          <w:bCs/>
          <w:szCs w:val="24"/>
        </w:rPr>
        <w:t xml:space="preserve">State Planning Provision for the </w:t>
      </w:r>
      <w:r w:rsidRPr="007D25DE" w:rsidDel="00D43525">
        <w:rPr>
          <w:rFonts w:ascii="Gill Sans MT" w:hAnsi="Gill Sans MT"/>
          <w:bCs/>
          <w:szCs w:val="24"/>
        </w:rPr>
        <w:t xml:space="preserve">Particular Purpose Zone will provide a template for Local Planning Provisions </w:t>
      </w:r>
      <w:r w:rsidDel="00D43525">
        <w:rPr>
          <w:rFonts w:ascii="Gill Sans MT" w:hAnsi="Gill Sans MT"/>
          <w:bCs/>
          <w:szCs w:val="24"/>
        </w:rPr>
        <w:t xml:space="preserve">where the standard suite of zones is not appropriate for a unique land use in a </w:t>
      </w:r>
      <w:r w:rsidRPr="007D25DE" w:rsidDel="00D43525">
        <w:rPr>
          <w:rFonts w:ascii="Gill Sans MT" w:hAnsi="Gill Sans MT"/>
          <w:bCs/>
          <w:szCs w:val="24"/>
        </w:rPr>
        <w:t xml:space="preserve">particular </w:t>
      </w:r>
      <w:r w:rsidDel="00D43525">
        <w:rPr>
          <w:rFonts w:ascii="Gill Sans MT" w:hAnsi="Gill Sans MT"/>
          <w:bCs/>
          <w:szCs w:val="24"/>
        </w:rPr>
        <w:t>area</w:t>
      </w:r>
      <w:r w:rsidRPr="007D25DE" w:rsidDel="00D43525">
        <w:rPr>
          <w:rFonts w:ascii="Gill Sans MT" w:hAnsi="Gill Sans MT"/>
          <w:bCs/>
          <w:szCs w:val="24"/>
        </w:rPr>
        <w:t>, and will not include any other statewide content.</w:t>
      </w:r>
      <w:r w:rsidDel="00D43525">
        <w:rPr>
          <w:rFonts w:ascii="Gill Sans MT" w:hAnsi="Gill Sans MT"/>
          <w:bCs/>
          <w:szCs w:val="24"/>
        </w:rPr>
        <w:t xml:space="preserve"> The content of each Particular Purpose Zone will be prepared by the local planning authority as part of the Local Planning Provisions.</w:t>
      </w:r>
      <w:r w:rsidRPr="007D25DE" w:rsidDel="00D43525">
        <w:rPr>
          <w:rFonts w:ascii="Gill Sans MT" w:hAnsi="Gill Sans MT"/>
          <w:bCs/>
          <w:szCs w:val="24"/>
        </w:rPr>
        <w:t xml:space="preserve"> </w:t>
      </w:r>
    </w:p>
    <w:p w:rsidR="00683512" w:rsidRPr="007D25DE" w:rsidRDefault="00683512" w:rsidP="007D25DE">
      <w:pPr>
        <w:spacing w:before="120" w:after="60"/>
        <w:jc w:val="both"/>
        <w:rPr>
          <w:rFonts w:ascii="Gill Sans MT" w:hAnsi="Gill Sans MT"/>
          <w:bCs/>
          <w:szCs w:val="24"/>
        </w:rPr>
      </w:pPr>
      <w:r w:rsidRPr="007D25DE">
        <w:rPr>
          <w:rFonts w:ascii="Gill Sans MT" w:hAnsi="Gill Sans MT"/>
          <w:bCs/>
          <w:szCs w:val="24"/>
        </w:rPr>
        <w:t>The remaining zones will contain a purpose statement</w:t>
      </w:r>
      <w:r w:rsidR="00A015DD">
        <w:rPr>
          <w:rFonts w:ascii="Gill Sans MT" w:hAnsi="Gill Sans MT"/>
          <w:bCs/>
          <w:szCs w:val="24"/>
        </w:rPr>
        <w:t>,</w:t>
      </w:r>
      <w:r w:rsidRPr="007D25DE">
        <w:rPr>
          <w:rFonts w:ascii="Gill Sans MT" w:hAnsi="Gill Sans MT"/>
          <w:bCs/>
          <w:szCs w:val="24"/>
        </w:rPr>
        <w:t xml:space="preserve"> standards for </w:t>
      </w:r>
      <w:r w:rsidR="00A015DD">
        <w:rPr>
          <w:rFonts w:ascii="Gill Sans MT" w:hAnsi="Gill Sans MT"/>
          <w:bCs/>
          <w:szCs w:val="24"/>
        </w:rPr>
        <w:t xml:space="preserve">no permit required, </w:t>
      </w:r>
      <w:r w:rsidRPr="007D25DE">
        <w:rPr>
          <w:rFonts w:ascii="Gill Sans MT" w:hAnsi="Gill Sans MT"/>
          <w:bCs/>
          <w:szCs w:val="24"/>
        </w:rPr>
        <w:t>permitted</w:t>
      </w:r>
      <w:r w:rsidR="00A015DD">
        <w:rPr>
          <w:rFonts w:ascii="Gill Sans MT" w:hAnsi="Gill Sans MT"/>
          <w:bCs/>
          <w:szCs w:val="24"/>
        </w:rPr>
        <w:t xml:space="preserve"> and</w:t>
      </w:r>
      <w:r w:rsidRPr="007D25DE">
        <w:rPr>
          <w:rFonts w:ascii="Gill Sans MT" w:hAnsi="Gill Sans MT"/>
          <w:bCs/>
          <w:szCs w:val="24"/>
        </w:rPr>
        <w:t xml:space="preserve"> discretionary use and development </w:t>
      </w:r>
      <w:r w:rsidR="00A015DD" w:rsidRPr="007D25DE">
        <w:rPr>
          <w:rFonts w:ascii="Gill Sans MT" w:hAnsi="Gill Sans MT"/>
          <w:bCs/>
          <w:szCs w:val="24"/>
        </w:rPr>
        <w:t xml:space="preserve">and </w:t>
      </w:r>
      <w:r w:rsidR="00A015DD">
        <w:rPr>
          <w:rFonts w:ascii="Gill Sans MT" w:hAnsi="Gill Sans MT"/>
          <w:bCs/>
          <w:szCs w:val="24"/>
        </w:rPr>
        <w:t xml:space="preserve">prescribe any </w:t>
      </w:r>
      <w:r w:rsidR="00A015DD" w:rsidRPr="007D25DE">
        <w:rPr>
          <w:rFonts w:ascii="Gill Sans MT" w:hAnsi="Gill Sans MT"/>
          <w:bCs/>
          <w:szCs w:val="24"/>
        </w:rPr>
        <w:t xml:space="preserve">prohibited </w:t>
      </w:r>
      <w:r w:rsidR="00A015DD">
        <w:rPr>
          <w:rFonts w:ascii="Gill Sans MT" w:hAnsi="Gill Sans MT"/>
          <w:bCs/>
          <w:szCs w:val="24"/>
        </w:rPr>
        <w:t xml:space="preserve">use and development </w:t>
      </w:r>
      <w:r w:rsidRPr="007D25DE">
        <w:rPr>
          <w:rFonts w:ascii="Gill Sans MT" w:hAnsi="Gill Sans MT"/>
          <w:bCs/>
          <w:szCs w:val="24"/>
        </w:rPr>
        <w:t>within that zone</w:t>
      </w:r>
      <w:r w:rsidR="00981E3A">
        <w:rPr>
          <w:rFonts w:ascii="Gill Sans MT" w:hAnsi="Gill Sans MT"/>
          <w:bCs/>
          <w:szCs w:val="24"/>
        </w:rPr>
        <w:t xml:space="preserve">, </w:t>
      </w:r>
      <w:r w:rsidR="00A015DD">
        <w:rPr>
          <w:rFonts w:ascii="Gill Sans MT" w:hAnsi="Gill Sans MT"/>
          <w:bCs/>
          <w:szCs w:val="24"/>
        </w:rPr>
        <w:t>to</w:t>
      </w:r>
      <w:r w:rsidR="00981E3A">
        <w:rPr>
          <w:rFonts w:ascii="Gill Sans MT" w:hAnsi="Gill Sans MT"/>
          <w:bCs/>
          <w:szCs w:val="24"/>
        </w:rPr>
        <w:t xml:space="preserve"> apply consistently across the State</w:t>
      </w:r>
      <w:r w:rsidRPr="007D25DE">
        <w:rPr>
          <w:rFonts w:ascii="Gill Sans MT" w:hAnsi="Gill Sans MT"/>
          <w:bCs/>
          <w:szCs w:val="24"/>
        </w:rPr>
        <w:t xml:space="preserve">. </w:t>
      </w:r>
    </w:p>
    <w:p w:rsidR="00843A31" w:rsidRDefault="00843A31" w:rsidP="007D25DE">
      <w:pPr>
        <w:spacing w:before="120" w:after="60"/>
        <w:jc w:val="both"/>
        <w:rPr>
          <w:rFonts w:ascii="Gill Sans MT" w:hAnsi="Gill Sans MT"/>
          <w:bCs/>
          <w:szCs w:val="24"/>
        </w:rPr>
      </w:pPr>
      <w:r>
        <w:rPr>
          <w:rFonts w:ascii="Gill Sans MT" w:hAnsi="Gill Sans MT"/>
          <w:bCs/>
          <w:szCs w:val="24"/>
        </w:rPr>
        <w:t xml:space="preserve">The final suite of codes will be determined following a review and targeted consultation with local government and stakeholders. </w:t>
      </w:r>
      <w:r w:rsidR="007D25DE">
        <w:rPr>
          <w:rFonts w:ascii="Gill Sans MT" w:hAnsi="Gill Sans MT"/>
          <w:bCs/>
          <w:szCs w:val="24"/>
        </w:rPr>
        <w:t>T</w:t>
      </w:r>
      <w:r>
        <w:rPr>
          <w:rFonts w:ascii="Gill Sans MT" w:hAnsi="Gill Sans MT"/>
          <w:bCs/>
          <w:szCs w:val="24"/>
        </w:rPr>
        <w:t xml:space="preserve">he review will consider statewide codes that are in operation or under development and the current </w:t>
      </w:r>
      <w:r w:rsidR="007D25DE">
        <w:rPr>
          <w:rFonts w:ascii="Gill Sans MT" w:hAnsi="Gill Sans MT"/>
          <w:bCs/>
          <w:szCs w:val="24"/>
        </w:rPr>
        <w:t>suite of codes in</w:t>
      </w:r>
      <w:r>
        <w:rPr>
          <w:rFonts w:ascii="Gill Sans MT" w:hAnsi="Gill Sans MT"/>
          <w:bCs/>
          <w:szCs w:val="24"/>
        </w:rPr>
        <w:t xml:space="preserve"> interim planning schemes. </w:t>
      </w:r>
    </w:p>
    <w:p w:rsidR="00843A31" w:rsidRDefault="00843A31" w:rsidP="00843A31">
      <w:pPr>
        <w:spacing w:before="120" w:after="120"/>
        <w:jc w:val="both"/>
        <w:rPr>
          <w:rFonts w:ascii="Gill Sans MT" w:hAnsi="Gill Sans MT"/>
          <w:bCs/>
        </w:rPr>
      </w:pPr>
      <w:r>
        <w:rPr>
          <w:rFonts w:ascii="Gill Sans MT" w:hAnsi="Gill Sans MT"/>
          <w:bCs/>
        </w:rPr>
        <w:t xml:space="preserve">The State Planning Provisions will also contain </w:t>
      </w:r>
      <w:r w:rsidR="007D25DE">
        <w:rPr>
          <w:rFonts w:ascii="Gill Sans MT" w:hAnsi="Gill Sans MT"/>
          <w:bCs/>
        </w:rPr>
        <w:t xml:space="preserve">the </w:t>
      </w:r>
      <w:r>
        <w:rPr>
          <w:rFonts w:ascii="Gill Sans MT" w:hAnsi="Gill Sans MT"/>
          <w:bCs/>
        </w:rPr>
        <w:t xml:space="preserve">administrative and machinery clauses to give effect to the Tasmanian Planning Scheme, the template for the Local Planning Provisions and their associated </w:t>
      </w:r>
      <w:r w:rsidR="005A69F0">
        <w:rPr>
          <w:rFonts w:ascii="Gill Sans MT" w:hAnsi="Gill Sans MT"/>
          <w:bCs/>
        </w:rPr>
        <w:t>S</w:t>
      </w:r>
      <w:r>
        <w:rPr>
          <w:rFonts w:ascii="Gill Sans MT" w:hAnsi="Gill Sans MT"/>
          <w:bCs/>
        </w:rPr>
        <w:t>chedules, and a standard suite of exemptions</w:t>
      </w:r>
      <w:r w:rsidR="008236ED">
        <w:rPr>
          <w:rFonts w:ascii="Gill Sans MT" w:hAnsi="Gill Sans MT"/>
          <w:bCs/>
        </w:rPr>
        <w:t xml:space="preserve"> for use and development which does not require planning approval</w:t>
      </w:r>
      <w:r>
        <w:rPr>
          <w:rFonts w:ascii="Gill Sans MT" w:hAnsi="Gill Sans MT"/>
          <w:bCs/>
        </w:rPr>
        <w:t xml:space="preserve">.  </w:t>
      </w:r>
    </w:p>
    <w:p w:rsidR="00CC57B3" w:rsidRPr="00CC656B" w:rsidRDefault="002D16A9" w:rsidP="00CC57B3">
      <w:pPr>
        <w:spacing w:before="120" w:after="120"/>
        <w:jc w:val="both"/>
        <w:rPr>
          <w:rFonts w:ascii="Gill Sans MT" w:hAnsi="Gill Sans MT"/>
          <w:szCs w:val="24"/>
          <w:lang w:eastAsia="en-AU"/>
        </w:rPr>
      </w:pPr>
      <w:r>
        <w:rPr>
          <w:rFonts w:ascii="Gill Sans MT" w:hAnsi="Gill Sans MT"/>
          <w:szCs w:val="24"/>
          <w:lang w:eastAsia="en-AU"/>
        </w:rPr>
        <w:t>S</w:t>
      </w:r>
      <w:r w:rsidR="00CC57B3" w:rsidRPr="00CC656B">
        <w:rPr>
          <w:rFonts w:ascii="Gill Sans MT" w:hAnsi="Gill Sans MT"/>
          <w:szCs w:val="24"/>
          <w:lang w:eastAsia="en-AU"/>
        </w:rPr>
        <w:t xml:space="preserve">ome flexibility will be </w:t>
      </w:r>
      <w:r w:rsidR="00981E3A">
        <w:rPr>
          <w:rFonts w:ascii="Gill Sans MT" w:hAnsi="Gill Sans MT"/>
          <w:szCs w:val="24"/>
          <w:lang w:eastAsia="en-AU"/>
        </w:rPr>
        <w:t>provide</w:t>
      </w:r>
      <w:r w:rsidR="00A368B2" w:rsidRPr="00CC656B">
        <w:rPr>
          <w:rFonts w:ascii="Gill Sans MT" w:hAnsi="Gill Sans MT"/>
          <w:szCs w:val="24"/>
          <w:lang w:eastAsia="en-AU"/>
        </w:rPr>
        <w:t>d</w:t>
      </w:r>
      <w:r w:rsidR="00A368B2">
        <w:rPr>
          <w:rFonts w:ascii="Gill Sans MT" w:hAnsi="Gill Sans MT"/>
          <w:szCs w:val="24"/>
          <w:lang w:eastAsia="en-AU"/>
        </w:rPr>
        <w:t xml:space="preserve"> </w:t>
      </w:r>
      <w:r w:rsidR="00981E3A">
        <w:rPr>
          <w:rFonts w:ascii="Gill Sans MT" w:hAnsi="Gill Sans MT"/>
          <w:szCs w:val="24"/>
          <w:lang w:eastAsia="en-AU"/>
        </w:rPr>
        <w:t>for</w:t>
      </w:r>
      <w:r w:rsidR="00A368B2">
        <w:rPr>
          <w:rFonts w:ascii="Gill Sans MT" w:hAnsi="Gill Sans MT"/>
          <w:szCs w:val="24"/>
          <w:lang w:eastAsia="en-AU"/>
        </w:rPr>
        <w:t xml:space="preserve"> the use of Local Planning Provisions</w:t>
      </w:r>
      <w:r w:rsidR="00A368B2" w:rsidRPr="00CC656B">
        <w:rPr>
          <w:rFonts w:ascii="Gill Sans MT" w:hAnsi="Gill Sans MT"/>
          <w:szCs w:val="24"/>
          <w:lang w:eastAsia="en-AU"/>
        </w:rPr>
        <w:t xml:space="preserve"> </w:t>
      </w:r>
      <w:r w:rsidR="00CC57B3" w:rsidRPr="00CC656B">
        <w:rPr>
          <w:rFonts w:ascii="Gill Sans MT" w:hAnsi="Gill Sans MT"/>
          <w:szCs w:val="24"/>
          <w:lang w:eastAsia="en-AU"/>
        </w:rPr>
        <w:t xml:space="preserve">to </w:t>
      </w:r>
      <w:r w:rsidR="00A368B2">
        <w:rPr>
          <w:rFonts w:ascii="Gill Sans MT" w:hAnsi="Gill Sans MT"/>
          <w:szCs w:val="24"/>
          <w:lang w:eastAsia="en-AU"/>
        </w:rPr>
        <w:t>address</w:t>
      </w:r>
      <w:r w:rsidR="00A368B2" w:rsidRPr="00CC656B">
        <w:rPr>
          <w:rFonts w:ascii="Gill Sans MT" w:hAnsi="Gill Sans MT"/>
          <w:szCs w:val="24"/>
          <w:lang w:eastAsia="en-AU"/>
        </w:rPr>
        <w:t xml:space="preserve"> </w:t>
      </w:r>
      <w:r w:rsidR="00CC57B3" w:rsidRPr="00CC656B">
        <w:rPr>
          <w:rFonts w:ascii="Gill Sans MT" w:hAnsi="Gill Sans MT"/>
          <w:szCs w:val="24"/>
          <w:lang w:eastAsia="en-AU"/>
        </w:rPr>
        <w:t xml:space="preserve">local planning </w:t>
      </w:r>
      <w:r w:rsidR="00A368B2">
        <w:rPr>
          <w:rFonts w:ascii="Gill Sans MT" w:hAnsi="Gill Sans MT"/>
          <w:szCs w:val="24"/>
          <w:lang w:eastAsia="en-AU"/>
        </w:rPr>
        <w:t>issues</w:t>
      </w:r>
      <w:r>
        <w:rPr>
          <w:rFonts w:ascii="Gill Sans MT" w:hAnsi="Gill Sans MT"/>
          <w:szCs w:val="24"/>
          <w:lang w:eastAsia="en-AU"/>
        </w:rPr>
        <w:t xml:space="preserve"> where planning merit can be demonstrated</w:t>
      </w:r>
      <w:r w:rsidR="00A368B2">
        <w:rPr>
          <w:rFonts w:ascii="Gill Sans MT" w:hAnsi="Gill Sans MT"/>
          <w:szCs w:val="24"/>
          <w:lang w:eastAsia="en-AU"/>
        </w:rPr>
        <w:t>.</w:t>
      </w:r>
      <w:r w:rsidR="00CC57B3" w:rsidRPr="00CC656B">
        <w:rPr>
          <w:rFonts w:ascii="Gill Sans MT" w:hAnsi="Gill Sans MT"/>
          <w:szCs w:val="24"/>
          <w:lang w:eastAsia="en-AU"/>
        </w:rPr>
        <w:t xml:space="preserve"> </w:t>
      </w:r>
      <w:r w:rsidR="00981E3A">
        <w:rPr>
          <w:rFonts w:ascii="Gill Sans MT" w:hAnsi="Gill Sans MT"/>
          <w:szCs w:val="24"/>
          <w:lang w:eastAsia="en-AU"/>
        </w:rPr>
        <w:t>C</w:t>
      </w:r>
      <w:r w:rsidR="00A368B2">
        <w:rPr>
          <w:rFonts w:ascii="Gill Sans MT" w:hAnsi="Gill Sans MT"/>
          <w:szCs w:val="24"/>
          <w:lang w:eastAsia="en-AU"/>
        </w:rPr>
        <w:t xml:space="preserve">riteria will apply to </w:t>
      </w:r>
      <w:r w:rsidR="00981E3A">
        <w:rPr>
          <w:rFonts w:ascii="Gill Sans MT" w:hAnsi="Gill Sans MT"/>
          <w:szCs w:val="24"/>
          <w:lang w:eastAsia="en-AU"/>
        </w:rPr>
        <w:t>provid</w:t>
      </w:r>
      <w:r w:rsidR="00A368B2">
        <w:rPr>
          <w:rFonts w:ascii="Gill Sans MT" w:hAnsi="Gill Sans MT"/>
          <w:szCs w:val="24"/>
          <w:lang w:eastAsia="en-AU"/>
        </w:rPr>
        <w:t xml:space="preserve">e certainty as to when Local Planning Provisions can be used.  </w:t>
      </w:r>
    </w:p>
    <w:p w:rsidR="00FC7745" w:rsidRDefault="00CC57B3" w:rsidP="00843A31">
      <w:pPr>
        <w:spacing w:before="120" w:after="120"/>
        <w:jc w:val="both"/>
        <w:rPr>
          <w:rFonts w:ascii="Gill Sans MT" w:hAnsi="Gill Sans MT"/>
          <w:szCs w:val="24"/>
          <w:lang w:eastAsia="en-AU"/>
        </w:rPr>
      </w:pPr>
      <w:r w:rsidRPr="00CC656B">
        <w:rPr>
          <w:rFonts w:ascii="Gill Sans MT" w:hAnsi="Gill Sans MT"/>
          <w:szCs w:val="24"/>
          <w:lang w:eastAsia="en-AU"/>
        </w:rPr>
        <w:t xml:space="preserve">This will maintain the integrity of the State Planning Provisions while ensuring the planning controls are not too rigid to address local needs. The Commission will play an important role as gatekeeper in assessing the first Local </w:t>
      </w:r>
      <w:r w:rsidR="00363289">
        <w:rPr>
          <w:rFonts w:ascii="Gill Sans MT" w:hAnsi="Gill Sans MT"/>
          <w:szCs w:val="24"/>
          <w:lang w:eastAsia="en-AU"/>
        </w:rPr>
        <w:t>Provisions</w:t>
      </w:r>
      <w:r w:rsidRPr="00CC656B">
        <w:rPr>
          <w:rFonts w:ascii="Gill Sans MT" w:hAnsi="Gill Sans MT"/>
          <w:szCs w:val="24"/>
          <w:lang w:eastAsia="en-AU"/>
        </w:rPr>
        <w:t xml:space="preserve"> Schedules </w:t>
      </w:r>
      <w:r w:rsidR="008236ED">
        <w:rPr>
          <w:rFonts w:ascii="Gill Sans MT" w:hAnsi="Gill Sans MT"/>
          <w:szCs w:val="24"/>
          <w:lang w:eastAsia="en-AU"/>
        </w:rPr>
        <w:t xml:space="preserve">and </w:t>
      </w:r>
      <w:r w:rsidRPr="00CC656B">
        <w:rPr>
          <w:rFonts w:ascii="Gill Sans MT" w:hAnsi="Gill Sans MT"/>
          <w:szCs w:val="24"/>
          <w:lang w:eastAsia="en-AU"/>
        </w:rPr>
        <w:t xml:space="preserve">any </w:t>
      </w:r>
      <w:r w:rsidR="00DC7740">
        <w:rPr>
          <w:rFonts w:ascii="Gill Sans MT" w:hAnsi="Gill Sans MT"/>
          <w:szCs w:val="24"/>
          <w:lang w:eastAsia="en-AU"/>
        </w:rPr>
        <w:t xml:space="preserve">proposed </w:t>
      </w:r>
      <w:r w:rsidRPr="00CC656B">
        <w:rPr>
          <w:rFonts w:ascii="Gill Sans MT" w:hAnsi="Gill Sans MT"/>
          <w:szCs w:val="24"/>
          <w:lang w:eastAsia="en-AU"/>
        </w:rPr>
        <w:t>amendments to these over time, to ensure a balance is maintained between statewide consistency and the need to address specific local planning matters.</w:t>
      </w:r>
      <w:r w:rsidR="00342117">
        <w:rPr>
          <w:rFonts w:ascii="Gill Sans MT" w:hAnsi="Gill Sans MT"/>
          <w:szCs w:val="24"/>
          <w:lang w:eastAsia="en-AU"/>
        </w:rPr>
        <w:t xml:space="preserve"> </w:t>
      </w:r>
    </w:p>
    <w:p w:rsidR="00FC7745" w:rsidRDefault="00843A31" w:rsidP="00843A31">
      <w:pPr>
        <w:spacing w:before="120" w:after="120"/>
        <w:jc w:val="both"/>
        <w:rPr>
          <w:rFonts w:ascii="Gill Sans MT" w:hAnsi="Gill Sans MT"/>
          <w:bCs/>
          <w:szCs w:val="24"/>
        </w:rPr>
      </w:pPr>
      <w:r>
        <w:rPr>
          <w:rFonts w:ascii="Gill Sans MT" w:hAnsi="Gill Sans MT"/>
          <w:bCs/>
          <w:szCs w:val="24"/>
        </w:rPr>
        <w:t>The</w:t>
      </w:r>
      <w:r w:rsidR="000457F9">
        <w:rPr>
          <w:rFonts w:ascii="Gill Sans MT" w:hAnsi="Gill Sans MT"/>
          <w:bCs/>
          <w:szCs w:val="24"/>
        </w:rPr>
        <w:t xml:space="preserve"> State Planning P</w:t>
      </w:r>
      <w:r>
        <w:rPr>
          <w:rFonts w:ascii="Gill Sans MT" w:hAnsi="Gill Sans MT"/>
          <w:bCs/>
          <w:szCs w:val="24"/>
        </w:rPr>
        <w:t>rovisions will be subject</w:t>
      </w:r>
      <w:r w:rsidRPr="0051366B">
        <w:rPr>
          <w:rFonts w:ascii="Gill Sans MT" w:hAnsi="Gill Sans MT"/>
          <w:bCs/>
          <w:szCs w:val="24"/>
        </w:rPr>
        <w:t xml:space="preserve"> to a rigorous consultation</w:t>
      </w:r>
      <w:r w:rsidR="002E2DFF" w:rsidRPr="002E2DFF">
        <w:rPr>
          <w:rFonts w:ascii="Gill Sans MT" w:hAnsi="Gill Sans MT"/>
          <w:bCs/>
          <w:szCs w:val="24"/>
        </w:rPr>
        <w:t xml:space="preserve"> </w:t>
      </w:r>
      <w:r w:rsidR="002E2DFF" w:rsidRPr="0051366B">
        <w:rPr>
          <w:rFonts w:ascii="Gill Sans MT" w:hAnsi="Gill Sans MT"/>
          <w:bCs/>
          <w:szCs w:val="24"/>
        </w:rPr>
        <w:t>process</w:t>
      </w:r>
      <w:r w:rsidRPr="0051366B">
        <w:rPr>
          <w:rFonts w:ascii="Gill Sans MT" w:hAnsi="Gill Sans MT"/>
          <w:bCs/>
          <w:szCs w:val="24"/>
        </w:rPr>
        <w:t>.</w:t>
      </w:r>
      <w:r>
        <w:rPr>
          <w:rFonts w:ascii="Gill Sans MT" w:hAnsi="Gill Sans MT"/>
          <w:bCs/>
          <w:szCs w:val="24"/>
        </w:rPr>
        <w:t xml:space="preserve"> Targeted consultation will occur during the </w:t>
      </w:r>
      <w:r w:rsidR="00B1525B">
        <w:rPr>
          <w:rFonts w:ascii="Gill Sans MT" w:hAnsi="Gill Sans MT"/>
          <w:bCs/>
          <w:szCs w:val="24"/>
        </w:rPr>
        <w:t xml:space="preserve">Taskforce’s </w:t>
      </w:r>
      <w:r>
        <w:rPr>
          <w:rFonts w:ascii="Gill Sans MT" w:hAnsi="Gill Sans MT"/>
          <w:bCs/>
          <w:szCs w:val="24"/>
        </w:rPr>
        <w:t xml:space="preserve">initial drafting in 2015, </w:t>
      </w:r>
      <w:r w:rsidR="002E2DFF">
        <w:rPr>
          <w:rFonts w:ascii="Gill Sans MT" w:hAnsi="Gill Sans MT"/>
          <w:bCs/>
          <w:szCs w:val="24"/>
        </w:rPr>
        <w:t xml:space="preserve">followed by </w:t>
      </w:r>
      <w:r>
        <w:rPr>
          <w:rFonts w:ascii="Gill Sans MT" w:hAnsi="Gill Sans MT"/>
          <w:bCs/>
          <w:szCs w:val="24"/>
        </w:rPr>
        <w:t xml:space="preserve">statutory public consultation </w:t>
      </w:r>
      <w:r w:rsidR="009F7700">
        <w:rPr>
          <w:rFonts w:ascii="Gill Sans MT" w:hAnsi="Gill Sans MT"/>
          <w:bCs/>
          <w:szCs w:val="24"/>
        </w:rPr>
        <w:t xml:space="preserve">and assessment </w:t>
      </w:r>
      <w:r w:rsidR="002E2DFF">
        <w:rPr>
          <w:rFonts w:ascii="Gill Sans MT" w:hAnsi="Gill Sans MT"/>
          <w:bCs/>
          <w:szCs w:val="24"/>
        </w:rPr>
        <w:t xml:space="preserve">which is </w:t>
      </w:r>
      <w:r>
        <w:rPr>
          <w:rFonts w:ascii="Gill Sans MT" w:hAnsi="Gill Sans MT"/>
          <w:bCs/>
          <w:szCs w:val="24"/>
        </w:rPr>
        <w:t xml:space="preserve">expected to commence in early 2016. </w:t>
      </w:r>
    </w:p>
    <w:p w:rsidR="00843A31" w:rsidRDefault="00B1525B" w:rsidP="00843A31">
      <w:pPr>
        <w:spacing w:before="120" w:after="120"/>
        <w:jc w:val="both"/>
        <w:rPr>
          <w:rFonts w:ascii="Gill Sans MT" w:hAnsi="Gill Sans MT"/>
          <w:bCs/>
          <w:szCs w:val="24"/>
        </w:rPr>
      </w:pPr>
      <w:r>
        <w:rPr>
          <w:rFonts w:ascii="Gill Sans MT" w:hAnsi="Gill Sans MT"/>
          <w:bCs/>
          <w:szCs w:val="24"/>
        </w:rPr>
        <w:t xml:space="preserve">Once the </w:t>
      </w:r>
      <w:r w:rsidR="00DC7740">
        <w:rPr>
          <w:rFonts w:ascii="Gill Sans MT" w:hAnsi="Gill Sans MT"/>
          <w:bCs/>
          <w:szCs w:val="24"/>
        </w:rPr>
        <w:t xml:space="preserve">Minister </w:t>
      </w:r>
      <w:r>
        <w:rPr>
          <w:rFonts w:ascii="Gill Sans MT" w:hAnsi="Gill Sans MT"/>
          <w:bCs/>
          <w:szCs w:val="24"/>
        </w:rPr>
        <w:t xml:space="preserve">is satisfied that the State Planning Provisions are in a final form, they will be formally ‘made’ </w:t>
      </w:r>
      <w:r w:rsidR="00DC7740">
        <w:rPr>
          <w:rFonts w:ascii="Gill Sans MT" w:hAnsi="Gill Sans MT"/>
          <w:bCs/>
          <w:szCs w:val="24"/>
        </w:rPr>
        <w:t>by Gazette notice</w:t>
      </w:r>
      <w:r>
        <w:rPr>
          <w:rFonts w:ascii="Gill Sans MT" w:hAnsi="Gill Sans MT"/>
          <w:bCs/>
          <w:szCs w:val="24"/>
        </w:rPr>
        <w:t>.</w:t>
      </w:r>
      <w:r w:rsidR="00843A31">
        <w:rPr>
          <w:rFonts w:ascii="Gill Sans MT" w:hAnsi="Gill Sans MT"/>
          <w:bCs/>
          <w:szCs w:val="24"/>
        </w:rPr>
        <w:t xml:space="preserve"> </w:t>
      </w:r>
    </w:p>
    <w:p w:rsidR="00683512" w:rsidRPr="00E02BD5" w:rsidRDefault="008D1819" w:rsidP="00683512">
      <w:pPr>
        <w:pStyle w:val="Heading2"/>
      </w:pPr>
      <w:r>
        <w:lastRenderedPageBreak/>
        <w:t>Local Planning Provisions</w:t>
      </w:r>
    </w:p>
    <w:p w:rsidR="003D7877" w:rsidRDefault="003F54ED" w:rsidP="00683512">
      <w:pPr>
        <w:spacing w:before="120" w:after="120"/>
        <w:jc w:val="both"/>
        <w:rPr>
          <w:rFonts w:ascii="Gill Sans MT" w:hAnsi="Gill Sans MT"/>
          <w:bCs/>
        </w:rPr>
      </w:pPr>
      <w:r>
        <w:rPr>
          <w:rFonts w:ascii="Gill Sans MT" w:hAnsi="Gill Sans MT"/>
          <w:bCs/>
        </w:rPr>
        <w:t xml:space="preserve">Once the State Planning Provisions </w:t>
      </w:r>
      <w:r w:rsidR="00CC57B3">
        <w:rPr>
          <w:rFonts w:ascii="Gill Sans MT" w:hAnsi="Gill Sans MT"/>
          <w:bCs/>
        </w:rPr>
        <w:t>have been made, the Minister will</w:t>
      </w:r>
      <w:r>
        <w:rPr>
          <w:rFonts w:ascii="Gill Sans MT" w:hAnsi="Gill Sans MT"/>
          <w:bCs/>
        </w:rPr>
        <w:t xml:space="preserve"> direct </w:t>
      </w:r>
      <w:r w:rsidR="00CC57B3">
        <w:rPr>
          <w:rFonts w:ascii="Gill Sans MT" w:hAnsi="Gill Sans MT"/>
          <w:bCs/>
        </w:rPr>
        <w:t xml:space="preserve">each planning authority to prepare a Local </w:t>
      </w:r>
      <w:r w:rsidR="00363289">
        <w:rPr>
          <w:rFonts w:ascii="Gill Sans MT" w:hAnsi="Gill Sans MT"/>
          <w:bCs/>
        </w:rPr>
        <w:t>Provisions</w:t>
      </w:r>
      <w:r w:rsidR="00CC57B3">
        <w:rPr>
          <w:rFonts w:ascii="Gill Sans MT" w:hAnsi="Gill Sans MT"/>
          <w:bCs/>
        </w:rPr>
        <w:t xml:space="preserve"> Schedule in accordance with the template provided as part of the State Planning Provisions</w:t>
      </w:r>
      <w:r>
        <w:rPr>
          <w:rFonts w:ascii="Gill Sans MT" w:hAnsi="Gill Sans MT"/>
          <w:bCs/>
        </w:rPr>
        <w:t xml:space="preserve">. </w:t>
      </w:r>
    </w:p>
    <w:p w:rsidR="00CD0B2B" w:rsidRPr="003F54ED" w:rsidRDefault="00CD0B2B" w:rsidP="00683512">
      <w:pPr>
        <w:spacing w:before="120" w:after="120"/>
        <w:jc w:val="both"/>
        <w:rPr>
          <w:rFonts w:ascii="Gill Sans MT" w:hAnsi="Gill Sans MT"/>
          <w:bCs/>
        </w:rPr>
      </w:pPr>
      <w:r>
        <w:rPr>
          <w:rFonts w:ascii="Gill Sans MT" w:hAnsi="Gill Sans MT"/>
          <w:bCs/>
        </w:rPr>
        <w:t xml:space="preserve">The Local Provisions Schedules will contain all of the Local Planning Provisions that apply to a particular local council area. </w:t>
      </w:r>
    </w:p>
    <w:p w:rsidR="00683512" w:rsidRDefault="00683512" w:rsidP="00683512">
      <w:pPr>
        <w:spacing w:before="120" w:after="120"/>
        <w:jc w:val="both"/>
        <w:rPr>
          <w:rFonts w:ascii="Gill Sans MT" w:hAnsi="Gill Sans MT"/>
          <w:bCs/>
        </w:rPr>
      </w:pPr>
      <w:r w:rsidRPr="00DC0C70">
        <w:rPr>
          <w:rFonts w:ascii="Gill Sans MT" w:hAnsi="Gill Sans MT"/>
          <w:bCs/>
        </w:rPr>
        <w:t xml:space="preserve">The </w:t>
      </w:r>
      <w:r>
        <w:rPr>
          <w:rFonts w:ascii="Gill Sans MT" w:hAnsi="Gill Sans MT"/>
          <w:bCs/>
        </w:rPr>
        <w:t xml:space="preserve">Local Provisions </w:t>
      </w:r>
      <w:r w:rsidR="00363289">
        <w:rPr>
          <w:rFonts w:ascii="Gill Sans MT" w:hAnsi="Gill Sans MT"/>
          <w:bCs/>
        </w:rPr>
        <w:t xml:space="preserve">Schedules </w:t>
      </w:r>
      <w:r>
        <w:rPr>
          <w:rFonts w:ascii="Gill Sans MT" w:hAnsi="Gill Sans MT"/>
          <w:bCs/>
        </w:rPr>
        <w:t>will include</w:t>
      </w:r>
      <w:r w:rsidR="00CD0B2B">
        <w:rPr>
          <w:rFonts w:ascii="Gill Sans MT" w:hAnsi="Gill Sans MT"/>
          <w:bCs/>
        </w:rPr>
        <w:t xml:space="preserve"> Local Planning Provisions for</w:t>
      </w:r>
      <w:r>
        <w:rPr>
          <w:rFonts w:ascii="Gill Sans MT" w:hAnsi="Gill Sans MT"/>
          <w:bCs/>
        </w:rPr>
        <w:t>:</w:t>
      </w:r>
    </w:p>
    <w:p w:rsidR="00683512" w:rsidRPr="000B04EF" w:rsidRDefault="00683512" w:rsidP="00683512">
      <w:pPr>
        <w:pStyle w:val="ListParagraph"/>
        <w:numPr>
          <w:ilvl w:val="0"/>
          <w:numId w:val="36"/>
        </w:numPr>
        <w:spacing w:before="120" w:after="120"/>
        <w:jc w:val="both"/>
        <w:rPr>
          <w:rFonts w:ascii="Gill Sans MT" w:hAnsi="Gill Sans MT"/>
          <w:bCs/>
        </w:rPr>
      </w:pPr>
      <w:r w:rsidRPr="000B04EF">
        <w:rPr>
          <w:rFonts w:ascii="Gill Sans MT" w:hAnsi="Gill Sans MT"/>
          <w:bCs/>
        </w:rPr>
        <w:t>Zone and overlay maps</w:t>
      </w:r>
      <w:r w:rsidR="00CE5574">
        <w:rPr>
          <w:rFonts w:ascii="Gill Sans MT" w:hAnsi="Gill Sans MT"/>
          <w:bCs/>
        </w:rPr>
        <w:t xml:space="preserve"> and </w:t>
      </w:r>
      <w:r w:rsidR="007239FD">
        <w:rPr>
          <w:rFonts w:ascii="Gill Sans MT" w:hAnsi="Gill Sans MT"/>
          <w:bCs/>
        </w:rPr>
        <w:t>lists</w:t>
      </w:r>
    </w:p>
    <w:p w:rsidR="00683512" w:rsidRPr="000B04EF" w:rsidRDefault="007239FD" w:rsidP="00683512">
      <w:pPr>
        <w:pStyle w:val="ListParagraph"/>
        <w:numPr>
          <w:ilvl w:val="0"/>
          <w:numId w:val="36"/>
        </w:numPr>
        <w:spacing w:before="120" w:after="120"/>
        <w:jc w:val="both"/>
        <w:rPr>
          <w:rFonts w:ascii="Gill Sans MT" w:hAnsi="Gill Sans MT"/>
          <w:bCs/>
        </w:rPr>
      </w:pPr>
      <w:r>
        <w:rPr>
          <w:rFonts w:ascii="Gill Sans MT" w:hAnsi="Gill Sans MT"/>
          <w:bCs/>
        </w:rPr>
        <w:t>Local area</w:t>
      </w:r>
      <w:r w:rsidR="00683512" w:rsidRPr="000B04EF">
        <w:rPr>
          <w:rFonts w:ascii="Gill Sans MT" w:hAnsi="Gill Sans MT"/>
          <w:bCs/>
        </w:rPr>
        <w:t xml:space="preserve"> objectives</w:t>
      </w:r>
    </w:p>
    <w:p w:rsidR="00683512" w:rsidRPr="000B04EF" w:rsidRDefault="00683512" w:rsidP="00683512">
      <w:pPr>
        <w:pStyle w:val="ListParagraph"/>
        <w:numPr>
          <w:ilvl w:val="0"/>
          <w:numId w:val="36"/>
        </w:numPr>
        <w:spacing w:before="120" w:after="120"/>
        <w:jc w:val="both"/>
        <w:rPr>
          <w:rFonts w:ascii="Gill Sans MT" w:hAnsi="Gill Sans MT"/>
          <w:bCs/>
        </w:rPr>
      </w:pPr>
      <w:r w:rsidRPr="000B04EF">
        <w:rPr>
          <w:rFonts w:ascii="Gill Sans MT" w:hAnsi="Gill Sans MT"/>
          <w:bCs/>
        </w:rPr>
        <w:t xml:space="preserve">Particular Purpose Zones </w:t>
      </w:r>
    </w:p>
    <w:p w:rsidR="00683512" w:rsidRPr="000B04EF" w:rsidRDefault="00683512" w:rsidP="00683512">
      <w:pPr>
        <w:pStyle w:val="ListParagraph"/>
        <w:numPr>
          <w:ilvl w:val="0"/>
          <w:numId w:val="36"/>
        </w:numPr>
        <w:spacing w:before="120" w:after="120"/>
        <w:jc w:val="both"/>
        <w:rPr>
          <w:rFonts w:ascii="Gill Sans MT" w:hAnsi="Gill Sans MT"/>
          <w:bCs/>
        </w:rPr>
      </w:pPr>
      <w:r w:rsidRPr="000B04EF">
        <w:rPr>
          <w:rFonts w:ascii="Gill Sans MT" w:hAnsi="Gill Sans MT"/>
          <w:bCs/>
        </w:rPr>
        <w:t>Specific Area Plans</w:t>
      </w:r>
    </w:p>
    <w:p w:rsidR="00683512" w:rsidRPr="000B04EF" w:rsidRDefault="00F842DD" w:rsidP="00683512">
      <w:pPr>
        <w:pStyle w:val="ListParagraph"/>
        <w:numPr>
          <w:ilvl w:val="0"/>
          <w:numId w:val="36"/>
        </w:numPr>
        <w:spacing w:before="120" w:after="120"/>
        <w:jc w:val="both"/>
        <w:rPr>
          <w:rFonts w:ascii="Gill Sans MT" w:hAnsi="Gill Sans MT"/>
          <w:bCs/>
        </w:rPr>
      </w:pPr>
      <w:r>
        <w:rPr>
          <w:rFonts w:ascii="Gill Sans MT" w:hAnsi="Gill Sans MT"/>
          <w:bCs/>
        </w:rPr>
        <w:t>Site specific qualifications</w:t>
      </w:r>
      <w:r w:rsidR="00D15798">
        <w:rPr>
          <w:rFonts w:ascii="Gill Sans MT" w:hAnsi="Gill Sans MT"/>
          <w:bCs/>
        </w:rPr>
        <w:t>*</w:t>
      </w:r>
    </w:p>
    <w:p w:rsidR="006808A1" w:rsidRDefault="002A44E0" w:rsidP="00780A53">
      <w:pPr>
        <w:spacing w:before="120" w:after="120"/>
        <w:jc w:val="both"/>
        <w:rPr>
          <w:rFonts w:ascii="Gill Sans MT" w:hAnsi="Gill Sans MT"/>
          <w:bCs/>
          <w:szCs w:val="24"/>
        </w:rPr>
      </w:pPr>
      <w:r>
        <w:rPr>
          <w:rFonts w:ascii="Gill Sans MT" w:hAnsi="Gill Sans MT"/>
          <w:bCs/>
          <w:szCs w:val="24"/>
        </w:rPr>
        <w:t>*</w:t>
      </w:r>
      <w:r w:rsidR="006808A1">
        <w:rPr>
          <w:rFonts w:ascii="Gill Sans MT" w:hAnsi="Gill Sans MT"/>
          <w:bCs/>
          <w:szCs w:val="24"/>
        </w:rPr>
        <w:t xml:space="preserve">In addition to </w:t>
      </w:r>
      <w:r>
        <w:rPr>
          <w:rFonts w:ascii="Gill Sans MT" w:hAnsi="Gill Sans MT"/>
          <w:bCs/>
          <w:szCs w:val="24"/>
        </w:rPr>
        <w:t xml:space="preserve">the current mechanisms for </w:t>
      </w:r>
      <w:r w:rsidR="006808A1">
        <w:rPr>
          <w:rFonts w:ascii="Gill Sans MT" w:hAnsi="Gill Sans MT"/>
          <w:bCs/>
          <w:szCs w:val="24"/>
        </w:rPr>
        <w:t xml:space="preserve">Particular Purpose Zones (PPZ) and Specific Area Plans (SAP) </w:t>
      </w:r>
      <w:r>
        <w:rPr>
          <w:rFonts w:ascii="Gill Sans MT" w:hAnsi="Gill Sans MT"/>
          <w:bCs/>
          <w:szCs w:val="24"/>
        </w:rPr>
        <w:t xml:space="preserve">that will be retained, </w:t>
      </w:r>
      <w:r w:rsidR="006808A1">
        <w:rPr>
          <w:rFonts w:ascii="Gill Sans MT" w:hAnsi="Gill Sans MT"/>
          <w:bCs/>
          <w:szCs w:val="24"/>
        </w:rPr>
        <w:t xml:space="preserve">there may be a need for additional local </w:t>
      </w:r>
      <w:r>
        <w:rPr>
          <w:rFonts w:ascii="Gill Sans MT" w:hAnsi="Gill Sans MT"/>
          <w:bCs/>
          <w:szCs w:val="24"/>
        </w:rPr>
        <w:t xml:space="preserve">planning </w:t>
      </w:r>
      <w:r w:rsidR="006808A1">
        <w:rPr>
          <w:rFonts w:ascii="Gill Sans MT" w:hAnsi="Gill Sans MT"/>
          <w:bCs/>
          <w:szCs w:val="24"/>
        </w:rPr>
        <w:t xml:space="preserve">controls to apply to specific sites in a limited number of circumstances. </w:t>
      </w:r>
    </w:p>
    <w:p w:rsidR="00780A53" w:rsidRPr="00780A53" w:rsidRDefault="00780A53" w:rsidP="00780A53">
      <w:pPr>
        <w:spacing w:before="120" w:after="120"/>
        <w:jc w:val="both"/>
        <w:rPr>
          <w:rFonts w:ascii="Gill Sans MT" w:hAnsi="Gill Sans MT"/>
          <w:bCs/>
        </w:rPr>
      </w:pPr>
      <w:r w:rsidRPr="00780A53">
        <w:rPr>
          <w:rFonts w:ascii="Gill Sans MT" w:hAnsi="Gill Sans MT"/>
          <w:bCs/>
        </w:rPr>
        <w:t xml:space="preserve">The Minister will be able to direct planning authorities to review their current zoning and overlay maps and other local provisions to consider if any changes </w:t>
      </w:r>
      <w:r w:rsidR="00B1525B">
        <w:rPr>
          <w:rFonts w:ascii="Gill Sans MT" w:hAnsi="Gill Sans MT"/>
          <w:bCs/>
        </w:rPr>
        <w:t>are</w:t>
      </w:r>
      <w:r w:rsidRPr="00780A53">
        <w:rPr>
          <w:rFonts w:ascii="Gill Sans MT" w:hAnsi="Gill Sans MT"/>
          <w:bCs/>
        </w:rPr>
        <w:t xml:space="preserve"> required to support the introduction of the State Planning Provisions.</w:t>
      </w:r>
      <w:r>
        <w:rPr>
          <w:rFonts w:ascii="Gill Sans MT" w:hAnsi="Gill Sans MT"/>
          <w:bCs/>
        </w:rPr>
        <w:t xml:space="preserve"> </w:t>
      </w:r>
    </w:p>
    <w:p w:rsidR="007D3D23" w:rsidRDefault="007D3D23" w:rsidP="00780A53">
      <w:pPr>
        <w:spacing w:before="120" w:after="120"/>
        <w:jc w:val="both"/>
        <w:rPr>
          <w:rFonts w:ascii="Gill Sans MT" w:hAnsi="Gill Sans MT"/>
          <w:bCs/>
          <w:szCs w:val="24"/>
        </w:rPr>
      </w:pPr>
      <w:r>
        <w:rPr>
          <w:rFonts w:ascii="Gill Sans MT" w:hAnsi="Gill Sans MT"/>
          <w:bCs/>
          <w:szCs w:val="24"/>
        </w:rPr>
        <w:t xml:space="preserve">The only changes to the local provisions in the existing schemes that will be provided in the new Local Provisions Schedules are those changes that are required to effectively implement the State Planning Provisions. </w:t>
      </w:r>
    </w:p>
    <w:p w:rsidR="00780A53" w:rsidRDefault="008552C0" w:rsidP="00780A53">
      <w:pPr>
        <w:spacing w:before="120" w:after="120"/>
        <w:jc w:val="both"/>
        <w:rPr>
          <w:rFonts w:ascii="Gill Sans MT" w:hAnsi="Gill Sans MT"/>
          <w:bCs/>
        </w:rPr>
      </w:pPr>
      <w:r>
        <w:rPr>
          <w:rFonts w:ascii="Gill Sans MT" w:hAnsi="Gill Sans MT"/>
          <w:bCs/>
        </w:rPr>
        <w:t>T</w:t>
      </w:r>
      <w:r w:rsidR="00780A53" w:rsidRPr="00DC0C70">
        <w:rPr>
          <w:rFonts w:ascii="Gill Sans MT" w:hAnsi="Gill Sans MT"/>
          <w:bCs/>
        </w:rPr>
        <w:t xml:space="preserve">his will largely be a translation exercise, with the new State Planning Provision standards </w:t>
      </w:r>
      <w:r w:rsidR="00CE5574">
        <w:rPr>
          <w:rFonts w:ascii="Gill Sans MT" w:hAnsi="Gill Sans MT"/>
          <w:bCs/>
        </w:rPr>
        <w:t xml:space="preserve">largely </w:t>
      </w:r>
      <w:r w:rsidR="00780A53" w:rsidRPr="00DC0C70">
        <w:rPr>
          <w:rFonts w:ascii="Gill Sans MT" w:hAnsi="Gill Sans MT"/>
          <w:bCs/>
        </w:rPr>
        <w:t xml:space="preserve">applying to </w:t>
      </w:r>
      <w:r w:rsidR="00780A53">
        <w:rPr>
          <w:rFonts w:ascii="Gill Sans MT" w:hAnsi="Gill Sans MT"/>
          <w:bCs/>
        </w:rPr>
        <w:t>the current zone maps</w:t>
      </w:r>
      <w:r w:rsidR="00780A53" w:rsidRPr="00DC0C70">
        <w:rPr>
          <w:rFonts w:ascii="Gill Sans MT" w:hAnsi="Gill Sans MT"/>
          <w:bCs/>
        </w:rPr>
        <w:t xml:space="preserve"> without </w:t>
      </w:r>
      <w:r w:rsidR="00780A53">
        <w:rPr>
          <w:rFonts w:ascii="Gill Sans MT" w:hAnsi="Gill Sans MT"/>
          <w:bCs/>
        </w:rPr>
        <w:t xml:space="preserve">requiring any </w:t>
      </w:r>
      <w:r w:rsidR="00780A53" w:rsidRPr="00DC0C70">
        <w:rPr>
          <w:rFonts w:ascii="Gill Sans MT" w:hAnsi="Gill Sans MT"/>
          <w:bCs/>
        </w:rPr>
        <w:t xml:space="preserve">redrawing </w:t>
      </w:r>
      <w:r w:rsidR="00780A53">
        <w:rPr>
          <w:rFonts w:ascii="Gill Sans MT" w:hAnsi="Gill Sans MT"/>
          <w:bCs/>
        </w:rPr>
        <w:t xml:space="preserve">of the </w:t>
      </w:r>
      <w:r w:rsidR="007D3D23">
        <w:rPr>
          <w:rFonts w:ascii="Gill Sans MT" w:hAnsi="Gill Sans MT"/>
          <w:bCs/>
        </w:rPr>
        <w:t xml:space="preserve">existing </w:t>
      </w:r>
      <w:r w:rsidR="00780A53">
        <w:rPr>
          <w:rFonts w:ascii="Gill Sans MT" w:hAnsi="Gill Sans MT"/>
          <w:bCs/>
        </w:rPr>
        <w:t xml:space="preserve">zone boundaries. </w:t>
      </w:r>
    </w:p>
    <w:p w:rsidR="00300C2D" w:rsidRDefault="008552C0" w:rsidP="003F54ED">
      <w:pPr>
        <w:spacing w:before="120" w:after="120"/>
        <w:jc w:val="both"/>
        <w:rPr>
          <w:rFonts w:ascii="Gill Sans MT" w:hAnsi="Gill Sans MT"/>
          <w:bCs/>
          <w:szCs w:val="24"/>
        </w:rPr>
      </w:pPr>
      <w:r w:rsidRPr="002504DD">
        <w:rPr>
          <w:rFonts w:ascii="Gill Sans MT" w:hAnsi="Gill Sans MT"/>
          <w:bCs/>
          <w:szCs w:val="24"/>
        </w:rPr>
        <w:t>A</w:t>
      </w:r>
      <w:r w:rsidR="003F5560" w:rsidRPr="002504DD">
        <w:rPr>
          <w:rFonts w:ascii="Gill Sans MT" w:hAnsi="Gill Sans MT"/>
          <w:bCs/>
          <w:szCs w:val="24"/>
        </w:rPr>
        <w:t>ny strategic</w:t>
      </w:r>
      <w:r w:rsidR="003F5560">
        <w:rPr>
          <w:rFonts w:ascii="Gill Sans MT" w:hAnsi="Gill Sans MT"/>
          <w:bCs/>
          <w:szCs w:val="24"/>
        </w:rPr>
        <w:t xml:space="preserve"> rezoning that may be required</w:t>
      </w:r>
      <w:r>
        <w:rPr>
          <w:rFonts w:ascii="Gill Sans MT" w:hAnsi="Gill Sans MT"/>
          <w:bCs/>
          <w:szCs w:val="24"/>
        </w:rPr>
        <w:t xml:space="preserve"> for other purposes</w:t>
      </w:r>
      <w:r w:rsidR="003F5560">
        <w:rPr>
          <w:rFonts w:ascii="Gill Sans MT" w:hAnsi="Gill Sans MT"/>
          <w:bCs/>
          <w:szCs w:val="24"/>
        </w:rPr>
        <w:t xml:space="preserve">, for example as a result of issues arising through or not addressed as part of the interim scheme process, </w:t>
      </w:r>
      <w:r>
        <w:rPr>
          <w:rFonts w:ascii="Gill Sans MT" w:hAnsi="Gill Sans MT"/>
          <w:bCs/>
          <w:szCs w:val="24"/>
        </w:rPr>
        <w:t xml:space="preserve">can </w:t>
      </w:r>
      <w:r w:rsidR="003F5560">
        <w:rPr>
          <w:rFonts w:ascii="Gill Sans MT" w:hAnsi="Gill Sans MT"/>
          <w:bCs/>
          <w:szCs w:val="24"/>
        </w:rPr>
        <w:t xml:space="preserve">occur </w:t>
      </w:r>
      <w:r>
        <w:rPr>
          <w:rFonts w:ascii="Gill Sans MT" w:hAnsi="Gill Sans MT"/>
          <w:bCs/>
          <w:szCs w:val="24"/>
        </w:rPr>
        <w:t xml:space="preserve">as part of the </w:t>
      </w:r>
      <w:r w:rsidR="00F7687A">
        <w:rPr>
          <w:rFonts w:ascii="Gill Sans MT" w:hAnsi="Gill Sans MT"/>
          <w:bCs/>
          <w:szCs w:val="24"/>
        </w:rPr>
        <w:t>standard</w:t>
      </w:r>
      <w:r>
        <w:rPr>
          <w:rFonts w:ascii="Gill Sans MT" w:hAnsi="Gill Sans MT"/>
          <w:bCs/>
          <w:szCs w:val="24"/>
        </w:rPr>
        <w:t xml:space="preserve"> amendment process under LUPAA </w:t>
      </w:r>
      <w:r w:rsidR="003F5560">
        <w:rPr>
          <w:rFonts w:ascii="Gill Sans MT" w:hAnsi="Gill Sans MT"/>
          <w:bCs/>
          <w:szCs w:val="24"/>
        </w:rPr>
        <w:t xml:space="preserve">either prior to or </w:t>
      </w:r>
      <w:r w:rsidR="003F5560" w:rsidRPr="003F5560">
        <w:rPr>
          <w:rFonts w:ascii="Gill Sans MT" w:hAnsi="Gill Sans MT"/>
          <w:bCs/>
          <w:szCs w:val="24"/>
        </w:rPr>
        <w:t xml:space="preserve">after the introduction of the Local Planning Schedules. </w:t>
      </w:r>
    </w:p>
    <w:p w:rsidR="008552C0" w:rsidRDefault="008552C0" w:rsidP="003F54ED">
      <w:pPr>
        <w:spacing w:before="120" w:after="120"/>
        <w:jc w:val="both"/>
        <w:rPr>
          <w:rFonts w:ascii="Gill Sans MT" w:hAnsi="Gill Sans MT"/>
          <w:bCs/>
          <w:szCs w:val="24"/>
        </w:rPr>
      </w:pPr>
      <w:r>
        <w:rPr>
          <w:rFonts w:ascii="Gill Sans MT" w:hAnsi="Gill Sans MT"/>
          <w:bCs/>
          <w:szCs w:val="24"/>
        </w:rPr>
        <w:t xml:space="preserve">The changes to the amendment process that were introduced as part of the 2014 Amendment Bill provide a more streamlined process for strategic amendments to occur to the current planning schemes. This more streamlined amendment </w:t>
      </w:r>
      <w:r w:rsidR="00F7687A">
        <w:rPr>
          <w:rFonts w:ascii="Gill Sans MT" w:hAnsi="Gill Sans MT"/>
          <w:bCs/>
          <w:szCs w:val="24"/>
        </w:rPr>
        <w:t>processes are</w:t>
      </w:r>
      <w:r>
        <w:rPr>
          <w:rFonts w:ascii="Gill Sans MT" w:hAnsi="Gill Sans MT"/>
          <w:bCs/>
          <w:szCs w:val="24"/>
        </w:rPr>
        <w:t xml:space="preserve"> retained </w:t>
      </w:r>
      <w:r w:rsidR="006B09DB">
        <w:rPr>
          <w:rFonts w:ascii="Gill Sans MT" w:hAnsi="Gill Sans MT"/>
          <w:bCs/>
          <w:szCs w:val="24"/>
        </w:rPr>
        <w:t xml:space="preserve">for the Tasmanian Planning Scheme </w:t>
      </w:r>
      <w:r>
        <w:rPr>
          <w:rFonts w:ascii="Gill Sans MT" w:hAnsi="Gill Sans MT"/>
          <w:bCs/>
          <w:szCs w:val="24"/>
        </w:rPr>
        <w:t>in the draft Bill.</w:t>
      </w:r>
      <w:r w:rsidR="006B09DB">
        <w:rPr>
          <w:rFonts w:ascii="Gill Sans MT" w:hAnsi="Gill Sans MT"/>
          <w:bCs/>
          <w:szCs w:val="24"/>
        </w:rPr>
        <w:t xml:space="preserve"> </w:t>
      </w:r>
    </w:p>
    <w:p w:rsidR="001878E2" w:rsidRPr="00DC0C70" w:rsidRDefault="001878E2" w:rsidP="001878E2">
      <w:pPr>
        <w:spacing w:before="120" w:after="120"/>
        <w:jc w:val="both"/>
        <w:rPr>
          <w:rFonts w:ascii="Gill Sans MT" w:hAnsi="Gill Sans MT"/>
          <w:bCs/>
        </w:rPr>
      </w:pPr>
      <w:r>
        <w:rPr>
          <w:rFonts w:ascii="Gill Sans MT" w:hAnsi="Gill Sans MT"/>
          <w:bCs/>
        </w:rPr>
        <w:lastRenderedPageBreak/>
        <w:t xml:space="preserve">In most cases it is anticipated that any </w:t>
      </w:r>
      <w:r w:rsidRPr="009418F1">
        <w:rPr>
          <w:rFonts w:ascii="Gill Sans MT" w:hAnsi="Gill Sans MT"/>
          <w:bCs/>
        </w:rPr>
        <w:t xml:space="preserve">Particular Purpose Zones or Specific Area Plans that exist under the </w:t>
      </w:r>
      <w:r>
        <w:rPr>
          <w:rFonts w:ascii="Gill Sans MT" w:hAnsi="Gill Sans MT"/>
          <w:bCs/>
        </w:rPr>
        <w:t>current planning</w:t>
      </w:r>
      <w:r w:rsidRPr="009418F1">
        <w:rPr>
          <w:rFonts w:ascii="Gill Sans MT" w:hAnsi="Gill Sans MT"/>
          <w:bCs/>
        </w:rPr>
        <w:t xml:space="preserve"> schemes t</w:t>
      </w:r>
      <w:r>
        <w:rPr>
          <w:rFonts w:ascii="Gill Sans MT" w:hAnsi="Gill Sans MT"/>
          <w:bCs/>
        </w:rPr>
        <w:t>hat</w:t>
      </w:r>
      <w:r w:rsidRPr="009418F1">
        <w:rPr>
          <w:rFonts w:ascii="Gill Sans MT" w:hAnsi="Gill Sans MT"/>
          <w:bCs/>
        </w:rPr>
        <w:t xml:space="preserve"> address </w:t>
      </w:r>
      <w:r>
        <w:rPr>
          <w:rFonts w:ascii="Gill Sans MT" w:hAnsi="Gill Sans MT"/>
          <w:bCs/>
        </w:rPr>
        <w:t xml:space="preserve">more complex </w:t>
      </w:r>
      <w:r w:rsidRPr="009418F1">
        <w:rPr>
          <w:rFonts w:ascii="Gill Sans MT" w:hAnsi="Gill Sans MT"/>
          <w:bCs/>
        </w:rPr>
        <w:t>planning requirements that apply to a specific site such as a major hospital or university complex</w:t>
      </w:r>
      <w:r>
        <w:rPr>
          <w:rFonts w:ascii="Gill Sans MT" w:hAnsi="Gill Sans MT"/>
          <w:bCs/>
        </w:rPr>
        <w:t xml:space="preserve"> would be retained as Local Planning Provisions in the new Schedules.  </w:t>
      </w:r>
    </w:p>
    <w:p w:rsidR="00780A53" w:rsidRDefault="00780A53" w:rsidP="00780A53">
      <w:pPr>
        <w:spacing w:before="120" w:after="120"/>
        <w:jc w:val="both"/>
        <w:rPr>
          <w:rFonts w:ascii="Gill Sans MT" w:hAnsi="Gill Sans MT"/>
          <w:bCs/>
        </w:rPr>
      </w:pPr>
      <w:r w:rsidRPr="00DC0C70">
        <w:rPr>
          <w:rFonts w:ascii="Gill Sans MT" w:hAnsi="Gill Sans MT"/>
          <w:bCs/>
        </w:rPr>
        <w:t xml:space="preserve">The </w:t>
      </w:r>
      <w:r w:rsidR="005A69F0">
        <w:rPr>
          <w:rFonts w:ascii="Gill Sans MT" w:hAnsi="Gill Sans MT"/>
          <w:bCs/>
        </w:rPr>
        <w:t xml:space="preserve">draft </w:t>
      </w:r>
      <w:r w:rsidRPr="00DC0C70">
        <w:rPr>
          <w:rFonts w:ascii="Gill Sans MT" w:hAnsi="Gill Sans MT"/>
          <w:bCs/>
        </w:rPr>
        <w:t xml:space="preserve">Local </w:t>
      </w:r>
      <w:r w:rsidR="00363289">
        <w:rPr>
          <w:rFonts w:ascii="Gill Sans MT" w:hAnsi="Gill Sans MT"/>
          <w:bCs/>
        </w:rPr>
        <w:t>Provisions</w:t>
      </w:r>
      <w:r w:rsidRPr="00DC0C70">
        <w:rPr>
          <w:rFonts w:ascii="Gill Sans MT" w:hAnsi="Gill Sans MT"/>
          <w:bCs/>
        </w:rPr>
        <w:t xml:space="preserve"> </w:t>
      </w:r>
      <w:r w:rsidR="00D67A70">
        <w:rPr>
          <w:rFonts w:ascii="Gill Sans MT" w:hAnsi="Gill Sans MT"/>
          <w:bCs/>
        </w:rPr>
        <w:t>Schedule</w:t>
      </w:r>
      <w:r w:rsidRPr="00DC0C70">
        <w:rPr>
          <w:rFonts w:ascii="Gill Sans MT" w:hAnsi="Gill Sans MT"/>
          <w:bCs/>
        </w:rPr>
        <w:t xml:space="preserve">s including the zone </w:t>
      </w:r>
      <w:r>
        <w:rPr>
          <w:rFonts w:ascii="Gill Sans MT" w:hAnsi="Gill Sans MT"/>
          <w:bCs/>
        </w:rPr>
        <w:t>and overlay maps</w:t>
      </w:r>
      <w:r w:rsidRPr="00DC0C70">
        <w:rPr>
          <w:rFonts w:ascii="Gill Sans MT" w:hAnsi="Gill Sans MT"/>
          <w:bCs/>
        </w:rPr>
        <w:t xml:space="preserve"> would then be released for public exhibition and </w:t>
      </w:r>
      <w:r w:rsidR="00DC7740">
        <w:rPr>
          <w:rFonts w:ascii="Gill Sans MT" w:hAnsi="Gill Sans MT"/>
          <w:bCs/>
        </w:rPr>
        <w:t>assessment</w:t>
      </w:r>
      <w:r w:rsidR="00DC7740" w:rsidRPr="00DC0C70">
        <w:rPr>
          <w:rFonts w:ascii="Gill Sans MT" w:hAnsi="Gill Sans MT"/>
          <w:bCs/>
        </w:rPr>
        <w:t xml:space="preserve"> </w:t>
      </w:r>
      <w:r w:rsidRPr="00DC0C70">
        <w:rPr>
          <w:rFonts w:ascii="Gill Sans MT" w:hAnsi="Gill Sans MT"/>
          <w:bCs/>
        </w:rPr>
        <w:t xml:space="preserve">prior to being finalised. </w:t>
      </w:r>
    </w:p>
    <w:p w:rsidR="007631E6" w:rsidRDefault="003F54ED" w:rsidP="00780A53">
      <w:pPr>
        <w:spacing w:before="120" w:after="120"/>
        <w:jc w:val="both"/>
        <w:rPr>
          <w:rFonts w:ascii="Gill Sans MT" w:hAnsi="Gill Sans MT"/>
          <w:bCs/>
        </w:rPr>
      </w:pPr>
      <w:r>
        <w:rPr>
          <w:rFonts w:ascii="Gill Sans MT" w:hAnsi="Gill Sans MT"/>
          <w:bCs/>
        </w:rPr>
        <w:t xml:space="preserve">The </w:t>
      </w:r>
      <w:r w:rsidR="005A69F0">
        <w:rPr>
          <w:rFonts w:ascii="Gill Sans MT" w:hAnsi="Gill Sans MT"/>
          <w:bCs/>
        </w:rPr>
        <w:t xml:space="preserve">draft </w:t>
      </w:r>
      <w:r>
        <w:rPr>
          <w:rFonts w:ascii="Gill Sans MT" w:hAnsi="Gill Sans MT"/>
          <w:bCs/>
          <w:szCs w:val="24"/>
        </w:rPr>
        <w:t>Schedule</w:t>
      </w:r>
      <w:r w:rsidRPr="003D7877">
        <w:rPr>
          <w:rFonts w:ascii="Gill Sans MT" w:hAnsi="Gill Sans MT"/>
          <w:bCs/>
          <w:szCs w:val="24"/>
        </w:rPr>
        <w:t>s</w:t>
      </w:r>
      <w:r>
        <w:rPr>
          <w:rFonts w:ascii="Gill Sans MT" w:hAnsi="Gill Sans MT"/>
          <w:bCs/>
          <w:szCs w:val="24"/>
        </w:rPr>
        <w:t xml:space="preserve"> will </w:t>
      </w:r>
      <w:r w:rsidR="002E2DFF">
        <w:rPr>
          <w:rFonts w:ascii="Gill Sans MT" w:hAnsi="Gill Sans MT"/>
          <w:bCs/>
          <w:szCs w:val="24"/>
        </w:rPr>
        <w:t xml:space="preserve">be subject to statutory consultation even if the local provisions, including the zone map boundaries have not changed during the translation. </w:t>
      </w:r>
      <w:r w:rsidR="00101384">
        <w:rPr>
          <w:rFonts w:ascii="Gill Sans MT" w:hAnsi="Gill Sans MT"/>
          <w:bCs/>
          <w:szCs w:val="24"/>
        </w:rPr>
        <w:t xml:space="preserve">This </w:t>
      </w:r>
      <w:r w:rsidR="00D67A70">
        <w:rPr>
          <w:rFonts w:ascii="Gill Sans MT" w:hAnsi="Gill Sans MT"/>
          <w:bCs/>
        </w:rPr>
        <w:t>is an important step to provide for natural justice</w:t>
      </w:r>
      <w:r w:rsidR="00D67A70">
        <w:rPr>
          <w:rFonts w:ascii="Gill Sans MT" w:hAnsi="Gill Sans MT"/>
          <w:bCs/>
          <w:szCs w:val="24"/>
        </w:rPr>
        <w:t xml:space="preserve"> </w:t>
      </w:r>
      <w:r w:rsidR="00101384">
        <w:rPr>
          <w:rFonts w:ascii="Gill Sans MT" w:hAnsi="Gill Sans MT"/>
          <w:bCs/>
          <w:szCs w:val="24"/>
        </w:rPr>
        <w:t xml:space="preserve">as </w:t>
      </w:r>
      <w:r w:rsidR="00101384" w:rsidRPr="002E2DFF">
        <w:rPr>
          <w:rFonts w:ascii="Gill Sans MT" w:hAnsi="Gill Sans MT"/>
          <w:bCs/>
        </w:rPr>
        <w:t xml:space="preserve">the </w:t>
      </w:r>
      <w:r w:rsidR="00D67A70">
        <w:rPr>
          <w:rFonts w:ascii="Gill Sans MT" w:hAnsi="Gill Sans MT"/>
          <w:bCs/>
        </w:rPr>
        <w:t xml:space="preserve">detailed planning controls that apply to individual properties in each local area will </w:t>
      </w:r>
      <w:r w:rsidR="00B92693">
        <w:rPr>
          <w:rFonts w:ascii="Gill Sans MT" w:hAnsi="Gill Sans MT"/>
          <w:bCs/>
        </w:rPr>
        <w:t xml:space="preserve">undergo </w:t>
      </w:r>
      <w:r w:rsidR="00D67A70">
        <w:rPr>
          <w:rFonts w:ascii="Gill Sans MT" w:hAnsi="Gill Sans MT"/>
          <w:bCs/>
        </w:rPr>
        <w:t xml:space="preserve">some changes to achieve the </w:t>
      </w:r>
      <w:r w:rsidR="00D67A70" w:rsidRPr="002E2DFF">
        <w:rPr>
          <w:rFonts w:ascii="Gill Sans MT" w:hAnsi="Gill Sans MT"/>
          <w:bCs/>
        </w:rPr>
        <w:t>consistent statewide standards</w:t>
      </w:r>
      <w:r w:rsidR="00D67A70">
        <w:rPr>
          <w:rFonts w:ascii="Gill Sans MT" w:hAnsi="Gill Sans MT"/>
          <w:bCs/>
        </w:rPr>
        <w:t xml:space="preserve"> in the new State Planning Provisions. </w:t>
      </w:r>
    </w:p>
    <w:p w:rsidR="00D67A70" w:rsidRDefault="008D1819" w:rsidP="00780A53">
      <w:pPr>
        <w:spacing w:before="120" w:after="120"/>
        <w:jc w:val="both"/>
        <w:rPr>
          <w:rFonts w:ascii="Gill Sans MT" w:hAnsi="Gill Sans MT"/>
          <w:bCs/>
        </w:rPr>
      </w:pPr>
      <w:r>
        <w:rPr>
          <w:rFonts w:ascii="Gill Sans MT" w:hAnsi="Gill Sans MT"/>
          <w:bCs/>
        </w:rPr>
        <w:t>I</w:t>
      </w:r>
      <w:r w:rsidR="007631E6">
        <w:rPr>
          <w:rFonts w:ascii="Gill Sans MT" w:hAnsi="Gill Sans MT"/>
          <w:bCs/>
        </w:rPr>
        <w:t>f the provisions in relation to Particular Purpose Zones and Specific Area Plans are not changed, these will not need to be subject to the same process.</w:t>
      </w:r>
      <w:r w:rsidR="00D67A70" w:rsidRPr="00DC0C70">
        <w:rPr>
          <w:rFonts w:ascii="Gill Sans MT" w:hAnsi="Gill Sans MT"/>
          <w:bCs/>
        </w:rPr>
        <w:t xml:space="preserve"> </w:t>
      </w:r>
      <w:r w:rsidR="00D67A70">
        <w:rPr>
          <w:rFonts w:ascii="Gill Sans MT" w:hAnsi="Gill Sans MT"/>
          <w:bCs/>
        </w:rPr>
        <w:t xml:space="preserve"> </w:t>
      </w:r>
    </w:p>
    <w:p w:rsidR="00D67A70" w:rsidRDefault="00D67A70" w:rsidP="00D67A70">
      <w:pPr>
        <w:spacing w:before="120" w:after="120"/>
        <w:jc w:val="both"/>
        <w:rPr>
          <w:rFonts w:ascii="Gill Sans MT" w:hAnsi="Gill Sans MT"/>
          <w:szCs w:val="24"/>
          <w:lang w:eastAsia="en-AU"/>
        </w:rPr>
      </w:pPr>
      <w:r>
        <w:rPr>
          <w:rFonts w:ascii="Gill Sans MT" w:hAnsi="Gill Sans MT"/>
          <w:bCs/>
          <w:szCs w:val="24"/>
        </w:rPr>
        <w:t xml:space="preserve">Any person will be able to make a representation in relation to the local content of the Schedule, but not in relation to the content of the </w:t>
      </w:r>
      <w:r w:rsidRPr="00DC4096">
        <w:rPr>
          <w:rFonts w:ascii="Gill Sans MT" w:hAnsi="Gill Sans MT"/>
          <w:szCs w:val="24"/>
          <w:lang w:eastAsia="en-AU"/>
        </w:rPr>
        <w:t>State Planning Provision</w:t>
      </w:r>
      <w:r w:rsidR="004973A3">
        <w:rPr>
          <w:rFonts w:ascii="Gill Sans MT" w:hAnsi="Gill Sans MT"/>
          <w:szCs w:val="24"/>
          <w:lang w:eastAsia="en-AU"/>
        </w:rPr>
        <w:t>s</w:t>
      </w:r>
      <w:r>
        <w:rPr>
          <w:rFonts w:ascii="Gill Sans MT" w:hAnsi="Gill Sans MT"/>
          <w:szCs w:val="24"/>
          <w:lang w:eastAsia="en-AU"/>
        </w:rPr>
        <w:t xml:space="preserve">, which will have already been </w:t>
      </w:r>
      <w:r w:rsidR="000658D9">
        <w:rPr>
          <w:rFonts w:ascii="Gill Sans MT" w:hAnsi="Gill Sans MT"/>
          <w:szCs w:val="24"/>
          <w:lang w:eastAsia="en-AU"/>
        </w:rPr>
        <w:t>consulted on and made</w:t>
      </w:r>
      <w:r>
        <w:rPr>
          <w:rFonts w:ascii="Gill Sans MT" w:hAnsi="Gill Sans MT"/>
          <w:szCs w:val="24"/>
          <w:lang w:eastAsia="en-AU"/>
        </w:rPr>
        <w:t xml:space="preserve"> through a </w:t>
      </w:r>
      <w:r w:rsidR="000658D9">
        <w:rPr>
          <w:rFonts w:ascii="Gill Sans MT" w:hAnsi="Gill Sans MT"/>
          <w:szCs w:val="24"/>
          <w:lang w:eastAsia="en-AU"/>
        </w:rPr>
        <w:t>separate statutory</w:t>
      </w:r>
      <w:r>
        <w:rPr>
          <w:rFonts w:ascii="Gill Sans MT" w:hAnsi="Gill Sans MT"/>
          <w:szCs w:val="24"/>
          <w:lang w:eastAsia="en-AU"/>
        </w:rPr>
        <w:t xml:space="preserve"> process. </w:t>
      </w:r>
    </w:p>
    <w:p w:rsidR="00780A53" w:rsidRDefault="00780A53" w:rsidP="00780A53">
      <w:pPr>
        <w:spacing w:before="120" w:after="120"/>
        <w:jc w:val="both"/>
        <w:rPr>
          <w:rFonts w:ascii="Gill Sans MT" w:hAnsi="Gill Sans MT"/>
          <w:bCs/>
        </w:rPr>
      </w:pPr>
      <w:r>
        <w:rPr>
          <w:rFonts w:ascii="Gill Sans MT" w:hAnsi="Gill Sans MT"/>
          <w:bCs/>
          <w:szCs w:val="24"/>
        </w:rPr>
        <w:t xml:space="preserve">For example, a representation could be made that a different </w:t>
      </w:r>
      <w:r w:rsidRPr="00DC4096">
        <w:rPr>
          <w:rFonts w:ascii="Gill Sans MT" w:hAnsi="Gill Sans MT"/>
          <w:szCs w:val="24"/>
          <w:lang w:eastAsia="en-AU"/>
        </w:rPr>
        <w:t>State Planning Provision</w:t>
      </w:r>
      <w:r>
        <w:rPr>
          <w:rFonts w:ascii="Gill Sans MT" w:hAnsi="Gill Sans MT"/>
          <w:szCs w:val="24"/>
          <w:lang w:eastAsia="en-AU"/>
        </w:rPr>
        <w:t xml:space="preserve"> should apply to a particular piece of land, or that </w:t>
      </w:r>
      <w:r w:rsidR="003B0623">
        <w:rPr>
          <w:rFonts w:ascii="Gill Sans MT" w:hAnsi="Gill Sans MT"/>
          <w:szCs w:val="24"/>
          <w:lang w:eastAsia="en-AU"/>
        </w:rPr>
        <w:t xml:space="preserve">a </w:t>
      </w:r>
      <w:r>
        <w:rPr>
          <w:rFonts w:ascii="Gill Sans MT" w:hAnsi="Gill Sans MT"/>
          <w:szCs w:val="24"/>
          <w:lang w:eastAsia="en-AU"/>
        </w:rPr>
        <w:t xml:space="preserve">Local Planning Provision should apply to that land, to address a specific local planning issue. </w:t>
      </w:r>
      <w:r>
        <w:rPr>
          <w:rFonts w:ascii="Gill Sans MT" w:hAnsi="Gill Sans MT"/>
          <w:bCs/>
          <w:szCs w:val="24"/>
        </w:rPr>
        <w:t xml:space="preserve">  </w:t>
      </w:r>
    </w:p>
    <w:p w:rsidR="002E2DFF" w:rsidRPr="00D55751" w:rsidRDefault="002E2DFF" w:rsidP="002E2DFF">
      <w:pPr>
        <w:spacing w:before="120" w:after="120"/>
        <w:jc w:val="both"/>
        <w:rPr>
          <w:rFonts w:ascii="Gill Sans MT" w:hAnsi="Gill Sans MT"/>
          <w:bCs/>
        </w:rPr>
      </w:pPr>
      <w:r w:rsidRPr="00D55751">
        <w:rPr>
          <w:rFonts w:ascii="Gill Sans MT" w:hAnsi="Gill Sans MT"/>
          <w:bCs/>
        </w:rPr>
        <w:t xml:space="preserve">The Tasmanian Planning Scheme will come into effect in each local area when the Local </w:t>
      </w:r>
      <w:r w:rsidR="00363289">
        <w:rPr>
          <w:rFonts w:ascii="Gill Sans MT" w:hAnsi="Gill Sans MT"/>
          <w:bCs/>
        </w:rPr>
        <w:t>Provisions</w:t>
      </w:r>
      <w:r w:rsidR="00363289" w:rsidRPr="00D55751">
        <w:rPr>
          <w:rFonts w:ascii="Gill Sans MT" w:hAnsi="Gill Sans MT"/>
          <w:bCs/>
        </w:rPr>
        <w:t xml:space="preserve"> </w:t>
      </w:r>
      <w:r w:rsidRPr="00D55751">
        <w:rPr>
          <w:rFonts w:ascii="Gill Sans MT" w:hAnsi="Gill Sans MT"/>
          <w:bCs/>
        </w:rPr>
        <w:t xml:space="preserve">Schedules </w:t>
      </w:r>
      <w:r w:rsidR="003B0623">
        <w:rPr>
          <w:rFonts w:ascii="Gill Sans MT" w:hAnsi="Gill Sans MT"/>
          <w:bCs/>
        </w:rPr>
        <w:t xml:space="preserve">which </w:t>
      </w:r>
      <w:r w:rsidR="00521D53">
        <w:rPr>
          <w:rFonts w:ascii="Gill Sans MT" w:hAnsi="Gill Sans MT"/>
          <w:bCs/>
        </w:rPr>
        <w:t>contain the zoning and overlay</w:t>
      </w:r>
      <w:r w:rsidR="003B0623">
        <w:rPr>
          <w:rFonts w:ascii="Gill Sans MT" w:hAnsi="Gill Sans MT"/>
          <w:bCs/>
        </w:rPr>
        <w:t xml:space="preserve"> </w:t>
      </w:r>
      <w:r w:rsidR="00B92693">
        <w:rPr>
          <w:rFonts w:ascii="Gill Sans MT" w:hAnsi="Gill Sans MT"/>
          <w:bCs/>
        </w:rPr>
        <w:t>maps</w:t>
      </w:r>
      <w:r w:rsidR="00B92693" w:rsidRPr="00D55751">
        <w:rPr>
          <w:rFonts w:ascii="Gill Sans MT" w:hAnsi="Gill Sans MT"/>
          <w:bCs/>
        </w:rPr>
        <w:t xml:space="preserve"> </w:t>
      </w:r>
      <w:r w:rsidRPr="00D55751">
        <w:rPr>
          <w:rFonts w:ascii="Gill Sans MT" w:hAnsi="Gill Sans MT"/>
          <w:bCs/>
        </w:rPr>
        <w:t>to operationalise the State Planning Provisions</w:t>
      </w:r>
      <w:r w:rsidR="00D236AC" w:rsidRPr="00D236AC">
        <w:rPr>
          <w:rFonts w:ascii="Gill Sans MT" w:hAnsi="Gill Sans MT"/>
          <w:bCs/>
        </w:rPr>
        <w:t xml:space="preserve"> </w:t>
      </w:r>
      <w:r w:rsidR="00D236AC" w:rsidRPr="00D55751">
        <w:rPr>
          <w:rFonts w:ascii="Gill Sans MT" w:hAnsi="Gill Sans MT"/>
          <w:bCs/>
        </w:rPr>
        <w:t>have been approved</w:t>
      </w:r>
      <w:r w:rsidRPr="00D55751">
        <w:rPr>
          <w:rFonts w:ascii="Gill Sans MT" w:hAnsi="Gill Sans MT"/>
          <w:bCs/>
        </w:rPr>
        <w:t xml:space="preserve">. </w:t>
      </w:r>
    </w:p>
    <w:p w:rsidR="00D67A70" w:rsidRDefault="00D67A70" w:rsidP="00101384">
      <w:pPr>
        <w:spacing w:before="120" w:after="120"/>
        <w:jc w:val="both"/>
        <w:rPr>
          <w:rFonts w:ascii="Gill Sans MT" w:hAnsi="Gill Sans MT"/>
          <w:bCs/>
        </w:rPr>
      </w:pPr>
      <w:r>
        <w:rPr>
          <w:rFonts w:ascii="Gill Sans MT" w:hAnsi="Gill Sans MT"/>
          <w:bCs/>
        </w:rPr>
        <w:t>Once the S</w:t>
      </w:r>
      <w:r w:rsidR="003D7877" w:rsidRPr="00101384">
        <w:rPr>
          <w:rFonts w:ascii="Gill Sans MT" w:hAnsi="Gill Sans MT"/>
          <w:bCs/>
        </w:rPr>
        <w:t xml:space="preserve">cheme is in force, it may not </w:t>
      </w:r>
      <w:r w:rsidR="00101384">
        <w:rPr>
          <w:rFonts w:ascii="Gill Sans MT" w:hAnsi="Gill Sans MT"/>
          <w:bCs/>
        </w:rPr>
        <w:t xml:space="preserve">always </w:t>
      </w:r>
      <w:r w:rsidR="003D7877" w:rsidRPr="00101384">
        <w:rPr>
          <w:rFonts w:ascii="Gill Sans MT" w:hAnsi="Gill Sans MT"/>
          <w:bCs/>
        </w:rPr>
        <w:t xml:space="preserve">be necessary for </w:t>
      </w:r>
      <w:r w:rsidR="00101384">
        <w:rPr>
          <w:rFonts w:ascii="Gill Sans MT" w:hAnsi="Gill Sans MT"/>
          <w:bCs/>
        </w:rPr>
        <w:t>all</w:t>
      </w:r>
      <w:r w:rsidR="003D7877" w:rsidRPr="00101384">
        <w:rPr>
          <w:rFonts w:ascii="Gill Sans MT" w:hAnsi="Gill Sans MT"/>
          <w:bCs/>
        </w:rPr>
        <w:t xml:space="preserve"> </w:t>
      </w:r>
      <w:r w:rsidR="00101384">
        <w:rPr>
          <w:rFonts w:ascii="Gill Sans MT" w:hAnsi="Gill Sans MT"/>
          <w:bCs/>
        </w:rPr>
        <w:t xml:space="preserve">Local </w:t>
      </w:r>
      <w:r w:rsidR="00363289">
        <w:rPr>
          <w:rFonts w:ascii="Gill Sans MT" w:hAnsi="Gill Sans MT"/>
          <w:bCs/>
        </w:rPr>
        <w:t>Provisions</w:t>
      </w:r>
      <w:r w:rsidR="00101384">
        <w:rPr>
          <w:rFonts w:ascii="Gill Sans MT" w:hAnsi="Gill Sans MT"/>
          <w:bCs/>
        </w:rPr>
        <w:t xml:space="preserve"> Schedules</w:t>
      </w:r>
      <w:r w:rsidR="003D7877" w:rsidRPr="00101384">
        <w:rPr>
          <w:rFonts w:ascii="Gill Sans MT" w:hAnsi="Gill Sans MT"/>
          <w:bCs/>
        </w:rPr>
        <w:t xml:space="preserve"> to be reviewed before </w:t>
      </w:r>
      <w:r w:rsidR="00101384">
        <w:rPr>
          <w:rFonts w:ascii="Gill Sans MT" w:hAnsi="Gill Sans MT"/>
          <w:bCs/>
        </w:rPr>
        <w:t xml:space="preserve">a new </w:t>
      </w:r>
      <w:r w:rsidR="00101384" w:rsidRPr="00DC4096">
        <w:rPr>
          <w:rFonts w:ascii="Gill Sans MT" w:hAnsi="Gill Sans MT"/>
          <w:szCs w:val="24"/>
          <w:lang w:eastAsia="en-AU"/>
        </w:rPr>
        <w:t>State Planning Provision</w:t>
      </w:r>
      <w:r w:rsidR="003D7877" w:rsidRPr="00101384">
        <w:rPr>
          <w:rFonts w:ascii="Gill Sans MT" w:hAnsi="Gill Sans MT"/>
          <w:bCs/>
        </w:rPr>
        <w:t xml:space="preserve"> comes into effect. </w:t>
      </w:r>
    </w:p>
    <w:p w:rsidR="003D7877" w:rsidRDefault="003D7877" w:rsidP="00101384">
      <w:pPr>
        <w:spacing w:before="120" w:after="120"/>
        <w:jc w:val="both"/>
        <w:rPr>
          <w:rFonts w:ascii="Gill Sans MT" w:hAnsi="Gill Sans MT"/>
          <w:bCs/>
        </w:rPr>
      </w:pPr>
      <w:r w:rsidRPr="00101384">
        <w:rPr>
          <w:rFonts w:ascii="Gill Sans MT" w:hAnsi="Gill Sans MT"/>
          <w:bCs/>
        </w:rPr>
        <w:t xml:space="preserve">For example, if a new zone was </w:t>
      </w:r>
      <w:r w:rsidR="003B0623">
        <w:rPr>
          <w:rFonts w:ascii="Gill Sans MT" w:hAnsi="Gill Sans MT"/>
          <w:bCs/>
        </w:rPr>
        <w:t>introduced as a State Planning Provision</w:t>
      </w:r>
      <w:r w:rsidR="003B0623" w:rsidRPr="00101384">
        <w:rPr>
          <w:rFonts w:ascii="Gill Sans MT" w:hAnsi="Gill Sans MT"/>
          <w:bCs/>
        </w:rPr>
        <w:t xml:space="preserve"> </w:t>
      </w:r>
      <w:r w:rsidR="00101384">
        <w:rPr>
          <w:rFonts w:ascii="Gill Sans MT" w:hAnsi="Gill Sans MT"/>
          <w:bCs/>
        </w:rPr>
        <w:t>in</w:t>
      </w:r>
      <w:r w:rsidRPr="00101384">
        <w:rPr>
          <w:rFonts w:ascii="Gill Sans MT" w:hAnsi="Gill Sans MT"/>
          <w:bCs/>
        </w:rPr>
        <w:t xml:space="preserve"> future </w:t>
      </w:r>
      <w:r w:rsidR="00013BA4">
        <w:rPr>
          <w:rFonts w:ascii="Gill Sans MT" w:hAnsi="Gill Sans MT"/>
          <w:bCs/>
        </w:rPr>
        <w:t>that only applied</w:t>
      </w:r>
      <w:r w:rsidR="00101384">
        <w:rPr>
          <w:rFonts w:ascii="Gill Sans MT" w:hAnsi="Gill Sans MT"/>
          <w:bCs/>
        </w:rPr>
        <w:t xml:space="preserve"> to certain municipal areas,</w:t>
      </w:r>
      <w:r w:rsidR="00013BA4">
        <w:rPr>
          <w:rFonts w:ascii="Gill Sans MT" w:hAnsi="Gill Sans MT"/>
          <w:bCs/>
        </w:rPr>
        <w:t xml:space="preserve"> such as a new CBD zone for major centres,</w:t>
      </w:r>
      <w:r w:rsidRPr="00101384">
        <w:rPr>
          <w:rFonts w:ascii="Gill Sans MT" w:hAnsi="Gill Sans MT"/>
          <w:bCs/>
        </w:rPr>
        <w:t xml:space="preserve"> the Minister would only direct those planning authorities </w:t>
      </w:r>
      <w:r w:rsidR="00013BA4">
        <w:rPr>
          <w:rFonts w:ascii="Gill Sans MT" w:hAnsi="Gill Sans MT"/>
          <w:bCs/>
        </w:rPr>
        <w:t xml:space="preserve">that </w:t>
      </w:r>
      <w:r w:rsidR="003B0623">
        <w:rPr>
          <w:rFonts w:ascii="Gill Sans MT" w:hAnsi="Gill Sans MT"/>
          <w:bCs/>
        </w:rPr>
        <w:t xml:space="preserve">might be </w:t>
      </w:r>
      <w:r w:rsidR="00013BA4">
        <w:rPr>
          <w:rFonts w:ascii="Gill Sans MT" w:hAnsi="Gill Sans MT"/>
          <w:bCs/>
        </w:rPr>
        <w:t>affected</w:t>
      </w:r>
      <w:r w:rsidR="00013BA4" w:rsidRPr="00101384">
        <w:rPr>
          <w:rFonts w:ascii="Gill Sans MT" w:hAnsi="Gill Sans MT"/>
          <w:bCs/>
        </w:rPr>
        <w:t xml:space="preserve"> </w:t>
      </w:r>
      <w:r w:rsidRPr="00101384">
        <w:rPr>
          <w:rFonts w:ascii="Gill Sans MT" w:hAnsi="Gill Sans MT"/>
          <w:bCs/>
        </w:rPr>
        <w:t xml:space="preserve">to review their </w:t>
      </w:r>
      <w:r w:rsidR="00F17FDF">
        <w:rPr>
          <w:rFonts w:ascii="Gill Sans MT" w:hAnsi="Gill Sans MT"/>
          <w:bCs/>
        </w:rPr>
        <w:t xml:space="preserve">Local </w:t>
      </w:r>
      <w:r w:rsidR="00363289">
        <w:rPr>
          <w:rFonts w:ascii="Gill Sans MT" w:hAnsi="Gill Sans MT"/>
          <w:bCs/>
        </w:rPr>
        <w:t>Provisions</w:t>
      </w:r>
      <w:r w:rsidR="00F17FDF">
        <w:rPr>
          <w:rFonts w:ascii="Gill Sans MT" w:hAnsi="Gill Sans MT"/>
          <w:bCs/>
        </w:rPr>
        <w:t xml:space="preserve"> </w:t>
      </w:r>
      <w:r w:rsidR="00101384">
        <w:rPr>
          <w:rFonts w:ascii="Gill Sans MT" w:hAnsi="Gill Sans MT"/>
          <w:bCs/>
        </w:rPr>
        <w:t xml:space="preserve">Schedules. </w:t>
      </w:r>
      <w:r w:rsidRPr="00101384">
        <w:rPr>
          <w:rFonts w:ascii="Gill Sans MT" w:hAnsi="Gill Sans MT"/>
          <w:bCs/>
        </w:rPr>
        <w:t xml:space="preserve"> </w:t>
      </w:r>
    </w:p>
    <w:p w:rsidR="00780A53" w:rsidRDefault="00CD1AA4" w:rsidP="00101384">
      <w:pPr>
        <w:spacing w:before="120" w:after="120"/>
        <w:jc w:val="both"/>
        <w:rPr>
          <w:rFonts w:ascii="Gill Sans MT" w:hAnsi="Gill Sans MT"/>
          <w:bCs/>
        </w:rPr>
      </w:pPr>
      <w:r>
        <w:rPr>
          <w:rFonts w:ascii="Gill Sans MT" w:hAnsi="Gill Sans MT"/>
          <w:bCs/>
        </w:rPr>
        <w:t>In these cases p</w:t>
      </w:r>
      <w:r w:rsidR="00D67A70" w:rsidRPr="00101384">
        <w:rPr>
          <w:rFonts w:ascii="Gill Sans MT" w:hAnsi="Gill Sans MT"/>
          <w:bCs/>
        </w:rPr>
        <w:t xml:space="preserve">lanning authorities </w:t>
      </w:r>
      <w:r w:rsidR="00D67A70">
        <w:rPr>
          <w:rFonts w:ascii="Gill Sans MT" w:hAnsi="Gill Sans MT"/>
          <w:bCs/>
        </w:rPr>
        <w:t xml:space="preserve">would only be required to exhibit </w:t>
      </w:r>
      <w:r w:rsidR="00013BA4">
        <w:rPr>
          <w:rFonts w:ascii="Gill Sans MT" w:hAnsi="Gill Sans MT"/>
          <w:bCs/>
        </w:rPr>
        <w:t xml:space="preserve">any </w:t>
      </w:r>
      <w:r w:rsidR="00D67A70">
        <w:rPr>
          <w:rFonts w:ascii="Gill Sans MT" w:hAnsi="Gill Sans MT"/>
          <w:bCs/>
        </w:rPr>
        <w:t>modification</w:t>
      </w:r>
      <w:r w:rsidR="00013BA4">
        <w:rPr>
          <w:rFonts w:ascii="Gill Sans MT" w:hAnsi="Gill Sans MT"/>
          <w:bCs/>
        </w:rPr>
        <w:t>s</w:t>
      </w:r>
      <w:r w:rsidR="00D67A70" w:rsidRPr="00101384">
        <w:rPr>
          <w:rFonts w:ascii="Gill Sans MT" w:hAnsi="Gill Sans MT"/>
          <w:bCs/>
        </w:rPr>
        <w:t xml:space="preserve"> to their </w:t>
      </w:r>
      <w:r w:rsidR="00D67A70">
        <w:rPr>
          <w:rFonts w:ascii="Gill Sans MT" w:hAnsi="Gill Sans MT"/>
          <w:bCs/>
        </w:rPr>
        <w:t xml:space="preserve">Local </w:t>
      </w:r>
      <w:r w:rsidR="00363289">
        <w:rPr>
          <w:rFonts w:ascii="Gill Sans MT" w:hAnsi="Gill Sans MT"/>
          <w:bCs/>
        </w:rPr>
        <w:t>Provisions</w:t>
      </w:r>
      <w:r w:rsidR="00D67A70">
        <w:rPr>
          <w:rFonts w:ascii="Gill Sans MT" w:hAnsi="Gill Sans MT"/>
          <w:bCs/>
        </w:rPr>
        <w:t xml:space="preserve"> Schedules</w:t>
      </w:r>
      <w:r w:rsidR="00D67A70" w:rsidRPr="00101384">
        <w:rPr>
          <w:rFonts w:ascii="Gill Sans MT" w:hAnsi="Gill Sans MT"/>
          <w:bCs/>
        </w:rPr>
        <w:t xml:space="preserve"> as a result of the </w:t>
      </w:r>
      <w:r w:rsidR="00D67A70">
        <w:rPr>
          <w:rFonts w:ascii="Gill Sans MT" w:hAnsi="Gill Sans MT"/>
          <w:bCs/>
        </w:rPr>
        <w:t xml:space="preserve">new </w:t>
      </w:r>
      <w:r w:rsidR="00D67A70" w:rsidRPr="00DC4096">
        <w:rPr>
          <w:rFonts w:ascii="Gill Sans MT" w:hAnsi="Gill Sans MT"/>
          <w:szCs w:val="24"/>
          <w:lang w:eastAsia="en-AU"/>
        </w:rPr>
        <w:t>State Planning Provision</w:t>
      </w:r>
      <w:r w:rsidR="00013BA4">
        <w:rPr>
          <w:rFonts w:ascii="Gill Sans MT" w:hAnsi="Gill Sans MT"/>
          <w:szCs w:val="24"/>
          <w:lang w:eastAsia="en-AU"/>
        </w:rPr>
        <w:t>s (for example, the zones where the new standards apply)</w:t>
      </w:r>
      <w:r w:rsidR="00D67A70">
        <w:rPr>
          <w:rFonts w:ascii="Gill Sans MT" w:hAnsi="Gill Sans MT"/>
          <w:szCs w:val="24"/>
          <w:lang w:eastAsia="en-AU"/>
        </w:rPr>
        <w:t xml:space="preserve">, rather than </w:t>
      </w:r>
      <w:r w:rsidR="00013BA4">
        <w:rPr>
          <w:rFonts w:ascii="Gill Sans MT" w:hAnsi="Gill Sans MT"/>
          <w:szCs w:val="24"/>
          <w:lang w:eastAsia="en-AU"/>
        </w:rPr>
        <w:t xml:space="preserve">exhibiting </w:t>
      </w:r>
      <w:r w:rsidR="00D67A70">
        <w:rPr>
          <w:rFonts w:ascii="Gill Sans MT" w:hAnsi="Gill Sans MT"/>
          <w:szCs w:val="24"/>
          <w:lang w:eastAsia="en-AU"/>
        </w:rPr>
        <w:t xml:space="preserve">the entire </w:t>
      </w:r>
      <w:r w:rsidR="00D67A70">
        <w:rPr>
          <w:rFonts w:ascii="Gill Sans MT" w:hAnsi="Gill Sans MT"/>
          <w:bCs/>
        </w:rPr>
        <w:t xml:space="preserve">Schedule and </w:t>
      </w:r>
      <w:r w:rsidR="00D67A70" w:rsidRPr="00101384">
        <w:rPr>
          <w:rFonts w:ascii="Gill Sans MT" w:hAnsi="Gill Sans MT"/>
          <w:bCs/>
        </w:rPr>
        <w:t>representations would be limited to these matters</w:t>
      </w:r>
      <w:r w:rsidR="00D67A70">
        <w:rPr>
          <w:rFonts w:ascii="Gill Sans MT" w:hAnsi="Gill Sans MT"/>
          <w:bCs/>
        </w:rPr>
        <w:t xml:space="preserve">. </w:t>
      </w:r>
    </w:p>
    <w:p w:rsidR="00F77E7B" w:rsidRPr="00CF5A35" w:rsidRDefault="00F77E7B" w:rsidP="00F77E7B">
      <w:pPr>
        <w:pStyle w:val="Heading2"/>
        <w:spacing w:before="360"/>
      </w:pPr>
      <w:r>
        <w:lastRenderedPageBreak/>
        <w:t>Interim planning schemes</w:t>
      </w:r>
    </w:p>
    <w:p w:rsidR="00F77E7B" w:rsidRPr="00F77E7B" w:rsidRDefault="00F77E7B" w:rsidP="00F77E7B">
      <w:pPr>
        <w:spacing w:before="120" w:after="120"/>
        <w:jc w:val="both"/>
        <w:rPr>
          <w:rFonts w:ascii="Gill Sans MT" w:hAnsi="Gill Sans MT"/>
          <w:bCs/>
        </w:rPr>
      </w:pPr>
      <w:r w:rsidRPr="00F77E7B">
        <w:rPr>
          <w:rFonts w:ascii="Gill Sans MT" w:hAnsi="Gill Sans MT"/>
          <w:bCs/>
        </w:rPr>
        <w:t xml:space="preserve">The current Act provides for interim planning schemes to come into force prior to statutory consultation, with public exhibition, </w:t>
      </w:r>
      <w:r w:rsidR="00CD1AA4">
        <w:rPr>
          <w:rFonts w:ascii="Gill Sans MT" w:hAnsi="Gill Sans MT"/>
          <w:bCs/>
        </w:rPr>
        <w:t>assessment</w:t>
      </w:r>
      <w:r w:rsidR="00CD1AA4" w:rsidRPr="00F77E7B">
        <w:rPr>
          <w:rFonts w:ascii="Gill Sans MT" w:hAnsi="Gill Sans MT"/>
          <w:bCs/>
        </w:rPr>
        <w:t xml:space="preserve"> </w:t>
      </w:r>
      <w:r w:rsidRPr="00F77E7B">
        <w:rPr>
          <w:rFonts w:ascii="Gill Sans MT" w:hAnsi="Gill Sans MT"/>
          <w:bCs/>
        </w:rPr>
        <w:t xml:space="preserve">and any resulting modifications or amendments to the scheme occurring afterwards. </w:t>
      </w:r>
    </w:p>
    <w:p w:rsidR="00F77E7B" w:rsidRPr="00F77E7B" w:rsidRDefault="00F77E7B" w:rsidP="00F77E7B">
      <w:pPr>
        <w:spacing w:before="120" w:after="120"/>
        <w:jc w:val="both"/>
        <w:rPr>
          <w:rFonts w:ascii="Gill Sans MT" w:hAnsi="Gill Sans MT"/>
          <w:bCs/>
        </w:rPr>
      </w:pPr>
      <w:r w:rsidRPr="00F77E7B">
        <w:rPr>
          <w:rFonts w:ascii="Gill Sans MT" w:hAnsi="Gill Sans MT"/>
          <w:bCs/>
        </w:rPr>
        <w:t xml:space="preserve">Experience with </w:t>
      </w:r>
      <w:r w:rsidR="00FF1CEF">
        <w:rPr>
          <w:rFonts w:ascii="Gill Sans MT" w:hAnsi="Gill Sans MT"/>
          <w:bCs/>
        </w:rPr>
        <w:t xml:space="preserve">the </w:t>
      </w:r>
      <w:r w:rsidR="00087986">
        <w:rPr>
          <w:rFonts w:ascii="Gill Sans MT" w:hAnsi="Gill Sans MT"/>
          <w:bCs/>
        </w:rPr>
        <w:t>interim planning scheme</w:t>
      </w:r>
      <w:r w:rsidRPr="00F77E7B">
        <w:rPr>
          <w:rFonts w:ascii="Gill Sans MT" w:hAnsi="Gill Sans MT"/>
          <w:bCs/>
        </w:rPr>
        <w:t xml:space="preserve">s has been that these can remain in place for a number of years prior to the public consultation and assessment process being finalised. </w:t>
      </w:r>
    </w:p>
    <w:p w:rsidR="00F77E7B" w:rsidRPr="00F77E7B" w:rsidRDefault="00F77E7B" w:rsidP="00F77E7B">
      <w:pPr>
        <w:spacing w:before="120" w:after="120"/>
        <w:jc w:val="both"/>
        <w:rPr>
          <w:rFonts w:ascii="Gill Sans MT" w:hAnsi="Gill Sans MT"/>
          <w:bCs/>
        </w:rPr>
      </w:pPr>
      <w:r w:rsidRPr="00F77E7B">
        <w:rPr>
          <w:rFonts w:ascii="Gill Sans MT" w:hAnsi="Gill Sans MT"/>
          <w:bCs/>
        </w:rPr>
        <w:t>Interim planning schemes were introduced for the purpose of providing regional consistency across individual planning schemes in Tasmania</w:t>
      </w:r>
      <w:r w:rsidR="003B0623">
        <w:rPr>
          <w:rFonts w:ascii="Gill Sans MT" w:hAnsi="Gill Sans MT"/>
          <w:bCs/>
        </w:rPr>
        <w:t xml:space="preserve"> in a single process</w:t>
      </w:r>
      <w:r w:rsidRPr="00F77E7B">
        <w:rPr>
          <w:rFonts w:ascii="Gill Sans MT" w:hAnsi="Gill Sans MT"/>
          <w:bCs/>
        </w:rPr>
        <w:t xml:space="preserve">, and were largely intended to consist of a translation exercise from the previous inconsistent number of zones and codes and their content, to a new, regionally consistent model. </w:t>
      </w:r>
    </w:p>
    <w:p w:rsidR="00F77E7B" w:rsidRPr="00F77E7B" w:rsidRDefault="00F77E7B" w:rsidP="00F77E7B">
      <w:pPr>
        <w:spacing w:before="120" w:after="120"/>
        <w:jc w:val="both"/>
        <w:rPr>
          <w:rFonts w:ascii="Gill Sans MT" w:hAnsi="Gill Sans MT"/>
          <w:bCs/>
        </w:rPr>
      </w:pPr>
      <w:r w:rsidRPr="00F77E7B">
        <w:rPr>
          <w:rFonts w:ascii="Gill Sans MT" w:hAnsi="Gill Sans MT"/>
          <w:bCs/>
        </w:rPr>
        <w:t xml:space="preserve">With the move to a statewide scheme with one set of State Planning Provisions, </w:t>
      </w:r>
      <w:r w:rsidR="004F563E">
        <w:rPr>
          <w:rFonts w:ascii="Gill Sans MT" w:hAnsi="Gill Sans MT"/>
          <w:bCs/>
        </w:rPr>
        <w:t>which will be based on the same range of zones in these interim planning schemes</w:t>
      </w:r>
      <w:r w:rsidRPr="00F77E7B">
        <w:rPr>
          <w:rFonts w:ascii="Gill Sans MT" w:hAnsi="Gill Sans MT"/>
          <w:bCs/>
        </w:rPr>
        <w:t>, this mechanism is no</w:t>
      </w:r>
      <w:r w:rsidR="00D42609">
        <w:rPr>
          <w:rFonts w:ascii="Gill Sans MT" w:hAnsi="Gill Sans MT"/>
          <w:bCs/>
        </w:rPr>
        <w:t>t</w:t>
      </w:r>
      <w:r w:rsidRPr="00F77E7B">
        <w:rPr>
          <w:rFonts w:ascii="Gill Sans MT" w:hAnsi="Gill Sans MT"/>
          <w:bCs/>
        </w:rPr>
        <w:t xml:space="preserve"> considered to be necessary to support </w:t>
      </w:r>
      <w:r w:rsidR="00CD1AA4">
        <w:rPr>
          <w:rFonts w:ascii="Gill Sans MT" w:hAnsi="Gill Sans MT"/>
          <w:bCs/>
        </w:rPr>
        <w:t xml:space="preserve">introduction of </w:t>
      </w:r>
      <w:r w:rsidR="00184E58">
        <w:rPr>
          <w:rFonts w:ascii="Gill Sans MT" w:hAnsi="Gill Sans MT"/>
          <w:bCs/>
        </w:rPr>
        <w:t xml:space="preserve">the </w:t>
      </w:r>
      <w:r w:rsidRPr="00F77E7B">
        <w:rPr>
          <w:rFonts w:ascii="Gill Sans MT" w:hAnsi="Gill Sans MT"/>
          <w:bCs/>
        </w:rPr>
        <w:t xml:space="preserve">Tasmanian Planning Scheme. </w:t>
      </w:r>
    </w:p>
    <w:p w:rsidR="00F77E7B" w:rsidRDefault="00F77E7B" w:rsidP="00F77E7B">
      <w:pPr>
        <w:spacing w:before="120" w:after="120"/>
        <w:jc w:val="both"/>
        <w:rPr>
          <w:rFonts w:ascii="Gill Sans MT" w:hAnsi="Gill Sans MT"/>
          <w:bCs/>
        </w:rPr>
      </w:pPr>
      <w:r w:rsidRPr="00F77E7B">
        <w:rPr>
          <w:rFonts w:ascii="Gill Sans MT" w:hAnsi="Gill Sans MT"/>
          <w:bCs/>
        </w:rPr>
        <w:t xml:space="preserve">The current Act also includes a power for the Minister to make interim planning directives having immediate effect for up to 12 months with the normal consultation process occurring after the interim directive has come into force. Interim planning directives may be used where an urgent change is </w:t>
      </w:r>
      <w:r w:rsidR="00D42609">
        <w:rPr>
          <w:rFonts w:ascii="Gill Sans MT" w:hAnsi="Gill Sans MT"/>
          <w:bCs/>
        </w:rPr>
        <w:t>required to planning schemes</w:t>
      </w:r>
      <w:r w:rsidRPr="00F77E7B">
        <w:rPr>
          <w:rFonts w:ascii="Gill Sans MT" w:hAnsi="Gill Sans MT"/>
          <w:bCs/>
        </w:rPr>
        <w:t xml:space="preserve">. This power is also in place for State Policies under the </w:t>
      </w:r>
      <w:r w:rsidRPr="00D42609">
        <w:rPr>
          <w:rFonts w:ascii="Gill Sans MT" w:hAnsi="Gill Sans MT"/>
          <w:bCs/>
          <w:i/>
        </w:rPr>
        <w:t>State Policies and Projects Act 1993</w:t>
      </w:r>
      <w:r w:rsidRPr="00F77E7B">
        <w:rPr>
          <w:rFonts w:ascii="Gill Sans MT" w:hAnsi="Gill Sans MT"/>
          <w:bCs/>
        </w:rPr>
        <w:t xml:space="preserve"> (SPPA).</w:t>
      </w:r>
    </w:p>
    <w:p w:rsidR="00F77E7B" w:rsidRPr="00F77E7B" w:rsidRDefault="00F77E7B" w:rsidP="00F77E7B">
      <w:pPr>
        <w:spacing w:before="120" w:after="120"/>
        <w:jc w:val="both"/>
        <w:rPr>
          <w:rFonts w:ascii="Gill Sans MT" w:hAnsi="Gill Sans MT"/>
          <w:bCs/>
        </w:rPr>
      </w:pPr>
      <w:r w:rsidRPr="00F77E7B">
        <w:rPr>
          <w:rFonts w:ascii="Gill Sans MT" w:hAnsi="Gill Sans MT"/>
          <w:bCs/>
        </w:rPr>
        <w:t xml:space="preserve">It is not proposed to include a power in the </w:t>
      </w:r>
      <w:r w:rsidR="00D754BD">
        <w:rPr>
          <w:rFonts w:ascii="Gill Sans MT" w:hAnsi="Gill Sans MT"/>
          <w:bCs/>
        </w:rPr>
        <w:t xml:space="preserve">amended </w:t>
      </w:r>
      <w:r w:rsidRPr="00F77E7B">
        <w:rPr>
          <w:rFonts w:ascii="Gill Sans MT" w:hAnsi="Gill Sans MT"/>
          <w:bCs/>
        </w:rPr>
        <w:t xml:space="preserve">Act for </w:t>
      </w:r>
      <w:r w:rsidR="00D42609">
        <w:rPr>
          <w:rFonts w:ascii="Gill Sans MT" w:hAnsi="Gill Sans MT"/>
          <w:bCs/>
        </w:rPr>
        <w:t xml:space="preserve">either </w:t>
      </w:r>
      <w:r w:rsidRPr="00F77E7B">
        <w:rPr>
          <w:rFonts w:ascii="Gill Sans MT" w:hAnsi="Gill Sans MT"/>
          <w:bCs/>
        </w:rPr>
        <w:t xml:space="preserve">interim State Planning Provisions or interim Local </w:t>
      </w:r>
      <w:r w:rsidR="00363289">
        <w:rPr>
          <w:rFonts w:ascii="Gill Sans MT" w:hAnsi="Gill Sans MT"/>
          <w:bCs/>
        </w:rPr>
        <w:t>Provisions</w:t>
      </w:r>
      <w:r w:rsidRPr="00F77E7B">
        <w:rPr>
          <w:rFonts w:ascii="Gill Sans MT" w:hAnsi="Gill Sans MT"/>
          <w:bCs/>
        </w:rPr>
        <w:t xml:space="preserve"> Schedules to be made.  </w:t>
      </w:r>
      <w:r w:rsidR="00184E58">
        <w:rPr>
          <w:rFonts w:ascii="Gill Sans MT" w:hAnsi="Gill Sans MT"/>
          <w:bCs/>
        </w:rPr>
        <w:t xml:space="preserve">Statutory timeframes will be in place for introducing the final provisions and natural justice will be provided with consultation occurring prior to their introduction. </w:t>
      </w:r>
    </w:p>
    <w:p w:rsidR="00683512" w:rsidRDefault="00683512" w:rsidP="00683512">
      <w:pPr>
        <w:pStyle w:val="Heading1"/>
        <w:spacing w:before="240"/>
        <w:rPr>
          <w:sz w:val="48"/>
          <w:szCs w:val="48"/>
        </w:rPr>
      </w:pPr>
      <w:r>
        <w:rPr>
          <w:sz w:val="48"/>
          <w:szCs w:val="48"/>
        </w:rPr>
        <w:t>Legislation for a Tasmanian Planning Scheme</w:t>
      </w:r>
    </w:p>
    <w:p w:rsidR="0042450D" w:rsidRPr="00F34D3C" w:rsidRDefault="0042450D" w:rsidP="0042450D">
      <w:pPr>
        <w:pStyle w:val="Heading2"/>
      </w:pPr>
      <w:r w:rsidRPr="00F34D3C">
        <w:t>Summary of proposed changes</w:t>
      </w:r>
    </w:p>
    <w:p w:rsidR="0042450D" w:rsidRPr="004B1E05" w:rsidRDefault="0042450D" w:rsidP="0042450D">
      <w:pPr>
        <w:spacing w:before="120" w:after="120"/>
        <w:jc w:val="both"/>
        <w:rPr>
          <w:rFonts w:ascii="Gill Sans MT" w:hAnsi="Gill Sans MT"/>
          <w:bCs/>
        </w:rPr>
      </w:pPr>
      <w:r w:rsidRPr="004B1E05">
        <w:rPr>
          <w:rFonts w:ascii="Gill Sans MT" w:hAnsi="Gill Sans MT"/>
          <w:bCs/>
        </w:rPr>
        <w:t xml:space="preserve">Key proposed changes to the </w:t>
      </w:r>
      <w:r w:rsidRPr="004B1E05">
        <w:rPr>
          <w:rFonts w:ascii="Gill Sans MT" w:hAnsi="Gill Sans MT"/>
          <w:bCs/>
          <w:i/>
        </w:rPr>
        <w:t>Land Use</w:t>
      </w:r>
      <w:r w:rsidRPr="004B1E05">
        <w:rPr>
          <w:rFonts w:ascii="Gill Sans MT" w:hAnsi="Gill Sans MT"/>
          <w:bCs/>
        </w:rPr>
        <w:t xml:space="preserve"> </w:t>
      </w:r>
      <w:r w:rsidRPr="004B1E05">
        <w:rPr>
          <w:rFonts w:ascii="Gill Sans MT" w:hAnsi="Gill Sans MT"/>
          <w:bCs/>
          <w:i/>
        </w:rPr>
        <w:t xml:space="preserve">Planning and Approvals Act 1993 </w:t>
      </w:r>
      <w:r w:rsidRPr="004B1E05">
        <w:rPr>
          <w:rFonts w:ascii="Gill Sans MT" w:hAnsi="Gill Sans MT"/>
          <w:bCs/>
        </w:rPr>
        <w:t>include to:</w:t>
      </w:r>
    </w:p>
    <w:p w:rsidR="0042450D" w:rsidRPr="0042450D" w:rsidRDefault="0042450D" w:rsidP="0042450D">
      <w:pPr>
        <w:pStyle w:val="BodyTextIndent2"/>
        <w:numPr>
          <w:ilvl w:val="0"/>
          <w:numId w:val="23"/>
        </w:numPr>
        <w:tabs>
          <w:tab w:val="left" w:pos="720"/>
        </w:tabs>
        <w:spacing w:before="60" w:after="120"/>
        <w:ind w:left="709" w:hanging="284"/>
        <w:rPr>
          <w:rFonts w:ascii="Gill Sans MT" w:hAnsi="Gill Sans MT"/>
          <w:szCs w:val="24"/>
          <w:lang w:eastAsia="en-AU"/>
        </w:rPr>
      </w:pPr>
      <w:r w:rsidRPr="0042450D">
        <w:rPr>
          <w:rFonts w:ascii="Gill Sans MT" w:hAnsi="Gill Sans MT"/>
          <w:bCs/>
        </w:rPr>
        <w:t xml:space="preserve">Introduce </w:t>
      </w:r>
      <w:r w:rsidRPr="0042450D">
        <w:rPr>
          <w:rFonts w:ascii="Gill Sans MT" w:hAnsi="Gill Sans MT"/>
          <w:szCs w:val="24"/>
          <w:lang w:eastAsia="en-AU"/>
        </w:rPr>
        <w:t xml:space="preserve">definitions for the Tasmanian Planning Scheme, State Planning Provisions, Local Planning Provisions and Local </w:t>
      </w:r>
      <w:r w:rsidR="00363289">
        <w:rPr>
          <w:rFonts w:ascii="Gill Sans MT" w:hAnsi="Gill Sans MT"/>
          <w:szCs w:val="24"/>
          <w:lang w:eastAsia="en-AU"/>
        </w:rPr>
        <w:t>Provisions</w:t>
      </w:r>
      <w:r w:rsidRPr="0042450D">
        <w:rPr>
          <w:rFonts w:ascii="Gill Sans MT" w:hAnsi="Gill Sans MT"/>
          <w:szCs w:val="24"/>
          <w:lang w:eastAsia="en-AU"/>
        </w:rPr>
        <w:t xml:space="preserve"> Schedules</w:t>
      </w:r>
    </w:p>
    <w:p w:rsidR="0042450D" w:rsidRDefault="00A4422A" w:rsidP="0042450D">
      <w:pPr>
        <w:pStyle w:val="BodyTextIndent2"/>
        <w:numPr>
          <w:ilvl w:val="0"/>
          <w:numId w:val="23"/>
        </w:numPr>
        <w:tabs>
          <w:tab w:val="left" w:pos="720"/>
        </w:tabs>
        <w:spacing w:before="60" w:after="120"/>
        <w:ind w:left="709" w:hanging="284"/>
        <w:rPr>
          <w:rFonts w:ascii="Gill Sans MT" w:hAnsi="Gill Sans MT"/>
          <w:szCs w:val="24"/>
          <w:lang w:eastAsia="en-AU"/>
        </w:rPr>
      </w:pPr>
      <w:r>
        <w:rPr>
          <w:rFonts w:ascii="Gill Sans MT" w:hAnsi="Gill Sans MT"/>
          <w:szCs w:val="24"/>
          <w:lang w:eastAsia="en-AU"/>
        </w:rPr>
        <w:lastRenderedPageBreak/>
        <w:t>Replace the current provisions for planning schemes and planning directives with a new framework for making and amending the Tasmanian Planning Scheme</w:t>
      </w:r>
      <w:r w:rsidR="0042450D" w:rsidRPr="0042450D">
        <w:rPr>
          <w:rFonts w:ascii="Gill Sans MT" w:hAnsi="Gill Sans MT"/>
          <w:szCs w:val="24"/>
          <w:lang w:eastAsia="en-AU"/>
        </w:rPr>
        <w:t xml:space="preserve"> </w:t>
      </w:r>
      <w:r w:rsidR="0042450D">
        <w:rPr>
          <w:rFonts w:ascii="Gill Sans MT" w:hAnsi="Gill Sans MT"/>
          <w:szCs w:val="24"/>
          <w:lang w:eastAsia="en-AU"/>
        </w:rPr>
        <w:t xml:space="preserve">including separate processes for State and Local Planning Provisions </w:t>
      </w:r>
    </w:p>
    <w:p w:rsidR="0042450D" w:rsidRDefault="0042450D" w:rsidP="00A4422A">
      <w:pPr>
        <w:pStyle w:val="BodyTextIndent2"/>
        <w:numPr>
          <w:ilvl w:val="0"/>
          <w:numId w:val="23"/>
        </w:numPr>
        <w:tabs>
          <w:tab w:val="left" w:pos="720"/>
        </w:tabs>
        <w:spacing w:before="60" w:after="120"/>
        <w:ind w:left="709" w:hanging="284"/>
        <w:rPr>
          <w:rFonts w:ascii="Gill Sans MT" w:hAnsi="Gill Sans MT"/>
          <w:szCs w:val="24"/>
          <w:lang w:eastAsia="en-AU"/>
        </w:rPr>
      </w:pPr>
      <w:r>
        <w:rPr>
          <w:rFonts w:ascii="Gill Sans MT" w:hAnsi="Gill Sans MT"/>
          <w:szCs w:val="24"/>
          <w:lang w:eastAsia="en-AU"/>
        </w:rPr>
        <w:t xml:space="preserve">Provide a power for the </w:t>
      </w:r>
      <w:r w:rsidRPr="006A1401">
        <w:rPr>
          <w:rFonts w:ascii="Gill Sans MT" w:hAnsi="Gill Sans MT"/>
          <w:szCs w:val="24"/>
          <w:lang w:eastAsia="en-AU"/>
        </w:rPr>
        <w:t xml:space="preserve">Minister to direct planning authorities to </w:t>
      </w:r>
      <w:r>
        <w:rPr>
          <w:rFonts w:ascii="Gill Sans MT" w:hAnsi="Gill Sans MT"/>
          <w:szCs w:val="24"/>
          <w:lang w:eastAsia="en-AU"/>
        </w:rPr>
        <w:t xml:space="preserve">prepare, or </w:t>
      </w:r>
      <w:r w:rsidRPr="006A1401">
        <w:rPr>
          <w:rFonts w:ascii="Gill Sans MT" w:hAnsi="Gill Sans MT"/>
          <w:szCs w:val="24"/>
          <w:lang w:eastAsia="en-AU"/>
        </w:rPr>
        <w:t xml:space="preserve">amend their Local </w:t>
      </w:r>
      <w:r w:rsidR="00363289">
        <w:rPr>
          <w:rFonts w:ascii="Gill Sans MT" w:hAnsi="Gill Sans MT"/>
          <w:szCs w:val="24"/>
          <w:lang w:eastAsia="en-AU"/>
        </w:rPr>
        <w:t>Provisions</w:t>
      </w:r>
      <w:r w:rsidRPr="006A1401">
        <w:rPr>
          <w:rFonts w:ascii="Gill Sans MT" w:hAnsi="Gill Sans MT"/>
          <w:szCs w:val="24"/>
          <w:lang w:eastAsia="en-AU"/>
        </w:rPr>
        <w:t xml:space="preserve"> </w:t>
      </w:r>
      <w:r>
        <w:rPr>
          <w:rFonts w:ascii="Gill Sans MT" w:hAnsi="Gill Sans MT"/>
          <w:szCs w:val="24"/>
          <w:lang w:eastAsia="en-AU"/>
        </w:rPr>
        <w:t>Schedule</w:t>
      </w:r>
      <w:r w:rsidRPr="006A1401">
        <w:rPr>
          <w:rFonts w:ascii="Gill Sans MT" w:hAnsi="Gill Sans MT"/>
          <w:szCs w:val="24"/>
          <w:lang w:eastAsia="en-AU"/>
        </w:rPr>
        <w:t>s</w:t>
      </w:r>
      <w:r>
        <w:rPr>
          <w:rFonts w:ascii="Gill Sans MT" w:hAnsi="Gill Sans MT"/>
          <w:szCs w:val="24"/>
          <w:lang w:eastAsia="en-AU"/>
        </w:rPr>
        <w:t>,</w:t>
      </w:r>
      <w:r w:rsidRPr="006A1401">
        <w:rPr>
          <w:rFonts w:ascii="Gill Sans MT" w:hAnsi="Gill Sans MT"/>
          <w:szCs w:val="24"/>
          <w:lang w:eastAsia="en-AU"/>
        </w:rPr>
        <w:t xml:space="preserve"> to </w:t>
      </w:r>
      <w:r w:rsidR="00E946DD">
        <w:rPr>
          <w:rFonts w:ascii="Gill Sans MT" w:hAnsi="Gill Sans MT"/>
          <w:szCs w:val="24"/>
          <w:lang w:eastAsia="en-AU"/>
        </w:rPr>
        <w:t>implement</w:t>
      </w:r>
      <w:r w:rsidR="00E946DD" w:rsidRPr="006A1401">
        <w:rPr>
          <w:rFonts w:ascii="Gill Sans MT" w:hAnsi="Gill Sans MT"/>
          <w:szCs w:val="24"/>
          <w:lang w:eastAsia="en-AU"/>
        </w:rPr>
        <w:t xml:space="preserve"> </w:t>
      </w:r>
      <w:r w:rsidRPr="006A1401">
        <w:rPr>
          <w:rFonts w:ascii="Gill Sans MT" w:hAnsi="Gill Sans MT"/>
          <w:szCs w:val="24"/>
          <w:lang w:eastAsia="en-AU"/>
        </w:rPr>
        <w:t>the State Planning Provisions</w:t>
      </w:r>
      <w:r>
        <w:rPr>
          <w:rFonts w:ascii="Gill Sans MT" w:hAnsi="Gill Sans MT"/>
          <w:szCs w:val="24"/>
          <w:lang w:eastAsia="en-AU"/>
        </w:rPr>
        <w:t xml:space="preserve"> </w:t>
      </w:r>
    </w:p>
    <w:p w:rsidR="0042450D" w:rsidRDefault="0042450D" w:rsidP="0042450D">
      <w:pPr>
        <w:pStyle w:val="BodyTextIndent2"/>
        <w:numPr>
          <w:ilvl w:val="0"/>
          <w:numId w:val="23"/>
        </w:numPr>
        <w:tabs>
          <w:tab w:val="left" w:pos="720"/>
        </w:tabs>
        <w:spacing w:before="60" w:after="120"/>
        <w:ind w:left="709" w:hanging="284"/>
        <w:rPr>
          <w:rFonts w:ascii="Gill Sans MT" w:hAnsi="Gill Sans MT"/>
          <w:szCs w:val="24"/>
          <w:lang w:eastAsia="en-AU"/>
        </w:rPr>
      </w:pPr>
      <w:r>
        <w:rPr>
          <w:rFonts w:ascii="Gill Sans MT" w:hAnsi="Gill Sans MT"/>
          <w:szCs w:val="24"/>
          <w:lang w:eastAsia="en-AU"/>
        </w:rPr>
        <w:t xml:space="preserve">Provide that the Tasmanian Planning Scheme will only come into effect in each local area once the relevant Local </w:t>
      </w:r>
      <w:r w:rsidR="00363289">
        <w:rPr>
          <w:rFonts w:ascii="Gill Sans MT" w:hAnsi="Gill Sans MT"/>
          <w:szCs w:val="24"/>
          <w:lang w:eastAsia="en-AU"/>
        </w:rPr>
        <w:t>Provisions</w:t>
      </w:r>
      <w:r>
        <w:rPr>
          <w:rFonts w:ascii="Gill Sans MT" w:hAnsi="Gill Sans MT"/>
          <w:szCs w:val="24"/>
          <w:lang w:eastAsia="en-AU"/>
        </w:rPr>
        <w:t xml:space="preserve"> </w:t>
      </w:r>
      <w:r w:rsidR="00944FF1">
        <w:rPr>
          <w:rFonts w:ascii="Gill Sans MT" w:hAnsi="Gill Sans MT"/>
          <w:szCs w:val="24"/>
          <w:lang w:eastAsia="en-AU"/>
        </w:rPr>
        <w:t>Schedule is</w:t>
      </w:r>
      <w:r>
        <w:rPr>
          <w:rFonts w:ascii="Gill Sans MT" w:hAnsi="Gill Sans MT"/>
          <w:szCs w:val="24"/>
          <w:lang w:eastAsia="en-AU"/>
        </w:rPr>
        <w:t xml:space="preserve"> in place</w:t>
      </w:r>
    </w:p>
    <w:p w:rsidR="0042450D" w:rsidRDefault="0042450D" w:rsidP="0042450D">
      <w:pPr>
        <w:pStyle w:val="BodyTextIndent2"/>
        <w:numPr>
          <w:ilvl w:val="0"/>
          <w:numId w:val="23"/>
        </w:numPr>
        <w:tabs>
          <w:tab w:val="left" w:pos="720"/>
        </w:tabs>
        <w:spacing w:before="60" w:after="120"/>
        <w:ind w:left="709" w:hanging="284"/>
        <w:rPr>
          <w:rFonts w:ascii="Gill Sans MT" w:hAnsi="Gill Sans MT"/>
          <w:szCs w:val="24"/>
          <w:lang w:eastAsia="en-AU"/>
        </w:rPr>
      </w:pPr>
      <w:r>
        <w:rPr>
          <w:rFonts w:ascii="Gill Sans MT" w:hAnsi="Gill Sans MT"/>
          <w:szCs w:val="24"/>
          <w:lang w:eastAsia="en-AU"/>
        </w:rPr>
        <w:t xml:space="preserve">Introduce a statutory </w:t>
      </w:r>
      <w:r w:rsidRPr="0042450D">
        <w:rPr>
          <w:rFonts w:ascii="Gill Sans MT" w:hAnsi="Gill Sans MT"/>
          <w:szCs w:val="24"/>
          <w:lang w:eastAsia="en-AU"/>
        </w:rPr>
        <w:t>public consultation process and statu</w:t>
      </w:r>
      <w:r>
        <w:rPr>
          <w:rFonts w:ascii="Gill Sans MT" w:hAnsi="Gill Sans MT"/>
          <w:szCs w:val="24"/>
          <w:lang w:eastAsia="en-AU"/>
        </w:rPr>
        <w:t xml:space="preserve">tory timeframes </w:t>
      </w:r>
      <w:r w:rsidRPr="0042450D">
        <w:rPr>
          <w:rFonts w:ascii="Gill Sans MT" w:hAnsi="Gill Sans MT"/>
          <w:szCs w:val="24"/>
          <w:lang w:eastAsia="en-AU"/>
        </w:rPr>
        <w:t>for State Planning Provisions</w:t>
      </w:r>
      <w:r w:rsidR="008D1819">
        <w:rPr>
          <w:rFonts w:ascii="Gill Sans MT" w:hAnsi="Gill Sans MT"/>
          <w:szCs w:val="24"/>
          <w:lang w:eastAsia="en-AU"/>
        </w:rPr>
        <w:t xml:space="preserve"> and the ability for the Minister to modify the draft State Planning Provisions following consultation and assessment</w:t>
      </w:r>
      <w:r w:rsidR="004E0644">
        <w:rPr>
          <w:rFonts w:ascii="Gill Sans MT" w:hAnsi="Gill Sans MT"/>
          <w:szCs w:val="24"/>
          <w:lang w:eastAsia="en-AU"/>
        </w:rPr>
        <w:t xml:space="preserve"> </w:t>
      </w:r>
    </w:p>
    <w:p w:rsidR="0042450D" w:rsidRDefault="0042450D" w:rsidP="0042450D">
      <w:pPr>
        <w:pStyle w:val="BodyTextIndent2"/>
        <w:numPr>
          <w:ilvl w:val="0"/>
          <w:numId w:val="23"/>
        </w:numPr>
        <w:tabs>
          <w:tab w:val="left" w:pos="720"/>
        </w:tabs>
        <w:spacing w:before="60" w:after="120"/>
        <w:ind w:left="709" w:hanging="284"/>
        <w:rPr>
          <w:rFonts w:ascii="Gill Sans MT" w:hAnsi="Gill Sans MT"/>
          <w:szCs w:val="24"/>
          <w:lang w:eastAsia="en-AU"/>
        </w:rPr>
      </w:pPr>
      <w:r>
        <w:rPr>
          <w:rFonts w:ascii="Gill Sans MT" w:hAnsi="Gill Sans MT"/>
          <w:szCs w:val="24"/>
          <w:lang w:eastAsia="en-AU"/>
        </w:rPr>
        <w:t xml:space="preserve">Remove the provisions for interim planning schemes and interim </w:t>
      </w:r>
      <w:r w:rsidR="004E0644">
        <w:rPr>
          <w:rFonts w:ascii="Gill Sans MT" w:hAnsi="Gill Sans MT"/>
          <w:szCs w:val="24"/>
          <w:lang w:eastAsia="en-AU"/>
        </w:rPr>
        <w:t>planning directives</w:t>
      </w:r>
      <w:r w:rsidRPr="0042450D">
        <w:rPr>
          <w:rFonts w:ascii="Gill Sans MT" w:hAnsi="Gill Sans MT"/>
          <w:szCs w:val="24"/>
          <w:lang w:eastAsia="en-AU"/>
        </w:rPr>
        <w:t xml:space="preserve"> </w:t>
      </w:r>
    </w:p>
    <w:p w:rsidR="00A4422A" w:rsidRDefault="00A4422A" w:rsidP="00A4422A">
      <w:pPr>
        <w:pStyle w:val="BodyTextIndent2"/>
        <w:numPr>
          <w:ilvl w:val="0"/>
          <w:numId w:val="23"/>
        </w:numPr>
        <w:tabs>
          <w:tab w:val="left" w:pos="720"/>
        </w:tabs>
        <w:spacing w:before="60" w:after="120"/>
        <w:ind w:left="709" w:hanging="284"/>
        <w:rPr>
          <w:rFonts w:ascii="Gill Sans MT" w:hAnsi="Gill Sans MT"/>
          <w:szCs w:val="24"/>
          <w:lang w:eastAsia="en-AU"/>
        </w:rPr>
      </w:pPr>
      <w:r>
        <w:rPr>
          <w:rFonts w:ascii="Gill Sans MT" w:hAnsi="Gill Sans MT"/>
          <w:szCs w:val="24"/>
          <w:lang w:eastAsia="en-AU"/>
        </w:rPr>
        <w:t>P</w:t>
      </w:r>
      <w:r w:rsidRPr="006A1401">
        <w:rPr>
          <w:rFonts w:ascii="Gill Sans MT" w:hAnsi="Gill Sans MT"/>
          <w:szCs w:val="24"/>
          <w:lang w:eastAsia="en-AU"/>
        </w:rPr>
        <w:t>rovide transitional arrangements for planning schemes and other relevant matters, including any permits being dealt with under the current planning schemes</w:t>
      </w:r>
      <w:r>
        <w:rPr>
          <w:rFonts w:ascii="Gill Sans MT" w:hAnsi="Gill Sans MT"/>
          <w:szCs w:val="24"/>
          <w:lang w:eastAsia="en-AU"/>
        </w:rPr>
        <w:t xml:space="preserve"> </w:t>
      </w:r>
    </w:p>
    <w:p w:rsidR="0042450D" w:rsidRDefault="0042450D" w:rsidP="0042450D">
      <w:pPr>
        <w:pStyle w:val="BodyTextIndent2"/>
        <w:numPr>
          <w:ilvl w:val="0"/>
          <w:numId w:val="23"/>
        </w:numPr>
        <w:tabs>
          <w:tab w:val="left" w:pos="720"/>
        </w:tabs>
        <w:spacing w:before="60" w:after="120"/>
        <w:ind w:left="709" w:hanging="284"/>
        <w:rPr>
          <w:rFonts w:ascii="Gill Sans MT" w:hAnsi="Gill Sans MT"/>
          <w:szCs w:val="24"/>
          <w:lang w:eastAsia="en-AU"/>
        </w:rPr>
      </w:pPr>
      <w:r>
        <w:rPr>
          <w:rFonts w:ascii="Gill Sans MT" w:hAnsi="Gill Sans MT"/>
          <w:szCs w:val="24"/>
          <w:lang w:eastAsia="en-AU"/>
        </w:rPr>
        <w:t xml:space="preserve">Ensure the recently proclaimed amendments passed by Parliament in 2013 </w:t>
      </w:r>
      <w:r w:rsidR="002D53C4">
        <w:rPr>
          <w:rFonts w:ascii="Gill Sans MT" w:hAnsi="Gill Sans MT"/>
          <w:szCs w:val="24"/>
          <w:lang w:eastAsia="en-AU"/>
        </w:rPr>
        <w:t xml:space="preserve">and the Act as a whole consistently </w:t>
      </w:r>
      <w:r>
        <w:rPr>
          <w:rFonts w:ascii="Gill Sans MT" w:hAnsi="Gill Sans MT"/>
          <w:szCs w:val="24"/>
          <w:lang w:eastAsia="en-AU"/>
        </w:rPr>
        <w:t xml:space="preserve">reflect the </w:t>
      </w:r>
      <w:r w:rsidR="002D53C4">
        <w:rPr>
          <w:rFonts w:ascii="Gill Sans MT" w:hAnsi="Gill Sans MT"/>
          <w:szCs w:val="24"/>
          <w:lang w:eastAsia="en-AU"/>
        </w:rPr>
        <w:t xml:space="preserve">new structure for </w:t>
      </w:r>
      <w:r>
        <w:rPr>
          <w:rFonts w:ascii="Gill Sans MT" w:hAnsi="Gill Sans MT"/>
          <w:szCs w:val="24"/>
          <w:lang w:eastAsia="en-AU"/>
        </w:rPr>
        <w:t xml:space="preserve">the Tasmanian Planning Scheme </w:t>
      </w:r>
    </w:p>
    <w:p w:rsidR="002D53C4" w:rsidRDefault="002D53C4" w:rsidP="00F77E7B">
      <w:pPr>
        <w:spacing w:after="120"/>
        <w:jc w:val="both"/>
        <w:rPr>
          <w:rFonts w:ascii="Gill Sans MT" w:hAnsi="Gill Sans MT"/>
          <w:bCs/>
        </w:rPr>
      </w:pPr>
      <w:r>
        <w:rPr>
          <w:rFonts w:ascii="Gill Sans MT" w:hAnsi="Gill Sans MT"/>
          <w:bCs/>
        </w:rPr>
        <w:t xml:space="preserve">It is anticipated that consequential amendments may be required to some other legislation to ensure the references to LUPAA remain valid. </w:t>
      </w:r>
    </w:p>
    <w:p w:rsidR="00781168" w:rsidRDefault="00781168" w:rsidP="00F77E7B">
      <w:pPr>
        <w:spacing w:after="120"/>
        <w:jc w:val="both"/>
        <w:rPr>
          <w:rFonts w:ascii="Gill Sans MT" w:hAnsi="Gill Sans MT"/>
          <w:bCs/>
        </w:rPr>
      </w:pPr>
      <w:r w:rsidRPr="0042450D">
        <w:rPr>
          <w:rFonts w:ascii="Gill Sans MT" w:hAnsi="Gill Sans MT"/>
          <w:bCs/>
        </w:rPr>
        <w:t xml:space="preserve">It is also anticipated that changes may be required to the </w:t>
      </w:r>
      <w:r w:rsidRPr="0042450D">
        <w:rPr>
          <w:rFonts w:ascii="Gill Sans MT" w:hAnsi="Gill Sans MT"/>
          <w:bCs/>
          <w:i/>
        </w:rPr>
        <w:t>Land Use Planning and Approvals Regulations 2014</w:t>
      </w:r>
      <w:r w:rsidRPr="0042450D">
        <w:rPr>
          <w:rFonts w:ascii="Gill Sans MT" w:hAnsi="Gill Sans MT"/>
          <w:bCs/>
        </w:rPr>
        <w:t xml:space="preserve"> to support the above amendments to the Act. </w:t>
      </w:r>
    </w:p>
    <w:p w:rsidR="004704E1" w:rsidRDefault="004704E1" w:rsidP="004704E1">
      <w:pPr>
        <w:pStyle w:val="Heading2"/>
        <w:spacing w:before="360"/>
      </w:pPr>
      <w:r w:rsidRPr="00E02BD5">
        <w:t xml:space="preserve">State Planning Provisions </w:t>
      </w:r>
    </w:p>
    <w:p w:rsidR="004704E1" w:rsidRDefault="004704E1" w:rsidP="004704E1">
      <w:pPr>
        <w:spacing w:before="120" w:after="120"/>
        <w:jc w:val="both"/>
        <w:rPr>
          <w:rFonts w:ascii="Gill Sans MT" w:hAnsi="Gill Sans MT"/>
          <w:bCs/>
        </w:rPr>
      </w:pPr>
      <w:r>
        <w:rPr>
          <w:rFonts w:ascii="Gill Sans MT" w:hAnsi="Gill Sans MT"/>
          <w:bCs/>
        </w:rPr>
        <w:t xml:space="preserve">The proposed processes for making and amending State Planning Provisions build on the processes for planning directives under the current Act. </w:t>
      </w:r>
    </w:p>
    <w:p w:rsidR="004704E1" w:rsidRDefault="004704E1" w:rsidP="004704E1">
      <w:pPr>
        <w:spacing w:before="120" w:after="120"/>
        <w:jc w:val="both"/>
        <w:rPr>
          <w:rFonts w:ascii="Gill Sans MT" w:hAnsi="Gill Sans MT"/>
          <w:bCs/>
        </w:rPr>
      </w:pPr>
      <w:r>
        <w:rPr>
          <w:rFonts w:ascii="Gill Sans MT" w:hAnsi="Gill Sans MT"/>
          <w:bCs/>
        </w:rPr>
        <w:t xml:space="preserve">Key differences include that a clear statutory process will be introduced for public exhibition and assessment of representations by the Commission, with statutory timeframes and the Minister will either prepare the draft State Planning Provisions or issue a terms of reference and direct the Commission to prepare the draft provisions. </w:t>
      </w:r>
    </w:p>
    <w:p w:rsidR="004704E1" w:rsidRDefault="004704E1" w:rsidP="004704E1">
      <w:pPr>
        <w:spacing w:before="120" w:after="120"/>
        <w:jc w:val="both"/>
        <w:rPr>
          <w:rFonts w:ascii="Gill Sans MT" w:hAnsi="Gill Sans MT"/>
          <w:bCs/>
        </w:rPr>
      </w:pPr>
      <w:r>
        <w:rPr>
          <w:rFonts w:ascii="Gill Sans MT" w:hAnsi="Gill Sans MT"/>
          <w:bCs/>
        </w:rPr>
        <w:t xml:space="preserve">The Minister will also be able to make modifications to the draft State Planning Provisions after considering the Commission’s report and any other relevant matters.  </w:t>
      </w:r>
    </w:p>
    <w:p w:rsidR="004704E1" w:rsidRDefault="004704E1" w:rsidP="004704E1">
      <w:pPr>
        <w:spacing w:before="120" w:after="120"/>
        <w:jc w:val="both"/>
        <w:rPr>
          <w:rFonts w:ascii="Gill Sans MT" w:hAnsi="Gill Sans MT"/>
          <w:bCs/>
        </w:rPr>
      </w:pPr>
      <w:r>
        <w:rPr>
          <w:rFonts w:ascii="Gill Sans MT" w:hAnsi="Gill Sans MT"/>
          <w:bCs/>
        </w:rPr>
        <w:t>Key proposed elements for the State Planning Provisions include:</w:t>
      </w:r>
    </w:p>
    <w:p w:rsidR="004704E1" w:rsidRDefault="004704E1" w:rsidP="004704E1">
      <w:pPr>
        <w:pStyle w:val="ListParagraph"/>
        <w:numPr>
          <w:ilvl w:val="0"/>
          <w:numId w:val="36"/>
        </w:numPr>
        <w:spacing w:before="60" w:after="60"/>
        <w:ind w:left="714" w:hanging="357"/>
        <w:contextualSpacing w:val="0"/>
        <w:jc w:val="both"/>
        <w:rPr>
          <w:rFonts w:ascii="Gill Sans MT" w:hAnsi="Gill Sans MT"/>
          <w:bCs/>
        </w:rPr>
      </w:pPr>
      <w:r>
        <w:rPr>
          <w:rFonts w:ascii="Gill Sans MT" w:hAnsi="Gill Sans MT"/>
          <w:bCs/>
        </w:rPr>
        <w:t>The Minister may prepare, or direct the Commission to prepare in accordance with a terms of reference, draft State Planning Provisions (SPP)</w:t>
      </w:r>
    </w:p>
    <w:p w:rsidR="004704E1" w:rsidRDefault="004704E1" w:rsidP="004704E1">
      <w:pPr>
        <w:pStyle w:val="ListParagraph"/>
        <w:numPr>
          <w:ilvl w:val="0"/>
          <w:numId w:val="36"/>
        </w:numPr>
        <w:spacing w:before="60" w:after="60"/>
        <w:ind w:left="714" w:hanging="357"/>
        <w:contextualSpacing w:val="0"/>
        <w:jc w:val="both"/>
        <w:rPr>
          <w:rFonts w:ascii="Gill Sans MT" w:hAnsi="Gill Sans MT"/>
          <w:bCs/>
        </w:rPr>
      </w:pPr>
      <w:r>
        <w:rPr>
          <w:rFonts w:ascii="Gill Sans MT" w:hAnsi="Gill Sans MT"/>
          <w:bCs/>
        </w:rPr>
        <w:lastRenderedPageBreak/>
        <w:t xml:space="preserve">The </w:t>
      </w:r>
      <w:r w:rsidRPr="000B04EF">
        <w:rPr>
          <w:rFonts w:ascii="Gill Sans MT" w:hAnsi="Gill Sans MT"/>
          <w:bCs/>
        </w:rPr>
        <w:t xml:space="preserve">Minister </w:t>
      </w:r>
      <w:r>
        <w:rPr>
          <w:rFonts w:ascii="Gill Sans MT" w:hAnsi="Gill Sans MT"/>
          <w:bCs/>
        </w:rPr>
        <w:t>may</w:t>
      </w:r>
      <w:r w:rsidRPr="000B04EF">
        <w:rPr>
          <w:rFonts w:ascii="Gill Sans MT" w:hAnsi="Gill Sans MT"/>
          <w:bCs/>
        </w:rPr>
        <w:t xml:space="preserve"> approve the draft SPP for consultation</w:t>
      </w:r>
    </w:p>
    <w:p w:rsidR="004704E1" w:rsidRDefault="004704E1" w:rsidP="004704E1">
      <w:pPr>
        <w:pStyle w:val="ListParagraph"/>
        <w:numPr>
          <w:ilvl w:val="0"/>
          <w:numId w:val="36"/>
        </w:numPr>
        <w:spacing w:before="60" w:after="60"/>
        <w:ind w:left="714" w:hanging="357"/>
        <w:contextualSpacing w:val="0"/>
        <w:jc w:val="both"/>
        <w:rPr>
          <w:rFonts w:ascii="Gill Sans MT" w:hAnsi="Gill Sans MT"/>
          <w:bCs/>
        </w:rPr>
      </w:pPr>
      <w:r>
        <w:rPr>
          <w:rFonts w:ascii="Gill Sans MT" w:hAnsi="Gill Sans MT"/>
          <w:bCs/>
        </w:rPr>
        <w:t>The Commission is to</w:t>
      </w:r>
      <w:r w:rsidRPr="000B04EF">
        <w:rPr>
          <w:rFonts w:ascii="Gill Sans MT" w:hAnsi="Gill Sans MT"/>
          <w:bCs/>
        </w:rPr>
        <w:t xml:space="preserve"> notify </w:t>
      </w:r>
      <w:r>
        <w:rPr>
          <w:rFonts w:ascii="Gill Sans MT" w:hAnsi="Gill Sans MT"/>
          <w:bCs/>
        </w:rPr>
        <w:t xml:space="preserve">relevant parties </w:t>
      </w:r>
      <w:r w:rsidRPr="000B04EF">
        <w:rPr>
          <w:rFonts w:ascii="Gill Sans MT" w:hAnsi="Gill Sans MT"/>
          <w:bCs/>
        </w:rPr>
        <w:t xml:space="preserve">and publicly exhibit </w:t>
      </w:r>
      <w:r>
        <w:rPr>
          <w:rFonts w:ascii="Gill Sans MT" w:hAnsi="Gill Sans MT"/>
          <w:bCs/>
        </w:rPr>
        <w:t>the draft SPP and invite representations for 42 days</w:t>
      </w:r>
    </w:p>
    <w:p w:rsidR="004704E1" w:rsidRPr="000B04EF" w:rsidRDefault="004704E1" w:rsidP="004704E1">
      <w:pPr>
        <w:pStyle w:val="ListParagraph"/>
        <w:numPr>
          <w:ilvl w:val="0"/>
          <w:numId w:val="36"/>
        </w:numPr>
        <w:spacing w:before="60" w:after="60"/>
        <w:ind w:left="714" w:hanging="357"/>
        <w:contextualSpacing w:val="0"/>
        <w:jc w:val="both"/>
        <w:rPr>
          <w:rFonts w:ascii="Gill Sans MT" w:hAnsi="Gill Sans MT"/>
          <w:bCs/>
        </w:rPr>
      </w:pPr>
      <w:r>
        <w:rPr>
          <w:rFonts w:ascii="Gill Sans MT" w:hAnsi="Gill Sans MT"/>
          <w:bCs/>
        </w:rPr>
        <w:t xml:space="preserve">The Commission is to </w:t>
      </w:r>
      <w:r>
        <w:rPr>
          <w:rFonts w:ascii="Gill Sans MT" w:hAnsi="Gill Sans MT"/>
          <w:szCs w:val="24"/>
          <w:lang w:eastAsia="en-AU"/>
        </w:rPr>
        <w:t>consider the representations and report to the Minister on its findings and recommendations including any proposed modifications and whether any specific part of the draft SPP should be re-done, within 90 days or such longer period as the Minister allows</w:t>
      </w:r>
    </w:p>
    <w:p w:rsidR="004704E1" w:rsidRDefault="004704E1" w:rsidP="004704E1">
      <w:pPr>
        <w:pStyle w:val="ListParagraph"/>
        <w:numPr>
          <w:ilvl w:val="0"/>
          <w:numId w:val="36"/>
        </w:numPr>
        <w:spacing w:before="60" w:after="60"/>
        <w:ind w:left="714" w:hanging="357"/>
        <w:contextualSpacing w:val="0"/>
        <w:jc w:val="both"/>
        <w:rPr>
          <w:rFonts w:ascii="Gill Sans MT" w:hAnsi="Gill Sans MT"/>
          <w:bCs/>
        </w:rPr>
      </w:pPr>
      <w:r>
        <w:rPr>
          <w:rFonts w:ascii="Gill Sans MT" w:hAnsi="Gill Sans MT"/>
          <w:bCs/>
        </w:rPr>
        <w:t>The Minister having considered the report may make, with or without any modifications proposed by the Commission or modifications of the Minister’s own motion, the final SPP, or refuse to make the SPP</w:t>
      </w:r>
    </w:p>
    <w:p w:rsidR="00FC513A" w:rsidRPr="00F00502" w:rsidRDefault="00FC513A" w:rsidP="00FC513A">
      <w:pPr>
        <w:pStyle w:val="ListParagraph"/>
        <w:numPr>
          <w:ilvl w:val="0"/>
          <w:numId w:val="36"/>
        </w:numPr>
        <w:spacing w:before="60" w:after="60"/>
        <w:ind w:left="714" w:hanging="357"/>
        <w:contextualSpacing w:val="0"/>
        <w:jc w:val="both"/>
        <w:rPr>
          <w:rFonts w:ascii="Gill Sans MT" w:hAnsi="Gill Sans MT"/>
          <w:bCs/>
        </w:rPr>
      </w:pPr>
      <w:r>
        <w:rPr>
          <w:rFonts w:ascii="Gill Sans MT" w:hAnsi="Gill Sans MT"/>
          <w:bCs/>
        </w:rPr>
        <w:t xml:space="preserve">The existing power for the Minister to </w:t>
      </w:r>
      <w:r>
        <w:rPr>
          <w:rFonts w:ascii="Gill Sans MT" w:hAnsi="Gill Sans MT"/>
          <w:szCs w:val="24"/>
          <w:lang w:eastAsia="en-AU"/>
        </w:rPr>
        <w:t>make minor modifications to planning directives without statutory consultation will be retained for the SPP</w:t>
      </w:r>
    </w:p>
    <w:p w:rsidR="00FC513A" w:rsidRPr="00F00502" w:rsidRDefault="00FC513A" w:rsidP="00FC513A">
      <w:pPr>
        <w:pStyle w:val="ListParagraph"/>
        <w:numPr>
          <w:ilvl w:val="0"/>
          <w:numId w:val="36"/>
        </w:numPr>
        <w:spacing w:before="60" w:after="60"/>
        <w:ind w:left="714" w:hanging="357"/>
        <w:contextualSpacing w:val="0"/>
        <w:jc w:val="both"/>
        <w:rPr>
          <w:rFonts w:ascii="Gill Sans MT" w:hAnsi="Gill Sans MT"/>
          <w:bCs/>
        </w:rPr>
      </w:pPr>
      <w:r>
        <w:rPr>
          <w:rFonts w:ascii="Gill Sans MT" w:hAnsi="Gill Sans MT"/>
          <w:szCs w:val="24"/>
          <w:lang w:eastAsia="en-AU"/>
        </w:rPr>
        <w:t xml:space="preserve">The Minister may direct planning authorities to review their Local Planning Provisions or to make a Local Provisions Schedule to support the introduction of the SPP. </w:t>
      </w:r>
    </w:p>
    <w:p w:rsidR="00FC513A" w:rsidRDefault="00FC513A" w:rsidP="00FC513A">
      <w:pPr>
        <w:spacing w:before="120" w:after="120"/>
        <w:jc w:val="both"/>
        <w:rPr>
          <w:rFonts w:ascii="Gill Sans MT" w:hAnsi="Gill Sans MT"/>
          <w:bCs/>
        </w:rPr>
      </w:pPr>
      <w:r w:rsidRPr="00CD4F29">
        <w:rPr>
          <w:rFonts w:ascii="Gill Sans MT" w:hAnsi="Gill Sans MT"/>
          <w:bCs/>
        </w:rPr>
        <w:t xml:space="preserve">Figure 2 </w:t>
      </w:r>
      <w:r w:rsidRPr="00DF790C">
        <w:rPr>
          <w:rFonts w:ascii="Gill Sans MT" w:hAnsi="Gill Sans MT"/>
          <w:bCs/>
        </w:rPr>
        <w:t xml:space="preserve">illustrates </w:t>
      </w:r>
      <w:r>
        <w:rPr>
          <w:rFonts w:ascii="Gill Sans MT" w:hAnsi="Gill Sans MT"/>
          <w:bCs/>
        </w:rPr>
        <w:t>the process for making the Tasmanian Planning Scheme</w:t>
      </w:r>
      <w:r w:rsidRPr="00DF790C">
        <w:rPr>
          <w:rFonts w:ascii="Gill Sans MT" w:hAnsi="Gill Sans MT"/>
          <w:bCs/>
        </w:rPr>
        <w:t>.</w:t>
      </w:r>
      <w:r>
        <w:rPr>
          <w:rFonts w:ascii="Gill Sans MT" w:hAnsi="Gill Sans MT"/>
          <w:bCs/>
        </w:rPr>
        <w:t xml:space="preserve"> </w:t>
      </w:r>
    </w:p>
    <w:p w:rsidR="00FC513A" w:rsidRDefault="00FC513A" w:rsidP="00FC513A">
      <w:pPr>
        <w:spacing w:before="120" w:after="120"/>
        <w:jc w:val="both"/>
        <w:rPr>
          <w:rFonts w:ascii="Gill Sans MT" w:hAnsi="Gill Sans MT"/>
          <w:bCs/>
        </w:rPr>
      </w:pPr>
      <w:r>
        <w:rPr>
          <w:rFonts w:ascii="Gill Sans MT" w:hAnsi="Gill Sans MT"/>
          <w:bCs/>
        </w:rPr>
        <w:t>Figure 3 illustrates the process for amending the State Planning Provisions</w:t>
      </w:r>
      <w:r w:rsidRPr="00B017B4">
        <w:rPr>
          <w:rFonts w:ascii="Gill Sans MT" w:hAnsi="Gill Sans MT"/>
          <w:bCs/>
        </w:rPr>
        <w:t xml:space="preserve"> </w:t>
      </w:r>
      <w:r>
        <w:rPr>
          <w:rFonts w:ascii="Gill Sans MT" w:hAnsi="Gill Sans MT"/>
          <w:bCs/>
        </w:rPr>
        <w:t xml:space="preserve">and bringing them into effect in Local Provisions Schedules, once the Tasmanian Planning Scheme is in force. </w:t>
      </w:r>
    </w:p>
    <w:p w:rsidR="00FC513A" w:rsidRPr="00676497" w:rsidRDefault="00FC513A" w:rsidP="00FC513A">
      <w:pPr>
        <w:spacing w:before="120" w:after="120"/>
        <w:jc w:val="both"/>
        <w:rPr>
          <w:rFonts w:ascii="Gill Sans MT" w:hAnsi="Gill Sans MT"/>
          <w:bCs/>
          <w:szCs w:val="24"/>
        </w:rPr>
      </w:pPr>
      <w:r>
        <w:rPr>
          <w:rFonts w:ascii="Gill Sans MT" w:hAnsi="Gill Sans MT"/>
          <w:bCs/>
        </w:rPr>
        <w:t xml:space="preserve">Further detail is provided below on the process for making the </w:t>
      </w:r>
      <w:r>
        <w:rPr>
          <w:rFonts w:ascii="Gill Sans MT" w:hAnsi="Gill Sans MT"/>
          <w:bCs/>
          <w:szCs w:val="24"/>
        </w:rPr>
        <w:t xml:space="preserve">Local Provisions Schedules and modifying these in future where new or modified State Planning Provisions are made. </w:t>
      </w:r>
    </w:p>
    <w:p w:rsidR="00FC513A" w:rsidRDefault="00FC513A" w:rsidP="00FC513A">
      <w:pPr>
        <w:pStyle w:val="Heading3"/>
        <w:rPr>
          <w:i/>
          <w:caps w:val="0"/>
        </w:rPr>
      </w:pPr>
      <w:r>
        <w:rPr>
          <w:i/>
          <w:caps w:val="0"/>
        </w:rPr>
        <w:t>Preparation of the draft State Planning Provisions</w:t>
      </w:r>
    </w:p>
    <w:p w:rsidR="00FC513A" w:rsidRPr="006E06F0" w:rsidRDefault="00FC513A" w:rsidP="00FC513A">
      <w:pPr>
        <w:spacing w:before="120" w:after="80"/>
        <w:rPr>
          <w:rFonts w:ascii="Gill Sans MT" w:hAnsi="Gill Sans MT"/>
          <w:szCs w:val="24"/>
        </w:rPr>
      </w:pPr>
      <w:r w:rsidRPr="006E06F0">
        <w:rPr>
          <w:rFonts w:ascii="Gill Sans MT" w:hAnsi="Gill Sans MT"/>
          <w:szCs w:val="24"/>
        </w:rPr>
        <w:t xml:space="preserve">Under the current Act, the Commission, a planning authority, a State Service Agency or any other person can prepare a draft planning directive and lodge it with the Commission. Planning directives can be used for a range of purposes, and are not specifically restricted in the </w:t>
      </w:r>
      <w:r>
        <w:rPr>
          <w:rFonts w:ascii="Gill Sans MT" w:hAnsi="Gill Sans MT"/>
          <w:szCs w:val="24"/>
        </w:rPr>
        <w:t xml:space="preserve">current </w:t>
      </w:r>
      <w:r w:rsidRPr="006E06F0">
        <w:rPr>
          <w:rFonts w:ascii="Gill Sans MT" w:hAnsi="Gill Sans MT"/>
          <w:szCs w:val="24"/>
        </w:rPr>
        <w:t xml:space="preserve">Act to </w:t>
      </w:r>
      <w:r>
        <w:rPr>
          <w:rFonts w:ascii="Gill Sans MT" w:hAnsi="Gill Sans MT"/>
          <w:szCs w:val="24"/>
        </w:rPr>
        <w:t xml:space="preserve">making </w:t>
      </w:r>
      <w:r w:rsidRPr="006E06F0">
        <w:rPr>
          <w:rFonts w:ascii="Gill Sans MT" w:hAnsi="Gill Sans MT"/>
          <w:szCs w:val="24"/>
        </w:rPr>
        <w:t xml:space="preserve">statewide planning provisions. </w:t>
      </w:r>
    </w:p>
    <w:p w:rsidR="00FC513A" w:rsidRDefault="00FC513A" w:rsidP="00FC513A">
      <w:pPr>
        <w:spacing w:before="120" w:after="80"/>
        <w:rPr>
          <w:rFonts w:ascii="Gill Sans MT" w:hAnsi="Gill Sans MT"/>
          <w:szCs w:val="24"/>
        </w:rPr>
      </w:pPr>
      <w:r w:rsidRPr="006E06F0">
        <w:rPr>
          <w:rFonts w:ascii="Gill Sans MT" w:hAnsi="Gill Sans MT"/>
          <w:szCs w:val="24"/>
        </w:rPr>
        <w:t xml:space="preserve">As the State Planning Provisions will reflect the Government’s planning controls the current arrangement where ‘any person’ can prepare a draft planning directive </w:t>
      </w:r>
      <w:r>
        <w:rPr>
          <w:rFonts w:ascii="Gill Sans MT" w:hAnsi="Gill Sans MT"/>
          <w:szCs w:val="24"/>
        </w:rPr>
        <w:t>is</w:t>
      </w:r>
      <w:r w:rsidRPr="006E06F0">
        <w:rPr>
          <w:rFonts w:ascii="Gill Sans MT" w:hAnsi="Gill Sans MT"/>
          <w:szCs w:val="24"/>
        </w:rPr>
        <w:t xml:space="preserve"> not</w:t>
      </w:r>
      <w:r>
        <w:rPr>
          <w:rFonts w:ascii="Gill Sans MT" w:hAnsi="Gill Sans MT"/>
          <w:szCs w:val="24"/>
        </w:rPr>
        <w:t xml:space="preserve"> considered to be appropriate</w:t>
      </w:r>
      <w:r w:rsidRPr="006E06F0">
        <w:rPr>
          <w:rFonts w:ascii="Gill Sans MT" w:hAnsi="Gill Sans MT"/>
          <w:szCs w:val="24"/>
        </w:rPr>
        <w:t xml:space="preserve">. The draft Exposure Bill </w:t>
      </w:r>
      <w:r>
        <w:rPr>
          <w:rFonts w:ascii="Gill Sans MT" w:hAnsi="Gill Sans MT"/>
          <w:szCs w:val="24"/>
        </w:rPr>
        <w:t>provides flexibility for the Minister to either prepare the draft p</w:t>
      </w:r>
      <w:r w:rsidRPr="006E06F0">
        <w:rPr>
          <w:rFonts w:ascii="Gill Sans MT" w:hAnsi="Gill Sans MT"/>
          <w:szCs w:val="24"/>
        </w:rPr>
        <w:t>rovisions</w:t>
      </w:r>
      <w:r>
        <w:rPr>
          <w:rFonts w:ascii="Gill Sans MT" w:hAnsi="Gill Sans MT"/>
          <w:szCs w:val="24"/>
        </w:rPr>
        <w:t xml:space="preserve">, or to direct the </w:t>
      </w:r>
      <w:r w:rsidRPr="006E06F0">
        <w:rPr>
          <w:rFonts w:ascii="Gill Sans MT" w:hAnsi="Gill Sans MT"/>
          <w:szCs w:val="24"/>
        </w:rPr>
        <w:t>Commission to prepare the</w:t>
      </w:r>
      <w:r>
        <w:rPr>
          <w:rFonts w:ascii="Gill Sans MT" w:hAnsi="Gill Sans MT"/>
          <w:szCs w:val="24"/>
        </w:rPr>
        <w:t xml:space="preserve">se. </w:t>
      </w:r>
    </w:p>
    <w:p w:rsidR="00F07D63" w:rsidRDefault="00F07D63" w:rsidP="00F07D63">
      <w:pPr>
        <w:spacing w:before="120" w:after="80"/>
        <w:rPr>
          <w:rFonts w:ascii="Gill Sans MT" w:hAnsi="Gill Sans MT"/>
          <w:szCs w:val="24"/>
        </w:rPr>
      </w:pPr>
      <w:r>
        <w:rPr>
          <w:rFonts w:ascii="Gill Sans MT" w:hAnsi="Gill Sans MT"/>
          <w:szCs w:val="24"/>
        </w:rPr>
        <w:t xml:space="preserve">The Commission would be able, through its existing powers of delegation under the </w:t>
      </w:r>
      <w:r w:rsidRPr="006E06F0">
        <w:rPr>
          <w:rFonts w:ascii="Gill Sans MT" w:hAnsi="Gill Sans MT"/>
          <w:i/>
          <w:szCs w:val="24"/>
        </w:rPr>
        <w:t>Tasmanian Planning Commission Act 1997</w:t>
      </w:r>
      <w:r w:rsidRPr="006E06F0">
        <w:rPr>
          <w:rFonts w:ascii="Gill Sans MT" w:hAnsi="Gill Sans MT"/>
          <w:szCs w:val="24"/>
        </w:rPr>
        <w:t xml:space="preserve"> (TPC Act)</w:t>
      </w:r>
      <w:r>
        <w:rPr>
          <w:rFonts w:ascii="Gill Sans MT" w:hAnsi="Gill Sans MT"/>
          <w:szCs w:val="24"/>
        </w:rPr>
        <w:t xml:space="preserve">, to establish a Committee to prepare the draft </w:t>
      </w:r>
      <w:r w:rsidRPr="006E06F0">
        <w:rPr>
          <w:rFonts w:ascii="Gill Sans MT" w:hAnsi="Gill Sans MT"/>
          <w:szCs w:val="24"/>
        </w:rPr>
        <w:t>State Planning Provisions</w:t>
      </w:r>
      <w:r>
        <w:rPr>
          <w:rFonts w:ascii="Gill Sans MT" w:hAnsi="Gill Sans MT"/>
          <w:szCs w:val="24"/>
        </w:rPr>
        <w:t xml:space="preserve"> on its behalf. The Commission has used this power, for example, in the preparation of </w:t>
      </w:r>
      <w:r w:rsidRPr="00966AAB">
        <w:rPr>
          <w:rFonts w:ascii="Gill Sans MT" w:hAnsi="Gill Sans MT"/>
          <w:i/>
          <w:szCs w:val="24"/>
        </w:rPr>
        <w:t>Planning Directive No 4.1 Standards for Residential Development in the General Residential Zone</w:t>
      </w:r>
      <w:r>
        <w:rPr>
          <w:rFonts w:ascii="Gill Sans MT" w:hAnsi="Gill Sans MT"/>
          <w:szCs w:val="24"/>
        </w:rPr>
        <w:t xml:space="preserve">. </w:t>
      </w:r>
    </w:p>
    <w:p w:rsidR="00AF1A72" w:rsidRPr="00AF1A72" w:rsidRDefault="00CD4F29" w:rsidP="00E35BCB">
      <w:pPr>
        <w:rPr>
          <w:rFonts w:ascii="Gill Sans" w:eastAsia="Times New Roman" w:hAnsi="Gill Sans"/>
          <w:b/>
          <w:bCs/>
          <w:iCs/>
          <w:caps/>
          <w:color w:val="5C7F92"/>
          <w:szCs w:val="28"/>
        </w:rPr>
      </w:pPr>
      <w:r>
        <w:rPr>
          <w:rFonts w:ascii="Gill Sans" w:eastAsia="Times New Roman" w:hAnsi="Gill Sans"/>
          <w:b/>
          <w:bCs/>
          <w:iCs/>
          <w:caps/>
          <w:color w:val="5C7F92"/>
          <w:szCs w:val="28"/>
        </w:rPr>
        <w:lastRenderedPageBreak/>
        <w:t>Figure 2</w:t>
      </w:r>
      <w:r w:rsidR="00AF1A72" w:rsidRPr="00DD5382">
        <w:rPr>
          <w:rFonts w:ascii="Gill Sans" w:eastAsia="Times New Roman" w:hAnsi="Gill Sans"/>
          <w:b/>
          <w:bCs/>
          <w:iCs/>
          <w:caps/>
          <w:color w:val="5C7F92"/>
          <w:szCs w:val="28"/>
        </w:rPr>
        <w:t xml:space="preserve"> </w:t>
      </w:r>
      <w:r w:rsidR="00245FF6">
        <w:rPr>
          <w:rFonts w:ascii="Gill Sans" w:eastAsia="Times New Roman" w:hAnsi="Gill Sans"/>
          <w:b/>
          <w:bCs/>
          <w:iCs/>
          <w:caps/>
          <w:color w:val="5C7F92"/>
          <w:szCs w:val="28"/>
        </w:rPr>
        <w:t xml:space="preserve">MAKING </w:t>
      </w:r>
      <w:r w:rsidR="00DD5382">
        <w:rPr>
          <w:rFonts w:ascii="Gill Sans" w:eastAsia="Times New Roman" w:hAnsi="Gill Sans"/>
          <w:b/>
          <w:bCs/>
          <w:iCs/>
          <w:caps/>
          <w:color w:val="5C7F92"/>
          <w:szCs w:val="28"/>
        </w:rPr>
        <w:t>THE TASMANIAN PLANNING SCHEME</w:t>
      </w:r>
      <w:r w:rsidR="00AF1A72" w:rsidRPr="00AF1A72">
        <w:rPr>
          <w:rFonts w:ascii="Gill Sans" w:eastAsia="Times New Roman" w:hAnsi="Gill Sans"/>
          <w:b/>
          <w:bCs/>
          <w:iCs/>
          <w:caps/>
          <w:color w:val="5C7F92"/>
          <w:szCs w:val="28"/>
        </w:rPr>
        <w:t xml:space="preserve"> </w:t>
      </w:r>
    </w:p>
    <w:p w:rsidR="00AF1A72" w:rsidRDefault="00DD5382" w:rsidP="00E35BCB">
      <w:pPr>
        <w:rPr>
          <w:rFonts w:ascii="Gill Sans MT" w:hAnsi="Gill Sans MT" w:cs="Arial"/>
          <w:b/>
        </w:rPr>
      </w:pPr>
      <w:r>
        <w:rPr>
          <w:rFonts w:ascii="Times New Roman" w:hAnsi="Times New Roman"/>
          <w:noProof/>
          <w:szCs w:val="24"/>
          <w:lang w:eastAsia="en-AU"/>
        </w:rPr>
        <mc:AlternateContent>
          <mc:Choice Requires="wps">
            <w:drawing>
              <wp:anchor distT="0" distB="0" distL="114300" distR="114300" simplePos="0" relativeHeight="251659264" behindDoc="0" locked="0" layoutInCell="1" allowOverlap="1" wp14:anchorId="6434EFD4" wp14:editId="5DE188C8">
                <wp:simplePos x="0" y="0"/>
                <wp:positionH relativeFrom="column">
                  <wp:posOffset>1499870</wp:posOffset>
                </wp:positionH>
                <wp:positionV relativeFrom="paragraph">
                  <wp:posOffset>227965</wp:posOffset>
                </wp:positionV>
                <wp:extent cx="2482850" cy="371475"/>
                <wp:effectExtent l="0" t="0" r="12700" b="2857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371475"/>
                        </a:xfrm>
                        <a:prstGeom prst="rect">
                          <a:avLst/>
                        </a:prstGeom>
                        <a:noFill/>
                        <a:ln w="9525">
                          <a:solidFill>
                            <a:srgbClr val="000000"/>
                          </a:solidFill>
                          <a:miter lim="800000"/>
                          <a:headEnd/>
                          <a:tailEnd/>
                        </a:ln>
                      </wps:spPr>
                      <wps:txbx>
                        <w:txbxContent>
                          <w:p w:rsidR="00A015DD" w:rsidRPr="007E4787" w:rsidRDefault="00A015DD" w:rsidP="007E4787">
                            <w:pPr>
                              <w:spacing w:before="40" w:after="40"/>
                              <w:jc w:val="center"/>
                              <w:rPr>
                                <w:rFonts w:ascii="Gill Sans MT" w:hAnsi="Gill Sans MT"/>
                                <w:sz w:val="20"/>
                                <w:szCs w:val="20"/>
                              </w:rPr>
                            </w:pPr>
                            <w:r w:rsidRPr="007E4787">
                              <w:rPr>
                                <w:rFonts w:ascii="Gill Sans MT" w:hAnsi="Gill Sans MT"/>
                                <w:sz w:val="20"/>
                                <w:szCs w:val="20"/>
                              </w:rPr>
                              <w:t xml:space="preserve">Draft </w:t>
                            </w:r>
                            <w:r>
                              <w:rPr>
                                <w:rFonts w:ascii="Gill Sans MT" w:hAnsi="Gill Sans MT"/>
                                <w:sz w:val="20"/>
                                <w:szCs w:val="20"/>
                              </w:rPr>
                              <w:t>State Planning Provisions prepared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3" o:spid="_x0000_s1026" type="#_x0000_t202" style="position:absolute;margin-left:118.1pt;margin-top:17.95pt;width:195.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" filled="f">
                <v:textbox>
                  <w:txbxContent>
                    <w:p w:rsidR="00A015DD" w:rsidRPr="007E4787" w:rsidRDefault="00A015DD" w:rsidP="007E4787">
                      <w:pPr>
                        <w:spacing w:before="40" w:after="40"/>
                        <w:jc w:val="center"/>
                        <w:rPr>
                          <w:rFonts w:ascii="Gill Sans MT" w:hAnsi="Gill Sans MT"/>
                          <w:sz w:val="20"/>
                          <w:szCs w:val="20"/>
                        </w:rPr>
                      </w:pPr>
                      <w:r w:rsidRPr="007E4787">
                        <w:rPr>
                          <w:rFonts w:ascii="Gill Sans MT" w:hAnsi="Gill Sans MT"/>
                          <w:sz w:val="20"/>
                          <w:szCs w:val="20"/>
                        </w:rPr>
                        <w:t xml:space="preserve">Draft </w:t>
                      </w:r>
                      <w:r>
                        <w:rPr>
                          <w:rFonts w:ascii="Gill Sans MT" w:hAnsi="Gill Sans MT"/>
                          <w:sz w:val="20"/>
                          <w:szCs w:val="20"/>
                        </w:rPr>
                        <w:t>State Planning Provisions prepared</w:t>
                      </w:r>
                    </w:p>
                  </w:txbxContent>
                </v:textbox>
              </v:shape>
            </w:pict>
          </mc:Fallback>
        </mc:AlternateContent>
      </w:r>
    </w:p>
    <w:p w:rsidR="008C2D54" w:rsidRDefault="00DD5382" w:rsidP="00E35BCB">
      <w:r>
        <w:rPr>
          <w:rFonts w:ascii="Times New Roman" w:hAnsi="Times New Roman"/>
          <w:noProof/>
          <w:szCs w:val="24"/>
          <w:lang w:eastAsia="en-AU"/>
        </w:rPr>
        <mc:AlternateContent>
          <mc:Choice Requires="wps">
            <w:drawing>
              <wp:anchor distT="0" distB="0" distL="114300" distR="114300" simplePos="0" relativeHeight="251660288" behindDoc="0" locked="0" layoutInCell="1" allowOverlap="1" wp14:anchorId="304948A8" wp14:editId="0675335F">
                <wp:simplePos x="0" y="0"/>
                <wp:positionH relativeFrom="column">
                  <wp:posOffset>2781554</wp:posOffset>
                </wp:positionH>
                <wp:positionV relativeFrom="paragraph">
                  <wp:posOffset>243840</wp:posOffset>
                </wp:positionV>
                <wp:extent cx="12192" cy="170688"/>
                <wp:effectExtent l="57150" t="0" r="64135" b="5842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 cy="1706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2" o:spid="_x0000_s1026" type="#_x0000_t32" style="position:absolute;margin-left:219pt;margin-top:19.2pt;width:.95pt;height:1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">
                <v:stroke endarrow="block"/>
              </v:shape>
            </w:pict>
          </mc:Fallback>
        </mc:AlternateContent>
      </w:r>
    </w:p>
    <w:p w:rsidR="007E4787" w:rsidRDefault="00DD5382" w:rsidP="00E35BCB">
      <w:r>
        <w:rPr>
          <w:rFonts w:ascii="Times New Roman" w:hAnsi="Times New Roman"/>
          <w:noProof/>
          <w:szCs w:val="24"/>
          <w:lang w:eastAsia="en-AU"/>
        </w:rPr>
        <mc:AlternateContent>
          <mc:Choice Requires="wps">
            <w:drawing>
              <wp:anchor distT="0" distB="0" distL="114300" distR="114300" simplePos="0" relativeHeight="251661312" behindDoc="0" locked="0" layoutInCell="1" allowOverlap="1" wp14:anchorId="59406AEC" wp14:editId="1752CE68">
                <wp:simplePos x="0" y="0"/>
                <wp:positionH relativeFrom="column">
                  <wp:posOffset>2109470</wp:posOffset>
                </wp:positionH>
                <wp:positionV relativeFrom="paragraph">
                  <wp:posOffset>49149</wp:posOffset>
                </wp:positionV>
                <wp:extent cx="1438275" cy="457200"/>
                <wp:effectExtent l="0" t="0" r="28575" b="1905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57200"/>
                        </a:xfrm>
                        <a:prstGeom prst="rect">
                          <a:avLst/>
                        </a:prstGeom>
                        <a:noFill/>
                        <a:ln w="9525">
                          <a:solidFill>
                            <a:srgbClr val="000000"/>
                          </a:solidFill>
                          <a:miter lim="800000"/>
                          <a:headEnd/>
                          <a:tailEnd/>
                        </a:ln>
                      </wps:spPr>
                      <wps:txbx>
                        <w:txbxContent>
                          <w:p w:rsidR="00A015DD" w:rsidRDefault="00A015DD" w:rsidP="007E4787">
                            <w:pPr>
                              <w:spacing w:before="40" w:after="40"/>
                              <w:jc w:val="center"/>
                              <w:rPr>
                                <w:rFonts w:ascii="Gill Sans MT" w:hAnsi="Gill Sans MT"/>
                                <w:sz w:val="20"/>
                                <w:szCs w:val="20"/>
                              </w:rPr>
                            </w:pPr>
                            <w:r>
                              <w:rPr>
                                <w:rFonts w:ascii="Gill Sans MT" w:hAnsi="Gill Sans MT"/>
                                <w:sz w:val="20"/>
                                <w:szCs w:val="20"/>
                              </w:rPr>
                              <w:t xml:space="preserve">Public exhibition of SPP </w:t>
                            </w:r>
                          </w:p>
                          <w:p w:rsidR="00A015DD" w:rsidRDefault="00A015DD" w:rsidP="007E4787">
                            <w:pPr>
                              <w:spacing w:before="40" w:after="40"/>
                              <w:jc w:val="center"/>
                              <w:rPr>
                                <w:rFonts w:ascii="Calibri" w:hAnsi="Calibri"/>
                              </w:rPr>
                            </w:pPr>
                            <w:r>
                              <w:rPr>
                                <w:rFonts w:ascii="Gill Sans MT" w:hAnsi="Gill Sans MT"/>
                                <w:sz w:val="20"/>
                                <w:szCs w:val="20"/>
                              </w:rPr>
                              <w:t>42 days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1" o:spid="_x0000_s1027" type="#_x0000_t202" style="position:absolute;margin-left:166.1pt;margin-top:3.85pt;width:113.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" filled="f">
                <v:textbox>
                  <w:txbxContent>
                    <w:p w:rsidR="00A015DD" w:rsidRDefault="00A015DD" w:rsidP="007E4787">
                      <w:pPr>
                        <w:spacing w:before="40" w:after="40"/>
                        <w:jc w:val="center"/>
                        <w:rPr>
                          <w:rFonts w:ascii="Gill Sans MT" w:hAnsi="Gill Sans MT"/>
                          <w:sz w:val="20"/>
                          <w:szCs w:val="20"/>
                        </w:rPr>
                      </w:pPr>
                      <w:r>
                        <w:rPr>
                          <w:rFonts w:ascii="Gill Sans MT" w:hAnsi="Gill Sans MT"/>
                          <w:sz w:val="20"/>
                          <w:szCs w:val="20"/>
                        </w:rPr>
                        <w:t xml:space="preserve">Public exhibition of SPP </w:t>
                      </w:r>
                    </w:p>
                    <w:p w:rsidR="00A015DD" w:rsidRDefault="00A015DD" w:rsidP="007E4787">
                      <w:pPr>
                        <w:spacing w:before="40" w:after="40"/>
                        <w:jc w:val="center"/>
                        <w:rPr>
                          <w:rFonts w:ascii="Calibri" w:hAnsi="Calibri"/>
                        </w:rPr>
                      </w:pPr>
                      <w:r>
                        <w:rPr>
                          <w:rFonts w:ascii="Gill Sans MT" w:hAnsi="Gill Sans MT"/>
                          <w:sz w:val="20"/>
                          <w:szCs w:val="20"/>
                        </w:rPr>
                        <w:t>42 days</w:t>
                      </w:r>
                    </w:p>
                  </w:txbxContent>
                </v:textbox>
              </v:shape>
            </w:pict>
          </mc:Fallback>
        </mc:AlternateContent>
      </w:r>
    </w:p>
    <w:p w:rsidR="007E4787" w:rsidRDefault="0044647E" w:rsidP="00E35BCB">
      <w:r>
        <w:rPr>
          <w:rFonts w:ascii="Times New Roman" w:hAnsi="Times New Roman"/>
          <w:noProof/>
          <w:szCs w:val="24"/>
          <w:lang w:eastAsia="en-AU"/>
        </w:rPr>
        <mc:AlternateContent>
          <mc:Choice Requires="wps">
            <w:drawing>
              <wp:anchor distT="0" distB="0" distL="114300" distR="114300" simplePos="0" relativeHeight="251687936" behindDoc="0" locked="0" layoutInCell="1" allowOverlap="1" wp14:anchorId="5EC52A1F" wp14:editId="4CEDC5E5">
                <wp:simplePos x="0" y="0"/>
                <wp:positionH relativeFrom="column">
                  <wp:posOffset>1595120</wp:posOffset>
                </wp:positionH>
                <wp:positionV relativeFrom="paragraph">
                  <wp:posOffset>288290</wp:posOffset>
                </wp:positionV>
                <wp:extent cx="2495550" cy="654685"/>
                <wp:effectExtent l="0" t="0" r="19050" b="120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654685"/>
                        </a:xfrm>
                        <a:prstGeom prst="rect">
                          <a:avLst/>
                        </a:prstGeom>
                        <a:noFill/>
                        <a:ln w="9525">
                          <a:solidFill>
                            <a:srgbClr val="000000"/>
                          </a:solidFill>
                          <a:miter lim="800000"/>
                          <a:headEnd/>
                          <a:tailEnd/>
                        </a:ln>
                      </wps:spPr>
                      <wps:txbx>
                        <w:txbxContent>
                          <w:p w:rsidR="00A015DD" w:rsidRPr="007E4787" w:rsidRDefault="00A015DD" w:rsidP="00DD5382">
                            <w:pPr>
                              <w:spacing w:before="40" w:after="40"/>
                              <w:jc w:val="center"/>
                              <w:rPr>
                                <w:rFonts w:ascii="Gill Sans MT" w:hAnsi="Gill Sans MT"/>
                                <w:sz w:val="20"/>
                                <w:szCs w:val="20"/>
                              </w:rPr>
                            </w:pPr>
                            <w:r>
                              <w:rPr>
                                <w:rFonts w:ascii="Gill Sans MT" w:hAnsi="Gill Sans MT"/>
                                <w:sz w:val="20"/>
                                <w:szCs w:val="20"/>
                              </w:rPr>
                              <w:t>Commission assessment/report to Minister</w:t>
                            </w:r>
                            <w:r w:rsidRPr="007E4787">
                              <w:rPr>
                                <w:rFonts w:ascii="Gill Sans MT" w:hAnsi="Gill Sans MT"/>
                                <w:sz w:val="20"/>
                                <w:szCs w:val="20"/>
                              </w:rPr>
                              <w:t xml:space="preserve"> </w:t>
                            </w:r>
                            <w:r>
                              <w:rPr>
                                <w:rFonts w:ascii="Gill Sans MT" w:hAnsi="Gill Sans MT"/>
                                <w:sz w:val="20"/>
                                <w:szCs w:val="20"/>
                              </w:rPr>
                              <w:t>90 days or such longer period as allowed by the Minister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125.6pt;margin-top:22.7pt;width:196.5pt;height:51.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" filled="f">
                <v:textbox>
                  <w:txbxContent>
                    <w:p w:rsidR="00A015DD" w:rsidRPr="007E4787" w:rsidRDefault="00A015DD" w:rsidP="00DD5382">
                      <w:pPr>
                        <w:spacing w:before="40" w:after="40"/>
                        <w:jc w:val="center"/>
                        <w:rPr>
                          <w:rFonts w:ascii="Gill Sans MT" w:hAnsi="Gill Sans MT"/>
                          <w:sz w:val="20"/>
                          <w:szCs w:val="20"/>
                        </w:rPr>
                      </w:pPr>
                      <w:r>
                        <w:rPr>
                          <w:rFonts w:ascii="Gill Sans MT" w:hAnsi="Gill Sans MT"/>
                          <w:sz w:val="20"/>
                          <w:szCs w:val="20"/>
                        </w:rPr>
                        <w:t>Commission assessment/report to Minister</w:t>
                      </w:r>
                      <w:r w:rsidRPr="007E4787">
                        <w:rPr>
                          <w:rFonts w:ascii="Gill Sans MT" w:hAnsi="Gill Sans MT"/>
                          <w:sz w:val="20"/>
                          <w:szCs w:val="20"/>
                        </w:rPr>
                        <w:t xml:space="preserve"> </w:t>
                      </w:r>
                      <w:r>
                        <w:rPr>
                          <w:rFonts w:ascii="Gill Sans MT" w:hAnsi="Gill Sans MT"/>
                          <w:sz w:val="20"/>
                          <w:szCs w:val="20"/>
                        </w:rPr>
                        <w:t>90 days or such longer period as allowed by the Minister</w:t>
                      </w:r>
                    </w:p>
                  </w:txbxContent>
                </v:textbox>
              </v:shape>
            </w:pict>
          </mc:Fallback>
        </mc:AlternateContent>
      </w:r>
      <w:r w:rsidR="00DD5382">
        <w:rPr>
          <w:rFonts w:ascii="Times New Roman" w:hAnsi="Times New Roman"/>
          <w:noProof/>
          <w:szCs w:val="24"/>
          <w:lang w:eastAsia="en-AU"/>
        </w:rPr>
        <mc:AlternateContent>
          <mc:Choice Requires="wps">
            <w:drawing>
              <wp:anchor distT="0" distB="0" distL="114300" distR="114300" simplePos="0" relativeHeight="251662336" behindDoc="0" locked="0" layoutInCell="1" allowOverlap="1" wp14:anchorId="58CDCBD7" wp14:editId="6A11D54A">
                <wp:simplePos x="0" y="0"/>
                <wp:positionH relativeFrom="column">
                  <wp:posOffset>2804795</wp:posOffset>
                </wp:positionH>
                <wp:positionV relativeFrom="paragraph">
                  <wp:posOffset>145415</wp:posOffset>
                </wp:positionV>
                <wp:extent cx="0" cy="142875"/>
                <wp:effectExtent l="76200" t="0" r="76200" b="47625"/>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0" o:spid="_x0000_s1026" type="#_x0000_t32" style="position:absolute;margin-left:220.85pt;margin-top:11.45pt;width:0;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">
                <v:stroke endarrow="block"/>
              </v:shape>
            </w:pict>
          </mc:Fallback>
        </mc:AlternateContent>
      </w:r>
    </w:p>
    <w:p w:rsidR="007E4787" w:rsidRDefault="007E4787" w:rsidP="00E35BCB"/>
    <w:p w:rsidR="007E4787" w:rsidRDefault="00DD5382" w:rsidP="00E35BCB">
      <w:r>
        <w:rPr>
          <w:rFonts w:ascii="Times New Roman" w:hAnsi="Times New Roman"/>
          <w:noProof/>
          <w:szCs w:val="24"/>
          <w:lang w:eastAsia="en-AU"/>
        </w:rPr>
        <mc:AlternateContent>
          <mc:Choice Requires="wps">
            <w:drawing>
              <wp:anchor distT="0" distB="0" distL="114300" distR="114300" simplePos="0" relativeHeight="251664384" behindDoc="0" locked="0" layoutInCell="1" allowOverlap="1" wp14:anchorId="49305E16" wp14:editId="5F96428A">
                <wp:simplePos x="0" y="0"/>
                <wp:positionH relativeFrom="column">
                  <wp:posOffset>2833370</wp:posOffset>
                </wp:positionH>
                <wp:positionV relativeFrom="paragraph">
                  <wp:posOffset>237490</wp:posOffset>
                </wp:positionV>
                <wp:extent cx="0" cy="209550"/>
                <wp:effectExtent l="76200" t="0" r="57150" b="5715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8" o:spid="_x0000_s1026" type="#_x0000_t32" style="position:absolute;margin-left:223.1pt;margin-top:18.7pt;width:0;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">
                <v:stroke endarrow="block"/>
              </v:shape>
            </w:pict>
          </mc:Fallback>
        </mc:AlternateContent>
      </w:r>
    </w:p>
    <w:p w:rsidR="0056097D" w:rsidRDefault="00870657" w:rsidP="0056097D">
      <w:pPr>
        <w:spacing w:before="0" w:after="0" w:line="240" w:lineRule="auto"/>
        <w:rPr>
          <w:rFonts w:ascii="Gill Sans" w:eastAsia="Times New Roman" w:hAnsi="Gill Sans"/>
          <w:b/>
          <w:bCs/>
          <w:iCs/>
          <w:caps/>
          <w:color w:val="5C7F92"/>
          <w:szCs w:val="28"/>
        </w:rPr>
        <w:sectPr w:rsidR="0056097D" w:rsidSect="00C2197D">
          <w:pgSz w:w="11900" w:h="16840"/>
          <w:pgMar w:top="2379" w:right="1410" w:bottom="1440" w:left="1418" w:header="709" w:footer="2122" w:gutter="0"/>
          <w:pgNumType w:start="1"/>
          <w:cols w:space="708"/>
        </w:sectPr>
      </w:pPr>
      <w:r>
        <w:rPr>
          <w:rFonts w:ascii="Times New Roman" w:hAnsi="Times New Roman"/>
          <w:noProof/>
          <w:szCs w:val="24"/>
          <w:lang w:eastAsia="en-AU"/>
        </w:rPr>
        <mc:AlternateContent>
          <mc:Choice Requires="wps">
            <w:drawing>
              <wp:anchor distT="0" distB="0" distL="114300" distR="114300" simplePos="0" relativeHeight="251666432" behindDoc="0" locked="0" layoutInCell="1" allowOverlap="1" wp14:anchorId="22838C17" wp14:editId="2BA20DAC">
                <wp:simplePos x="0" y="0"/>
                <wp:positionH relativeFrom="column">
                  <wp:posOffset>1501140</wp:posOffset>
                </wp:positionH>
                <wp:positionV relativeFrom="paragraph">
                  <wp:posOffset>3253105</wp:posOffset>
                </wp:positionV>
                <wp:extent cx="2781300" cy="655320"/>
                <wp:effectExtent l="0" t="0" r="19050" b="1143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655320"/>
                        </a:xfrm>
                        <a:prstGeom prst="rect">
                          <a:avLst/>
                        </a:prstGeom>
                        <a:noFill/>
                        <a:ln w="9525">
                          <a:solidFill>
                            <a:srgbClr val="000000"/>
                          </a:solidFill>
                          <a:miter lim="800000"/>
                          <a:headEnd/>
                          <a:tailEnd/>
                        </a:ln>
                      </wps:spPr>
                      <wps:txbx>
                        <w:txbxContent>
                          <w:p w:rsidR="00A015DD" w:rsidRPr="00A66521" w:rsidRDefault="00A015DD" w:rsidP="007E4787">
                            <w:pPr>
                              <w:spacing w:before="40" w:after="40"/>
                              <w:jc w:val="center"/>
                              <w:rPr>
                                <w:rFonts w:ascii="Gill Sans MT" w:hAnsi="Gill Sans MT"/>
                                <w:sz w:val="20"/>
                                <w:szCs w:val="20"/>
                              </w:rPr>
                            </w:pPr>
                            <w:r w:rsidRPr="007E4787">
                              <w:rPr>
                                <w:rFonts w:ascii="Gill Sans MT" w:hAnsi="Gill Sans MT"/>
                                <w:sz w:val="20"/>
                                <w:szCs w:val="20"/>
                              </w:rPr>
                              <w:t xml:space="preserve">Commission </w:t>
                            </w:r>
                            <w:r w:rsidRPr="00A66521">
                              <w:rPr>
                                <w:rFonts w:ascii="Gill Sans MT" w:hAnsi="Gill Sans MT"/>
                                <w:sz w:val="20"/>
                                <w:szCs w:val="20"/>
                              </w:rPr>
                              <w:t xml:space="preserve">assessment/ hearings/ modifications </w:t>
                            </w:r>
                          </w:p>
                          <w:p w:rsidR="00A015DD" w:rsidRPr="007E4787" w:rsidRDefault="00A015DD" w:rsidP="007E4787">
                            <w:pPr>
                              <w:spacing w:before="40" w:after="40"/>
                              <w:jc w:val="center"/>
                              <w:rPr>
                                <w:rFonts w:ascii="Gill Sans MT" w:hAnsi="Gill Sans MT"/>
                                <w:sz w:val="20"/>
                                <w:szCs w:val="20"/>
                              </w:rPr>
                            </w:pPr>
                            <w:r>
                              <w:rPr>
                                <w:rFonts w:ascii="Gill Sans MT" w:hAnsi="Gill Sans MT"/>
                                <w:sz w:val="20"/>
                                <w:szCs w:val="20"/>
                              </w:rPr>
                              <w:t>90 days or such longer period as allowed by the Minister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6" o:spid="_x0000_s1029" type="#_x0000_t202" style="position:absolute;margin-left:118.2pt;margin-top:256.15pt;width:219pt;height:5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" filled="f">
                <v:textbox>
                  <w:txbxContent>
                    <w:p w:rsidR="00A015DD" w:rsidRPr="00A66521" w:rsidRDefault="00A015DD" w:rsidP="007E4787">
                      <w:pPr>
                        <w:spacing w:before="40" w:after="40"/>
                        <w:jc w:val="center"/>
                        <w:rPr>
                          <w:rFonts w:ascii="Gill Sans MT" w:hAnsi="Gill Sans MT"/>
                          <w:sz w:val="20"/>
                          <w:szCs w:val="20"/>
                        </w:rPr>
                      </w:pPr>
                      <w:r w:rsidRPr="007E4787">
                        <w:rPr>
                          <w:rFonts w:ascii="Gill Sans MT" w:hAnsi="Gill Sans MT"/>
                          <w:sz w:val="20"/>
                          <w:szCs w:val="20"/>
                        </w:rPr>
                        <w:t xml:space="preserve">Commission </w:t>
                      </w:r>
                      <w:r w:rsidRPr="00A66521">
                        <w:rPr>
                          <w:rFonts w:ascii="Gill Sans MT" w:hAnsi="Gill Sans MT"/>
                          <w:sz w:val="20"/>
                          <w:szCs w:val="20"/>
                        </w:rPr>
                        <w:t xml:space="preserve">assessment/ hearings/ modifications </w:t>
                      </w:r>
                    </w:p>
                    <w:p w:rsidR="00A015DD" w:rsidRPr="007E4787" w:rsidRDefault="00A015DD" w:rsidP="007E4787">
                      <w:pPr>
                        <w:spacing w:before="40" w:after="40"/>
                        <w:jc w:val="center"/>
                        <w:rPr>
                          <w:rFonts w:ascii="Gill Sans MT" w:hAnsi="Gill Sans MT"/>
                          <w:sz w:val="20"/>
                          <w:szCs w:val="20"/>
                        </w:rPr>
                      </w:pPr>
                      <w:r>
                        <w:rPr>
                          <w:rFonts w:ascii="Gill Sans MT" w:hAnsi="Gill Sans MT"/>
                          <w:sz w:val="20"/>
                          <w:szCs w:val="20"/>
                        </w:rPr>
                        <w:t>90 days or such longer period as allowed by the Minister</w:t>
                      </w:r>
                    </w:p>
                  </w:txbxContent>
                </v:textbox>
              </v:shape>
            </w:pict>
          </mc:Fallback>
        </mc:AlternateContent>
      </w:r>
      <w:r>
        <w:rPr>
          <w:rFonts w:ascii="Times New Roman" w:hAnsi="Times New Roman"/>
          <w:noProof/>
          <w:szCs w:val="24"/>
          <w:lang w:eastAsia="en-AU"/>
        </w:rPr>
        <mc:AlternateContent>
          <mc:Choice Requires="wps">
            <w:drawing>
              <wp:anchor distT="0" distB="0" distL="114300" distR="114300" simplePos="0" relativeHeight="251667456" behindDoc="0" locked="0" layoutInCell="1" allowOverlap="1" wp14:anchorId="02F3459F" wp14:editId="49C298D6">
                <wp:simplePos x="0" y="0"/>
                <wp:positionH relativeFrom="column">
                  <wp:posOffset>2830195</wp:posOffset>
                </wp:positionH>
                <wp:positionV relativeFrom="paragraph">
                  <wp:posOffset>3107055</wp:posOffset>
                </wp:positionV>
                <wp:extent cx="0" cy="146050"/>
                <wp:effectExtent l="76200" t="0" r="57150" b="63500"/>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5" o:spid="_x0000_s1026" type="#_x0000_t32" style="position:absolute;margin-left:222.85pt;margin-top:244.65pt;width:0;height: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">
                <v:stroke endarrow="block"/>
              </v:shape>
            </w:pict>
          </mc:Fallback>
        </mc:AlternateContent>
      </w:r>
      <w:r w:rsidR="0071441F">
        <w:rPr>
          <w:rFonts w:ascii="Times New Roman" w:hAnsi="Times New Roman"/>
          <w:noProof/>
          <w:szCs w:val="24"/>
          <w:lang w:eastAsia="en-AU"/>
        </w:rPr>
        <mc:AlternateContent>
          <mc:Choice Requires="wps">
            <w:drawing>
              <wp:anchor distT="0" distB="0" distL="114300" distR="114300" simplePos="0" relativeHeight="251703296" behindDoc="0" locked="0" layoutInCell="1" allowOverlap="1" wp14:anchorId="496E2CCD" wp14:editId="22B983E6">
                <wp:simplePos x="0" y="0"/>
                <wp:positionH relativeFrom="column">
                  <wp:posOffset>1820545</wp:posOffset>
                </wp:positionH>
                <wp:positionV relativeFrom="paragraph">
                  <wp:posOffset>4693920</wp:posOffset>
                </wp:positionV>
                <wp:extent cx="2162175" cy="504825"/>
                <wp:effectExtent l="0" t="0" r="28575"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04825"/>
                        </a:xfrm>
                        <a:prstGeom prst="rect">
                          <a:avLst/>
                        </a:prstGeom>
                        <a:solidFill>
                          <a:srgbClr val="FFFFFF"/>
                        </a:solidFill>
                        <a:ln w="9525">
                          <a:solidFill>
                            <a:srgbClr val="000000"/>
                          </a:solidFill>
                          <a:miter lim="800000"/>
                          <a:headEnd/>
                          <a:tailEnd/>
                        </a:ln>
                      </wps:spPr>
                      <wps:txbx>
                        <w:txbxContent>
                          <w:p w:rsidR="00A015DD" w:rsidRPr="007E4787" w:rsidRDefault="00A015DD" w:rsidP="0071441F">
                            <w:pPr>
                              <w:spacing w:before="40" w:after="40"/>
                              <w:jc w:val="center"/>
                              <w:rPr>
                                <w:rFonts w:ascii="Gill Sans MT" w:hAnsi="Gill Sans MT"/>
                                <w:sz w:val="20"/>
                                <w:szCs w:val="20"/>
                              </w:rPr>
                            </w:pPr>
                            <w:r>
                              <w:rPr>
                                <w:rFonts w:ascii="Gill Sans MT" w:hAnsi="Gill Sans MT"/>
                                <w:sz w:val="20"/>
                                <w:szCs w:val="20"/>
                              </w:rPr>
                              <w:t>TASMANIAN PLANNING SCHEME takes effect in the local area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margin-left:143.35pt;margin-top:369.6pt;width:170.25pt;height:3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">
                <v:textbox>
                  <w:txbxContent>
                    <w:p w:rsidR="00A015DD" w:rsidRPr="007E4787" w:rsidRDefault="00A015DD" w:rsidP="0071441F">
                      <w:pPr>
                        <w:spacing w:before="40" w:after="40"/>
                        <w:jc w:val="center"/>
                        <w:rPr>
                          <w:rFonts w:ascii="Gill Sans MT" w:hAnsi="Gill Sans MT"/>
                          <w:sz w:val="20"/>
                          <w:szCs w:val="20"/>
                        </w:rPr>
                      </w:pPr>
                      <w:r>
                        <w:rPr>
                          <w:rFonts w:ascii="Gill Sans MT" w:hAnsi="Gill Sans MT"/>
                          <w:sz w:val="20"/>
                          <w:szCs w:val="20"/>
                        </w:rPr>
                        <w:t>TASMANIAN PLANNING SCHEME takes effect in the local area</w:t>
                      </w:r>
                    </w:p>
                  </w:txbxContent>
                </v:textbox>
              </v:shape>
            </w:pict>
          </mc:Fallback>
        </mc:AlternateContent>
      </w:r>
      <w:r w:rsidR="0071441F">
        <w:rPr>
          <w:rFonts w:ascii="Times New Roman" w:hAnsi="Times New Roman"/>
          <w:noProof/>
          <w:szCs w:val="24"/>
          <w:lang w:eastAsia="en-AU"/>
        </w:rPr>
        <mc:AlternateContent>
          <mc:Choice Requires="wps">
            <w:drawing>
              <wp:anchor distT="0" distB="0" distL="114300" distR="114300" simplePos="0" relativeHeight="251668480" behindDoc="0" locked="0" layoutInCell="1" allowOverlap="1" wp14:anchorId="4205D6B6" wp14:editId="750ADAE2">
                <wp:simplePos x="0" y="0"/>
                <wp:positionH relativeFrom="column">
                  <wp:posOffset>1823720</wp:posOffset>
                </wp:positionH>
                <wp:positionV relativeFrom="paragraph">
                  <wp:posOffset>4084320</wp:posOffset>
                </wp:positionV>
                <wp:extent cx="2162175" cy="523875"/>
                <wp:effectExtent l="0" t="0" r="28575" b="2857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23875"/>
                        </a:xfrm>
                        <a:prstGeom prst="rect">
                          <a:avLst/>
                        </a:prstGeom>
                        <a:noFill/>
                        <a:ln w="9525">
                          <a:solidFill>
                            <a:srgbClr val="000000"/>
                          </a:solidFill>
                          <a:miter lim="800000"/>
                          <a:headEnd/>
                          <a:tailEnd/>
                        </a:ln>
                      </wps:spPr>
                      <wps:txbx>
                        <w:txbxContent>
                          <w:p w:rsidR="00A015DD" w:rsidRPr="007E4787" w:rsidRDefault="00A015DD" w:rsidP="0071441F">
                            <w:pPr>
                              <w:spacing w:before="40" w:after="240"/>
                              <w:jc w:val="center"/>
                              <w:rPr>
                                <w:rFonts w:ascii="Gill Sans MT" w:hAnsi="Gill Sans MT"/>
                                <w:sz w:val="20"/>
                                <w:szCs w:val="20"/>
                              </w:rPr>
                            </w:pPr>
                            <w:r w:rsidRPr="007E4787">
                              <w:rPr>
                                <w:rFonts w:ascii="Gill Sans MT" w:hAnsi="Gill Sans MT"/>
                                <w:sz w:val="20"/>
                                <w:szCs w:val="20"/>
                              </w:rPr>
                              <w:t xml:space="preserve">Commission makes final </w:t>
                            </w:r>
                            <w:r>
                              <w:rPr>
                                <w:rFonts w:ascii="Gill Sans MT" w:hAnsi="Gill Sans MT"/>
                                <w:sz w:val="20"/>
                                <w:szCs w:val="20"/>
                              </w:rPr>
                              <w:t>LPS</w:t>
                            </w:r>
                            <w:r w:rsidRPr="007E4787">
                              <w:rPr>
                                <w:rFonts w:ascii="Gill Sans MT" w:hAnsi="Gill Sans MT"/>
                                <w:sz w:val="20"/>
                                <w:szCs w:val="20"/>
                              </w:rPr>
                              <w:t xml:space="preserve"> with approval of Minister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4" o:spid="_x0000_s1031" type="#_x0000_t202" style="position:absolute;margin-left:143.6pt;margin-top:321.6pt;width:170.2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" filled="f">
                <v:textbox>
                  <w:txbxContent>
                    <w:p w:rsidR="00A015DD" w:rsidRPr="007E4787" w:rsidRDefault="00A015DD" w:rsidP="0071441F">
                      <w:pPr>
                        <w:spacing w:before="40" w:after="240"/>
                        <w:jc w:val="center"/>
                        <w:rPr>
                          <w:rFonts w:ascii="Gill Sans MT" w:hAnsi="Gill Sans MT"/>
                          <w:sz w:val="20"/>
                          <w:szCs w:val="20"/>
                        </w:rPr>
                      </w:pPr>
                      <w:r w:rsidRPr="007E4787">
                        <w:rPr>
                          <w:rFonts w:ascii="Gill Sans MT" w:hAnsi="Gill Sans MT"/>
                          <w:sz w:val="20"/>
                          <w:szCs w:val="20"/>
                        </w:rPr>
                        <w:t xml:space="preserve">Commission makes final </w:t>
                      </w:r>
                      <w:r>
                        <w:rPr>
                          <w:rFonts w:ascii="Gill Sans MT" w:hAnsi="Gill Sans MT"/>
                          <w:sz w:val="20"/>
                          <w:szCs w:val="20"/>
                        </w:rPr>
                        <w:t>LPS</w:t>
                      </w:r>
                      <w:r w:rsidRPr="007E4787">
                        <w:rPr>
                          <w:rFonts w:ascii="Gill Sans MT" w:hAnsi="Gill Sans MT"/>
                          <w:sz w:val="20"/>
                          <w:szCs w:val="20"/>
                        </w:rPr>
                        <w:t xml:space="preserve"> with approval of Minister </w:t>
                      </w:r>
                    </w:p>
                  </w:txbxContent>
                </v:textbox>
              </v:shape>
            </w:pict>
          </mc:Fallback>
        </mc:AlternateContent>
      </w:r>
      <w:r w:rsidR="00D22642">
        <w:rPr>
          <w:rFonts w:ascii="Times New Roman" w:hAnsi="Times New Roman"/>
          <w:noProof/>
          <w:szCs w:val="24"/>
          <w:lang w:eastAsia="en-AU"/>
        </w:rPr>
        <mc:AlternateContent>
          <mc:Choice Requires="wps">
            <w:drawing>
              <wp:anchor distT="0" distB="0" distL="114300" distR="114300" simplePos="0" relativeHeight="251689984" behindDoc="0" locked="0" layoutInCell="1" allowOverlap="1" wp14:anchorId="3C7BF6FB" wp14:editId="7ABEBDCB">
                <wp:simplePos x="0" y="0"/>
                <wp:positionH relativeFrom="column">
                  <wp:posOffset>4147820</wp:posOffset>
                </wp:positionH>
                <wp:positionV relativeFrom="paragraph">
                  <wp:posOffset>1772920</wp:posOffset>
                </wp:positionV>
                <wp:extent cx="1257300" cy="61912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19125"/>
                        </a:xfrm>
                        <a:prstGeom prst="rect">
                          <a:avLst/>
                        </a:prstGeom>
                        <a:solidFill>
                          <a:srgbClr val="FFFFFF"/>
                        </a:solidFill>
                        <a:ln w="9525">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sysDash"/>
                          <a:miter lim="800000"/>
                          <a:headEnd/>
                          <a:tailEnd/>
                        </a:ln>
                      </wps:spPr>
                      <wps:txbx>
                        <w:txbxContent>
                          <w:p w:rsidR="00A015DD" w:rsidRPr="00D22642" w:rsidRDefault="00A015DD" w:rsidP="00D22642">
                            <w:pPr>
                              <w:spacing w:before="40" w:after="40"/>
                              <w:jc w:val="center"/>
                              <w:rPr>
                                <w:rFonts w:ascii="Gill Sans MT" w:hAnsi="Gill Sans MT"/>
                                <w:i/>
                                <w:sz w:val="20"/>
                                <w:szCs w:val="20"/>
                              </w:rPr>
                            </w:pPr>
                            <w:r w:rsidRPr="00D22642">
                              <w:rPr>
                                <w:rFonts w:ascii="Gill Sans MT" w:hAnsi="Gill Sans MT"/>
                                <w:i/>
                                <w:sz w:val="20"/>
                                <w:szCs w:val="20"/>
                              </w:rPr>
                              <w:t>This process will occur separately for each local area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326.6pt;margin-top:139.6pt;width:99pt;height:4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">
                <v:stroke dashstyle="3 1"/>
                <v:textbox>
                  <w:txbxContent>
                    <w:p w:rsidR="00A015DD" w:rsidRPr="00D22642" w:rsidRDefault="00A015DD" w:rsidP="00D22642">
                      <w:pPr>
                        <w:spacing w:before="40" w:after="40"/>
                        <w:jc w:val="center"/>
                        <w:rPr>
                          <w:rFonts w:ascii="Gill Sans MT" w:hAnsi="Gill Sans MT"/>
                          <w:i/>
                          <w:sz w:val="20"/>
                          <w:szCs w:val="20"/>
                        </w:rPr>
                      </w:pPr>
                      <w:r w:rsidRPr="00D22642">
                        <w:rPr>
                          <w:rFonts w:ascii="Gill Sans MT" w:hAnsi="Gill Sans MT"/>
                          <w:i/>
                          <w:sz w:val="20"/>
                          <w:szCs w:val="20"/>
                        </w:rPr>
                        <w:t>This process will occur separately for each local area</w:t>
                      </w:r>
                    </w:p>
                  </w:txbxContent>
                </v:textbox>
              </v:shape>
            </w:pict>
          </mc:Fallback>
        </mc:AlternateContent>
      </w:r>
      <w:r w:rsidR="00D22642">
        <w:rPr>
          <w:rFonts w:ascii="Times New Roman" w:hAnsi="Times New Roman"/>
          <w:noProof/>
          <w:szCs w:val="24"/>
          <w:lang w:eastAsia="en-AU"/>
        </w:rPr>
        <mc:AlternateContent>
          <mc:Choice Requires="wps">
            <w:drawing>
              <wp:anchor distT="0" distB="0" distL="114300" distR="114300" simplePos="0" relativeHeight="251682816" behindDoc="0" locked="0" layoutInCell="1" allowOverlap="1" wp14:anchorId="028400F2" wp14:editId="1D25027B">
                <wp:simplePos x="0" y="0"/>
                <wp:positionH relativeFrom="column">
                  <wp:posOffset>1499870</wp:posOffset>
                </wp:positionH>
                <wp:positionV relativeFrom="paragraph">
                  <wp:posOffset>1788795</wp:posOffset>
                </wp:positionV>
                <wp:extent cx="2590800" cy="495300"/>
                <wp:effectExtent l="0" t="0" r="19050" b="1905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95300"/>
                        </a:xfrm>
                        <a:prstGeom prst="rect">
                          <a:avLst/>
                        </a:prstGeom>
                        <a:noFill/>
                        <a:ln w="9525">
                          <a:solidFill>
                            <a:srgbClr val="000000"/>
                          </a:solidFill>
                          <a:miter lim="800000"/>
                          <a:headEnd/>
                          <a:tailEnd/>
                        </a:ln>
                      </wps:spPr>
                      <wps:txbx>
                        <w:txbxContent>
                          <w:p w:rsidR="00A015DD" w:rsidRDefault="00A015DD" w:rsidP="007E4787">
                            <w:pPr>
                              <w:spacing w:before="40" w:after="40"/>
                              <w:jc w:val="center"/>
                              <w:rPr>
                                <w:rFonts w:ascii="Gill Sans MT" w:hAnsi="Gill Sans MT"/>
                                <w:sz w:val="20"/>
                                <w:szCs w:val="20"/>
                              </w:rPr>
                            </w:pPr>
                            <w:r>
                              <w:rPr>
                                <w:rFonts w:ascii="Gill Sans MT" w:hAnsi="Gill Sans MT"/>
                                <w:sz w:val="20"/>
                                <w:szCs w:val="20"/>
                              </w:rPr>
                              <w:t>Public exhibition of LPS by planning authority</w:t>
                            </w:r>
                          </w:p>
                          <w:p w:rsidR="00A015DD" w:rsidRPr="007E4787" w:rsidRDefault="00A015DD" w:rsidP="007E4787">
                            <w:pPr>
                              <w:spacing w:before="40" w:after="40"/>
                              <w:jc w:val="center"/>
                              <w:rPr>
                                <w:rFonts w:ascii="Gill Sans MT" w:hAnsi="Gill Sans MT"/>
                                <w:sz w:val="20"/>
                                <w:szCs w:val="20"/>
                              </w:rPr>
                            </w:pPr>
                            <w:r>
                              <w:rPr>
                                <w:rFonts w:ascii="Gill Sans MT" w:hAnsi="Gill Sans MT"/>
                                <w:sz w:val="20"/>
                                <w:szCs w:val="20"/>
                              </w:rPr>
                              <w:t>42 days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33" type="#_x0000_t202" style="position:absolute;margin-left:118.1pt;margin-top:140.85pt;width:204pt;height:3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" filled="f">
                <v:textbox>
                  <w:txbxContent>
                    <w:p w:rsidR="00A015DD" w:rsidRDefault="00A015DD" w:rsidP="007E4787">
                      <w:pPr>
                        <w:spacing w:before="40" w:after="40"/>
                        <w:jc w:val="center"/>
                        <w:rPr>
                          <w:rFonts w:ascii="Gill Sans MT" w:hAnsi="Gill Sans MT"/>
                          <w:sz w:val="20"/>
                          <w:szCs w:val="20"/>
                        </w:rPr>
                      </w:pPr>
                      <w:r>
                        <w:rPr>
                          <w:rFonts w:ascii="Gill Sans MT" w:hAnsi="Gill Sans MT"/>
                          <w:sz w:val="20"/>
                          <w:szCs w:val="20"/>
                        </w:rPr>
                        <w:t>Public exhibition of LPS by planning authority</w:t>
                      </w:r>
                    </w:p>
                    <w:p w:rsidR="00A015DD" w:rsidRPr="007E4787" w:rsidRDefault="00A015DD" w:rsidP="007E4787">
                      <w:pPr>
                        <w:spacing w:before="40" w:after="40"/>
                        <w:jc w:val="center"/>
                        <w:rPr>
                          <w:rFonts w:ascii="Gill Sans MT" w:hAnsi="Gill Sans MT"/>
                          <w:sz w:val="20"/>
                          <w:szCs w:val="20"/>
                        </w:rPr>
                      </w:pPr>
                      <w:r>
                        <w:rPr>
                          <w:rFonts w:ascii="Gill Sans MT" w:hAnsi="Gill Sans MT"/>
                          <w:sz w:val="20"/>
                          <w:szCs w:val="20"/>
                        </w:rPr>
                        <w:t>42 days</w:t>
                      </w:r>
                    </w:p>
                  </w:txbxContent>
                </v:textbox>
              </v:shape>
            </w:pict>
          </mc:Fallback>
        </mc:AlternateContent>
      </w:r>
      <w:r w:rsidR="00D22642">
        <w:rPr>
          <w:rFonts w:ascii="Times New Roman" w:hAnsi="Times New Roman"/>
          <w:noProof/>
          <w:szCs w:val="24"/>
          <w:lang w:eastAsia="en-AU"/>
        </w:rPr>
        <mc:AlternateContent>
          <mc:Choice Requires="wps">
            <w:drawing>
              <wp:anchor distT="0" distB="0" distL="114300" distR="114300" simplePos="0" relativeHeight="251677696" behindDoc="0" locked="0" layoutInCell="1" allowOverlap="1" wp14:anchorId="2FDCF5DD" wp14:editId="4AD0ED36">
                <wp:simplePos x="0" y="0"/>
                <wp:positionH relativeFrom="column">
                  <wp:posOffset>2880995</wp:posOffset>
                </wp:positionH>
                <wp:positionV relativeFrom="paragraph">
                  <wp:posOffset>3903345</wp:posOffset>
                </wp:positionV>
                <wp:extent cx="635" cy="180975"/>
                <wp:effectExtent l="76200" t="0" r="75565" b="47625"/>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5" o:spid="_x0000_s1026" type="#_x0000_t32" style="position:absolute;margin-left:226.85pt;margin-top:307.35pt;width:.0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">
                <v:stroke endarrow="block"/>
              </v:shape>
            </w:pict>
          </mc:Fallback>
        </mc:AlternateContent>
      </w:r>
      <w:r w:rsidR="00DD5382">
        <w:rPr>
          <w:rFonts w:ascii="Times New Roman" w:hAnsi="Times New Roman"/>
          <w:noProof/>
          <w:szCs w:val="24"/>
          <w:lang w:eastAsia="en-AU"/>
        </w:rPr>
        <mc:AlternateContent>
          <mc:Choice Requires="wps">
            <w:drawing>
              <wp:anchor distT="0" distB="0" distL="114300" distR="114300" simplePos="0" relativeHeight="251670528" behindDoc="0" locked="0" layoutInCell="1" allowOverlap="1" wp14:anchorId="4C2906DC" wp14:editId="5CF90262">
                <wp:simplePos x="0" y="0"/>
                <wp:positionH relativeFrom="column">
                  <wp:posOffset>1633220</wp:posOffset>
                </wp:positionH>
                <wp:positionV relativeFrom="paragraph">
                  <wp:posOffset>2578735</wp:posOffset>
                </wp:positionV>
                <wp:extent cx="2365375" cy="533400"/>
                <wp:effectExtent l="0" t="0" r="15875" b="190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533400"/>
                        </a:xfrm>
                        <a:prstGeom prst="rect">
                          <a:avLst/>
                        </a:prstGeom>
                        <a:noFill/>
                        <a:ln w="9525">
                          <a:solidFill>
                            <a:srgbClr val="000000"/>
                          </a:solidFill>
                          <a:miter lim="800000"/>
                          <a:headEnd/>
                          <a:tailEnd/>
                        </a:ln>
                      </wps:spPr>
                      <wps:txbx>
                        <w:txbxContent>
                          <w:p w:rsidR="00A015DD" w:rsidRDefault="00A015DD" w:rsidP="003801C8">
                            <w:pPr>
                              <w:spacing w:before="40" w:after="40"/>
                              <w:jc w:val="center"/>
                              <w:rPr>
                                <w:rFonts w:ascii="Gill Sans MT" w:hAnsi="Gill Sans MT"/>
                                <w:sz w:val="20"/>
                                <w:szCs w:val="20"/>
                              </w:rPr>
                            </w:pPr>
                            <w:r>
                              <w:rPr>
                                <w:rFonts w:ascii="Gill Sans MT" w:hAnsi="Gill Sans MT"/>
                                <w:sz w:val="20"/>
                                <w:szCs w:val="20"/>
                              </w:rPr>
                              <w:t>Planning authority report to Commission</w:t>
                            </w:r>
                          </w:p>
                          <w:p w:rsidR="00A015DD" w:rsidRPr="007E4787" w:rsidRDefault="00A015DD" w:rsidP="003801C8">
                            <w:pPr>
                              <w:spacing w:before="40" w:after="40"/>
                              <w:jc w:val="center"/>
                              <w:rPr>
                                <w:rFonts w:ascii="Gill Sans MT" w:hAnsi="Gill Sans MT"/>
                                <w:sz w:val="20"/>
                                <w:szCs w:val="20"/>
                              </w:rPr>
                            </w:pPr>
                            <w:r>
                              <w:rPr>
                                <w:rFonts w:ascii="Gill Sans MT" w:hAnsi="Gill Sans MT"/>
                                <w:sz w:val="20"/>
                                <w:szCs w:val="20"/>
                              </w:rPr>
                              <w:t>42 days</w:t>
                            </w:r>
                            <w:r w:rsidRPr="007E4787">
                              <w:rPr>
                                <w:rFonts w:ascii="Gill Sans MT" w:hAnsi="Gill Sans MT"/>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 o:spid="_x0000_s1034" type="#_x0000_t202" style="position:absolute;margin-left:128.6pt;margin-top:203.05pt;width:186.25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" filled="f">
                <v:textbox>
                  <w:txbxContent>
                    <w:p w:rsidR="00A015DD" w:rsidRDefault="00A015DD" w:rsidP="003801C8">
                      <w:pPr>
                        <w:spacing w:before="40" w:after="40"/>
                        <w:jc w:val="center"/>
                        <w:rPr>
                          <w:rFonts w:ascii="Gill Sans MT" w:hAnsi="Gill Sans MT"/>
                          <w:sz w:val="20"/>
                          <w:szCs w:val="20"/>
                        </w:rPr>
                      </w:pPr>
                      <w:r>
                        <w:rPr>
                          <w:rFonts w:ascii="Gill Sans MT" w:hAnsi="Gill Sans MT"/>
                          <w:sz w:val="20"/>
                          <w:szCs w:val="20"/>
                        </w:rPr>
                        <w:t>Planning authority report to Commission</w:t>
                      </w:r>
                    </w:p>
                    <w:p w:rsidR="00A015DD" w:rsidRPr="007E4787" w:rsidRDefault="00A015DD" w:rsidP="003801C8">
                      <w:pPr>
                        <w:spacing w:before="40" w:after="40"/>
                        <w:jc w:val="center"/>
                        <w:rPr>
                          <w:rFonts w:ascii="Gill Sans MT" w:hAnsi="Gill Sans MT"/>
                          <w:sz w:val="20"/>
                          <w:szCs w:val="20"/>
                        </w:rPr>
                      </w:pPr>
                      <w:r>
                        <w:rPr>
                          <w:rFonts w:ascii="Gill Sans MT" w:hAnsi="Gill Sans MT"/>
                          <w:sz w:val="20"/>
                          <w:szCs w:val="20"/>
                        </w:rPr>
                        <w:t>42 days</w:t>
                      </w:r>
                      <w:r w:rsidRPr="007E4787">
                        <w:rPr>
                          <w:rFonts w:ascii="Gill Sans MT" w:hAnsi="Gill Sans MT"/>
                          <w:sz w:val="20"/>
                          <w:szCs w:val="20"/>
                        </w:rPr>
                        <w:t xml:space="preserve"> </w:t>
                      </w:r>
                    </w:p>
                  </w:txbxContent>
                </v:textbox>
              </v:shape>
            </w:pict>
          </mc:Fallback>
        </mc:AlternateContent>
      </w:r>
      <w:r w:rsidR="00DD5382">
        <w:rPr>
          <w:rFonts w:ascii="Times New Roman" w:hAnsi="Times New Roman"/>
          <w:noProof/>
          <w:szCs w:val="24"/>
          <w:lang w:eastAsia="en-AU"/>
        </w:rPr>
        <mc:AlternateContent>
          <mc:Choice Requires="wps">
            <w:drawing>
              <wp:anchor distT="0" distB="0" distL="114300" distR="114300" simplePos="0" relativeHeight="251683840" behindDoc="0" locked="0" layoutInCell="1" allowOverlap="1" wp14:anchorId="57DD48FC" wp14:editId="5F45CE27">
                <wp:simplePos x="0" y="0"/>
                <wp:positionH relativeFrom="column">
                  <wp:posOffset>2829560</wp:posOffset>
                </wp:positionH>
                <wp:positionV relativeFrom="paragraph">
                  <wp:posOffset>2283460</wp:posOffset>
                </wp:positionV>
                <wp:extent cx="0" cy="294640"/>
                <wp:effectExtent l="76200" t="0" r="76200" b="4826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9" o:spid="_x0000_s1026" type="#_x0000_t32" style="position:absolute;margin-left:222.8pt;margin-top:179.8pt;width:0;height:2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">
                <v:stroke endarrow="block"/>
              </v:shape>
            </w:pict>
          </mc:Fallback>
        </mc:AlternateContent>
      </w:r>
      <w:r w:rsidR="00DD5382">
        <w:rPr>
          <w:rFonts w:ascii="Times New Roman" w:hAnsi="Times New Roman"/>
          <w:noProof/>
          <w:szCs w:val="24"/>
          <w:lang w:eastAsia="en-AU"/>
        </w:rPr>
        <mc:AlternateContent>
          <mc:Choice Requires="wps">
            <w:drawing>
              <wp:anchor distT="0" distB="0" distL="114300" distR="114300" simplePos="0" relativeHeight="251679744" behindDoc="0" locked="0" layoutInCell="1" allowOverlap="1" wp14:anchorId="14028982" wp14:editId="406203D0">
                <wp:simplePos x="0" y="0"/>
                <wp:positionH relativeFrom="column">
                  <wp:posOffset>2834005</wp:posOffset>
                </wp:positionH>
                <wp:positionV relativeFrom="paragraph">
                  <wp:posOffset>1533525</wp:posOffset>
                </wp:positionV>
                <wp:extent cx="0" cy="241300"/>
                <wp:effectExtent l="76200" t="0" r="57150" b="6350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3" o:spid="_x0000_s1026" type="#_x0000_t32" style="position:absolute;margin-left:223.15pt;margin-top:120.75pt;width:0;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">
                <v:stroke endarrow="block"/>
              </v:shape>
            </w:pict>
          </mc:Fallback>
        </mc:AlternateContent>
      </w:r>
      <w:r w:rsidR="00DD5382">
        <w:rPr>
          <w:rFonts w:ascii="Times New Roman" w:hAnsi="Times New Roman"/>
          <w:noProof/>
          <w:szCs w:val="24"/>
          <w:lang w:eastAsia="en-AU"/>
        </w:rPr>
        <mc:AlternateContent>
          <mc:Choice Requires="wps">
            <w:drawing>
              <wp:anchor distT="0" distB="0" distL="114300" distR="114300" simplePos="0" relativeHeight="251681792" behindDoc="0" locked="0" layoutInCell="1" allowOverlap="1" wp14:anchorId="0B391643" wp14:editId="2817B7B2">
                <wp:simplePos x="0" y="0"/>
                <wp:positionH relativeFrom="column">
                  <wp:posOffset>1889760</wp:posOffset>
                </wp:positionH>
                <wp:positionV relativeFrom="paragraph">
                  <wp:posOffset>862965</wp:posOffset>
                </wp:positionV>
                <wp:extent cx="1873250" cy="666750"/>
                <wp:effectExtent l="0" t="0" r="12700" b="1905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666750"/>
                        </a:xfrm>
                        <a:prstGeom prst="rect">
                          <a:avLst/>
                        </a:prstGeom>
                        <a:solidFill>
                          <a:srgbClr val="FFFFFF"/>
                        </a:solidFill>
                        <a:ln w="9525">
                          <a:solidFill>
                            <a:srgbClr val="000000"/>
                          </a:solidFill>
                          <a:miter lim="800000"/>
                          <a:headEnd/>
                          <a:tailEnd/>
                        </a:ln>
                      </wps:spPr>
                      <wps:txbx>
                        <w:txbxContent>
                          <w:p w:rsidR="00A015DD" w:rsidRPr="007E4787" w:rsidRDefault="00A015DD" w:rsidP="007E4787">
                            <w:pPr>
                              <w:spacing w:before="40" w:after="40"/>
                              <w:jc w:val="center"/>
                              <w:rPr>
                                <w:rFonts w:ascii="Gill Sans MT" w:hAnsi="Gill Sans MT"/>
                                <w:sz w:val="20"/>
                                <w:szCs w:val="20"/>
                              </w:rPr>
                            </w:pPr>
                            <w:r>
                              <w:rPr>
                                <w:rFonts w:ascii="Gill Sans MT" w:hAnsi="Gill Sans MT"/>
                                <w:sz w:val="20"/>
                                <w:szCs w:val="20"/>
                              </w:rPr>
                              <w:t xml:space="preserve">Minister directs planning authorities to develop Local Provisions Schedules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35" type="#_x0000_t202" style="position:absolute;margin-left:148.8pt;margin-top:67.95pt;width:147.5pt;height: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">
                <v:textbox>
                  <w:txbxContent>
                    <w:p w:rsidR="00A015DD" w:rsidRPr="007E4787" w:rsidRDefault="00A015DD" w:rsidP="007E4787">
                      <w:pPr>
                        <w:spacing w:before="40" w:after="40"/>
                        <w:jc w:val="center"/>
                        <w:rPr>
                          <w:rFonts w:ascii="Gill Sans MT" w:hAnsi="Gill Sans MT"/>
                          <w:sz w:val="20"/>
                          <w:szCs w:val="20"/>
                        </w:rPr>
                      </w:pPr>
                      <w:r>
                        <w:rPr>
                          <w:rFonts w:ascii="Gill Sans MT" w:hAnsi="Gill Sans MT"/>
                          <w:sz w:val="20"/>
                          <w:szCs w:val="20"/>
                        </w:rPr>
                        <w:t xml:space="preserve">Minister directs planning authorities to develop Local Provisions Schedules </w:t>
                      </w:r>
                    </w:p>
                  </w:txbxContent>
                </v:textbox>
              </v:shape>
            </w:pict>
          </mc:Fallback>
        </mc:AlternateContent>
      </w:r>
      <w:r w:rsidR="00DD5382">
        <w:rPr>
          <w:rFonts w:ascii="Times New Roman" w:hAnsi="Times New Roman"/>
          <w:noProof/>
          <w:szCs w:val="24"/>
          <w:lang w:eastAsia="en-AU"/>
        </w:rPr>
        <mc:AlternateContent>
          <mc:Choice Requires="wps">
            <w:drawing>
              <wp:anchor distT="0" distB="0" distL="114300" distR="114300" simplePos="0" relativeHeight="251680768" behindDoc="0" locked="0" layoutInCell="1" allowOverlap="1" wp14:anchorId="30EEF9B6" wp14:editId="5AEE90FC">
                <wp:simplePos x="0" y="0"/>
                <wp:positionH relativeFrom="column">
                  <wp:posOffset>2837180</wp:posOffset>
                </wp:positionH>
                <wp:positionV relativeFrom="paragraph">
                  <wp:posOffset>619125</wp:posOffset>
                </wp:positionV>
                <wp:extent cx="0" cy="241300"/>
                <wp:effectExtent l="76200" t="0" r="57150" b="6350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2" o:spid="_x0000_s1026" type="#_x0000_t32" style="position:absolute;margin-left:223.4pt;margin-top:48.75pt;width:0;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">
                <v:stroke endarrow="block"/>
              </v:shape>
            </w:pict>
          </mc:Fallback>
        </mc:AlternateContent>
      </w:r>
      <w:r w:rsidR="00DD5382">
        <w:rPr>
          <w:rFonts w:ascii="Times New Roman" w:hAnsi="Times New Roman"/>
          <w:noProof/>
          <w:szCs w:val="24"/>
          <w:lang w:eastAsia="en-AU"/>
        </w:rPr>
        <mc:AlternateContent>
          <mc:Choice Requires="wps">
            <w:drawing>
              <wp:anchor distT="0" distB="0" distL="114300" distR="114300" simplePos="0" relativeHeight="251663360" behindDoc="0" locked="0" layoutInCell="1" allowOverlap="1" wp14:anchorId="0D3CF389" wp14:editId="76577607">
                <wp:simplePos x="0" y="0"/>
                <wp:positionH relativeFrom="column">
                  <wp:posOffset>1760220</wp:posOffset>
                </wp:positionH>
                <wp:positionV relativeFrom="paragraph">
                  <wp:posOffset>88900</wp:posOffset>
                </wp:positionV>
                <wp:extent cx="2159635" cy="523875"/>
                <wp:effectExtent l="0" t="0" r="12065" b="2857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523875"/>
                        </a:xfrm>
                        <a:prstGeom prst="rect">
                          <a:avLst/>
                        </a:prstGeom>
                        <a:noFill/>
                        <a:ln w="9525">
                          <a:solidFill>
                            <a:srgbClr val="000000"/>
                          </a:solidFill>
                          <a:miter lim="800000"/>
                          <a:headEnd/>
                          <a:tailEnd/>
                        </a:ln>
                      </wps:spPr>
                      <wps:txbx>
                        <w:txbxContent>
                          <w:p w:rsidR="00A015DD" w:rsidRPr="007E4787" w:rsidRDefault="00A015DD" w:rsidP="007E4787">
                            <w:pPr>
                              <w:spacing w:before="40" w:after="40"/>
                              <w:jc w:val="center"/>
                              <w:rPr>
                                <w:rFonts w:ascii="Gill Sans MT" w:hAnsi="Gill Sans MT"/>
                                <w:sz w:val="20"/>
                                <w:szCs w:val="20"/>
                              </w:rPr>
                            </w:pPr>
                            <w:r w:rsidRPr="007E4787">
                              <w:rPr>
                                <w:rFonts w:ascii="Gill Sans MT" w:hAnsi="Gill Sans MT"/>
                                <w:sz w:val="20"/>
                                <w:szCs w:val="20"/>
                              </w:rPr>
                              <w:t xml:space="preserve">Minister </w:t>
                            </w:r>
                            <w:r>
                              <w:rPr>
                                <w:rFonts w:ascii="Gill Sans MT" w:hAnsi="Gill Sans MT"/>
                                <w:sz w:val="20"/>
                                <w:szCs w:val="20"/>
                              </w:rPr>
                              <w:t>makes final State Planning Provisions with any modifications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9" o:spid="_x0000_s1036" type="#_x0000_t202" style="position:absolute;margin-left:138.6pt;margin-top:7pt;width:170.0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" filled="f">
                <v:textbox>
                  <w:txbxContent>
                    <w:p w:rsidR="00A015DD" w:rsidRPr="007E4787" w:rsidRDefault="00A015DD" w:rsidP="007E4787">
                      <w:pPr>
                        <w:spacing w:before="40" w:after="40"/>
                        <w:jc w:val="center"/>
                        <w:rPr>
                          <w:rFonts w:ascii="Gill Sans MT" w:hAnsi="Gill Sans MT"/>
                          <w:sz w:val="20"/>
                          <w:szCs w:val="20"/>
                        </w:rPr>
                      </w:pPr>
                      <w:r w:rsidRPr="007E4787">
                        <w:rPr>
                          <w:rFonts w:ascii="Gill Sans MT" w:hAnsi="Gill Sans MT"/>
                          <w:sz w:val="20"/>
                          <w:szCs w:val="20"/>
                        </w:rPr>
                        <w:t xml:space="preserve">Minister </w:t>
                      </w:r>
                      <w:r>
                        <w:rPr>
                          <w:rFonts w:ascii="Gill Sans MT" w:hAnsi="Gill Sans MT"/>
                          <w:sz w:val="20"/>
                          <w:szCs w:val="20"/>
                        </w:rPr>
                        <w:t>makes final State Planning Provisions with any modifications</w:t>
                      </w:r>
                    </w:p>
                  </w:txbxContent>
                </v:textbox>
              </v:shape>
            </w:pict>
          </mc:Fallback>
        </mc:AlternateContent>
      </w:r>
    </w:p>
    <w:p w:rsidR="00C2197D" w:rsidRDefault="00C2197D" w:rsidP="00C2197D">
      <w:pPr>
        <w:spacing w:before="120" w:after="80"/>
        <w:rPr>
          <w:rFonts w:ascii="Gill Sans MT" w:hAnsi="Gill Sans MT"/>
          <w:szCs w:val="24"/>
        </w:rPr>
      </w:pPr>
      <w:r>
        <w:rPr>
          <w:rFonts w:ascii="Gill Sans MT" w:hAnsi="Gill Sans MT"/>
          <w:szCs w:val="24"/>
        </w:rPr>
        <w:lastRenderedPageBreak/>
        <w:t xml:space="preserve">The statutory framework does not prevent any person from requesting that the Minister consider developing a </w:t>
      </w:r>
      <w:r w:rsidRPr="006E06F0">
        <w:rPr>
          <w:rFonts w:ascii="Gill Sans MT" w:hAnsi="Gill Sans MT"/>
          <w:szCs w:val="24"/>
        </w:rPr>
        <w:t>S</w:t>
      </w:r>
      <w:r>
        <w:rPr>
          <w:rFonts w:ascii="Gill Sans MT" w:hAnsi="Gill Sans MT"/>
          <w:szCs w:val="24"/>
        </w:rPr>
        <w:t xml:space="preserve">tate Planning Provision to address a particular issue, on an administrative basis. The Minister would then need to determine whether preparation of such a </w:t>
      </w:r>
      <w:r w:rsidRPr="006E06F0">
        <w:rPr>
          <w:rFonts w:ascii="Gill Sans MT" w:hAnsi="Gill Sans MT"/>
          <w:szCs w:val="24"/>
        </w:rPr>
        <w:t>S</w:t>
      </w:r>
      <w:r>
        <w:rPr>
          <w:rFonts w:ascii="Gill Sans MT" w:hAnsi="Gill Sans MT"/>
          <w:szCs w:val="24"/>
        </w:rPr>
        <w:t xml:space="preserve">tate Planning Provision is desirable before any further work could proceed.  </w:t>
      </w:r>
    </w:p>
    <w:p w:rsidR="00C2197D" w:rsidRPr="003622E0" w:rsidRDefault="00C2197D" w:rsidP="00C2197D">
      <w:pPr>
        <w:pStyle w:val="Heading3"/>
        <w:rPr>
          <w:i/>
          <w:caps w:val="0"/>
        </w:rPr>
      </w:pPr>
      <w:r w:rsidRPr="003622E0">
        <w:rPr>
          <w:i/>
          <w:caps w:val="0"/>
        </w:rPr>
        <w:t xml:space="preserve">Public exhibition and assessment </w:t>
      </w:r>
    </w:p>
    <w:p w:rsidR="00C2197D" w:rsidRDefault="00C2197D" w:rsidP="00C2197D">
      <w:pPr>
        <w:spacing w:before="120" w:after="80"/>
        <w:rPr>
          <w:rFonts w:ascii="Gill Sans MT" w:hAnsi="Gill Sans MT"/>
          <w:szCs w:val="24"/>
        </w:rPr>
      </w:pPr>
      <w:r>
        <w:rPr>
          <w:rFonts w:ascii="Gill Sans MT" w:hAnsi="Gill Sans MT"/>
          <w:szCs w:val="24"/>
        </w:rPr>
        <w:t xml:space="preserve">The current provisions for planning directives do not require a statutory public exhibition process </w:t>
      </w:r>
      <w:r w:rsidR="00E946DD">
        <w:rPr>
          <w:rFonts w:ascii="Gill Sans MT" w:hAnsi="Gill Sans MT"/>
          <w:szCs w:val="24"/>
        </w:rPr>
        <w:t xml:space="preserve">that </w:t>
      </w:r>
      <w:r>
        <w:rPr>
          <w:rFonts w:ascii="Gill Sans MT" w:hAnsi="Gill Sans MT"/>
          <w:szCs w:val="24"/>
        </w:rPr>
        <w:t>allow</w:t>
      </w:r>
      <w:r w:rsidR="00E946DD">
        <w:rPr>
          <w:rFonts w:ascii="Gill Sans MT" w:hAnsi="Gill Sans MT"/>
          <w:szCs w:val="24"/>
        </w:rPr>
        <w:t>s</w:t>
      </w:r>
      <w:r>
        <w:rPr>
          <w:rFonts w:ascii="Gill Sans MT" w:hAnsi="Gill Sans MT"/>
          <w:szCs w:val="24"/>
        </w:rPr>
        <w:t xml:space="preserve"> any </w:t>
      </w:r>
      <w:r w:rsidRPr="00B05B62">
        <w:rPr>
          <w:rFonts w:ascii="Gill Sans MT" w:hAnsi="Gill Sans MT"/>
          <w:szCs w:val="24"/>
        </w:rPr>
        <w:t>person to make a</w:t>
      </w:r>
      <w:r>
        <w:rPr>
          <w:rFonts w:ascii="Gill Sans MT" w:hAnsi="Gill Sans MT"/>
          <w:szCs w:val="24"/>
        </w:rPr>
        <w:t xml:space="preserve"> statutory</w:t>
      </w:r>
      <w:r w:rsidRPr="00B05B62">
        <w:rPr>
          <w:rFonts w:ascii="Gill Sans MT" w:hAnsi="Gill Sans MT"/>
          <w:szCs w:val="24"/>
        </w:rPr>
        <w:t xml:space="preserve"> representation to the Commission</w:t>
      </w:r>
      <w:r>
        <w:rPr>
          <w:rFonts w:ascii="Gill Sans MT" w:hAnsi="Gill Sans MT"/>
          <w:szCs w:val="24"/>
        </w:rPr>
        <w:t xml:space="preserve"> and there is </w:t>
      </w:r>
      <w:r w:rsidR="00E946DD">
        <w:rPr>
          <w:rFonts w:ascii="Gill Sans MT" w:hAnsi="Gill Sans MT"/>
          <w:szCs w:val="24"/>
        </w:rPr>
        <w:t xml:space="preserve">no explicit </w:t>
      </w:r>
      <w:r w:rsidRPr="00B05B62">
        <w:rPr>
          <w:rFonts w:ascii="Gill Sans MT" w:hAnsi="Gill Sans MT"/>
          <w:szCs w:val="24"/>
        </w:rPr>
        <w:t xml:space="preserve">requirement </w:t>
      </w:r>
      <w:r w:rsidR="00E946DD">
        <w:rPr>
          <w:rFonts w:ascii="Gill Sans MT" w:hAnsi="Gill Sans MT"/>
          <w:szCs w:val="24"/>
        </w:rPr>
        <w:t xml:space="preserve">in the Act itself </w:t>
      </w:r>
      <w:r w:rsidRPr="00B05B62">
        <w:rPr>
          <w:rFonts w:ascii="Gill Sans MT" w:hAnsi="Gill Sans MT"/>
          <w:szCs w:val="24"/>
        </w:rPr>
        <w:t xml:space="preserve">for any </w:t>
      </w:r>
      <w:r>
        <w:rPr>
          <w:rFonts w:ascii="Gill Sans MT" w:hAnsi="Gill Sans MT"/>
          <w:szCs w:val="24"/>
        </w:rPr>
        <w:t>submission</w:t>
      </w:r>
      <w:r w:rsidRPr="00B05B62">
        <w:rPr>
          <w:rFonts w:ascii="Gill Sans MT" w:hAnsi="Gill Sans MT"/>
          <w:szCs w:val="24"/>
        </w:rPr>
        <w:t xml:space="preserve">s </w:t>
      </w:r>
      <w:r>
        <w:rPr>
          <w:rFonts w:ascii="Gill Sans MT" w:hAnsi="Gill Sans MT"/>
          <w:szCs w:val="24"/>
        </w:rPr>
        <w:t xml:space="preserve">that may be </w:t>
      </w:r>
      <w:r w:rsidRPr="00B05B62">
        <w:rPr>
          <w:rFonts w:ascii="Gill Sans MT" w:hAnsi="Gill Sans MT"/>
          <w:szCs w:val="24"/>
        </w:rPr>
        <w:t>received to be considered</w:t>
      </w:r>
      <w:r>
        <w:rPr>
          <w:rFonts w:ascii="Gill Sans MT" w:hAnsi="Gill Sans MT"/>
          <w:szCs w:val="24"/>
        </w:rPr>
        <w:t>. There is also</w:t>
      </w:r>
      <w:r w:rsidRPr="00B05B62">
        <w:rPr>
          <w:rFonts w:ascii="Gill Sans MT" w:hAnsi="Gill Sans MT"/>
          <w:szCs w:val="24"/>
        </w:rPr>
        <w:t xml:space="preserve"> no statutory </w:t>
      </w:r>
      <w:r>
        <w:rPr>
          <w:rFonts w:ascii="Gill Sans MT" w:hAnsi="Gill Sans MT"/>
          <w:szCs w:val="24"/>
        </w:rPr>
        <w:t>timeframe</w:t>
      </w:r>
      <w:r w:rsidRPr="00B05B62">
        <w:rPr>
          <w:rFonts w:ascii="Gill Sans MT" w:hAnsi="Gill Sans MT"/>
          <w:szCs w:val="24"/>
        </w:rPr>
        <w:t xml:space="preserve"> for the Commission’s assessment </w:t>
      </w:r>
      <w:r>
        <w:rPr>
          <w:rFonts w:ascii="Gill Sans MT" w:hAnsi="Gill Sans MT"/>
          <w:szCs w:val="24"/>
        </w:rPr>
        <w:t>and report to the Minister</w:t>
      </w:r>
      <w:r w:rsidRPr="00B05B62">
        <w:rPr>
          <w:rFonts w:ascii="Gill Sans MT" w:hAnsi="Gill Sans MT"/>
          <w:szCs w:val="24"/>
        </w:rPr>
        <w:t>.</w:t>
      </w:r>
    </w:p>
    <w:p w:rsidR="00C2197D" w:rsidRDefault="00C2197D" w:rsidP="00C2197D">
      <w:pPr>
        <w:spacing w:before="120" w:after="80"/>
        <w:rPr>
          <w:rFonts w:ascii="Gill Sans MT" w:hAnsi="Gill Sans MT"/>
          <w:szCs w:val="24"/>
        </w:rPr>
      </w:pPr>
      <w:r w:rsidRPr="00B05B62">
        <w:rPr>
          <w:rFonts w:ascii="Gill Sans MT" w:hAnsi="Gill Sans MT"/>
          <w:szCs w:val="24"/>
        </w:rPr>
        <w:t xml:space="preserve">The discretionary power for the Commission to conduct a hearing on planning directives will be retained for the State Planning Provisions. </w:t>
      </w:r>
    </w:p>
    <w:p w:rsidR="00C2197D" w:rsidRDefault="00C2197D" w:rsidP="00C2197D">
      <w:pPr>
        <w:spacing w:before="120" w:after="80"/>
        <w:rPr>
          <w:rFonts w:ascii="Gill Sans MT" w:hAnsi="Gill Sans MT"/>
          <w:szCs w:val="24"/>
        </w:rPr>
      </w:pPr>
      <w:r>
        <w:rPr>
          <w:rFonts w:ascii="Gill Sans MT" w:hAnsi="Gill Sans MT"/>
          <w:szCs w:val="24"/>
        </w:rPr>
        <w:t xml:space="preserve">The draft Exposure Bill provides that the Commission must invite and consider </w:t>
      </w:r>
      <w:r w:rsidRPr="00B05B62">
        <w:rPr>
          <w:rFonts w:ascii="Gill Sans MT" w:hAnsi="Gill Sans MT"/>
          <w:szCs w:val="24"/>
        </w:rPr>
        <w:t xml:space="preserve">representations, and may conduct a hearing.  This will allow </w:t>
      </w:r>
      <w:r>
        <w:rPr>
          <w:rFonts w:ascii="Gill Sans MT" w:hAnsi="Gill Sans MT"/>
          <w:szCs w:val="24"/>
        </w:rPr>
        <w:t>it</w:t>
      </w:r>
      <w:r w:rsidRPr="00B05B62">
        <w:rPr>
          <w:rFonts w:ascii="Gill Sans MT" w:hAnsi="Gill Sans MT"/>
          <w:szCs w:val="24"/>
        </w:rPr>
        <w:t xml:space="preserve"> to deal with any issues raised on the basis of written representations </w:t>
      </w:r>
      <w:r>
        <w:rPr>
          <w:rFonts w:ascii="Gill Sans MT" w:hAnsi="Gill Sans MT"/>
          <w:szCs w:val="24"/>
        </w:rPr>
        <w:t>where appropriate</w:t>
      </w:r>
      <w:r w:rsidRPr="00B05B62">
        <w:rPr>
          <w:rFonts w:ascii="Gill Sans MT" w:hAnsi="Gill Sans MT"/>
          <w:szCs w:val="24"/>
        </w:rPr>
        <w:t>, with the option of holding a hearing on certain matters</w:t>
      </w:r>
      <w:r>
        <w:rPr>
          <w:rFonts w:ascii="Gill Sans MT" w:hAnsi="Gill Sans MT"/>
          <w:szCs w:val="24"/>
        </w:rPr>
        <w:t xml:space="preserve"> where it considers this is necessary or appropriate</w:t>
      </w:r>
      <w:r w:rsidRPr="00B05B62">
        <w:rPr>
          <w:rFonts w:ascii="Gill Sans MT" w:hAnsi="Gill Sans MT"/>
          <w:szCs w:val="24"/>
        </w:rPr>
        <w:t xml:space="preserve">. </w:t>
      </w:r>
    </w:p>
    <w:p w:rsidR="00C2197D" w:rsidRDefault="00C2197D" w:rsidP="00C2197D">
      <w:pPr>
        <w:spacing w:before="120" w:after="120"/>
        <w:jc w:val="both"/>
        <w:rPr>
          <w:rFonts w:ascii="Gill Sans MT" w:hAnsi="Gill Sans MT"/>
          <w:bCs/>
          <w:szCs w:val="24"/>
        </w:rPr>
      </w:pPr>
      <w:r>
        <w:rPr>
          <w:rFonts w:ascii="Gill Sans MT" w:hAnsi="Gill Sans MT"/>
          <w:bCs/>
          <w:szCs w:val="24"/>
        </w:rPr>
        <w:t xml:space="preserve">The Minister will be able to be represented at any hearings that may occur into the State Planning Provisions, to provide clarity regarding the content of these provisions. This is an administrative process which has been used previously for planning directives, and does not require a statutory power. No specific provision is included for this in the draft Bill. </w:t>
      </w:r>
    </w:p>
    <w:p w:rsidR="00C2197D" w:rsidRDefault="00C2197D" w:rsidP="00C2197D">
      <w:pPr>
        <w:spacing w:before="120" w:after="80"/>
        <w:rPr>
          <w:rFonts w:ascii="Gill Sans MT" w:hAnsi="Gill Sans MT"/>
          <w:szCs w:val="24"/>
        </w:rPr>
      </w:pPr>
      <w:r>
        <w:rPr>
          <w:rFonts w:ascii="Gill Sans MT" w:hAnsi="Gill Sans MT"/>
          <w:bCs/>
          <w:szCs w:val="24"/>
        </w:rPr>
        <w:t xml:space="preserve">The Minister will be able to modify the draft State Planning Provisions, having considered the Commission’s report and any other relevant information. </w:t>
      </w:r>
    </w:p>
    <w:p w:rsidR="00C2197D" w:rsidRPr="00FF1CEF" w:rsidRDefault="00C2197D" w:rsidP="00C2197D">
      <w:pPr>
        <w:spacing w:before="120" w:after="80"/>
        <w:rPr>
          <w:rFonts w:ascii="Gill Sans MT" w:hAnsi="Gill Sans MT"/>
          <w:szCs w:val="24"/>
        </w:rPr>
      </w:pPr>
      <w:r>
        <w:rPr>
          <w:rFonts w:ascii="Gill Sans MT" w:hAnsi="Gill Sans MT"/>
          <w:szCs w:val="24"/>
        </w:rPr>
        <w:t xml:space="preserve">The process for State Planning Provisions differs from the requirements for Local Planning Provisions, which determine the specific planning controls to apply to a particular piece of land, where the Commission must hold a hearing, with some minor exceptions similar to those applying in the current Act. </w:t>
      </w:r>
    </w:p>
    <w:p w:rsidR="00C2197D" w:rsidRDefault="00C2197D" w:rsidP="00C2197D">
      <w:pPr>
        <w:pStyle w:val="Heading2"/>
      </w:pPr>
      <w:r>
        <w:t>local planning provisions</w:t>
      </w:r>
    </w:p>
    <w:p w:rsidR="00C2197D" w:rsidRPr="000D40D9" w:rsidRDefault="00C2197D" w:rsidP="00C2197D">
      <w:pPr>
        <w:pStyle w:val="Heading3"/>
        <w:rPr>
          <w:i/>
          <w:caps w:val="0"/>
        </w:rPr>
      </w:pPr>
      <w:r w:rsidRPr="000D40D9">
        <w:rPr>
          <w:i/>
          <w:caps w:val="0"/>
        </w:rPr>
        <w:t xml:space="preserve">Making and modifying </w:t>
      </w:r>
      <w:r>
        <w:rPr>
          <w:i/>
          <w:caps w:val="0"/>
        </w:rPr>
        <w:t>L</w:t>
      </w:r>
      <w:r w:rsidRPr="000D40D9">
        <w:rPr>
          <w:i/>
          <w:caps w:val="0"/>
        </w:rPr>
        <w:t xml:space="preserve">ocal </w:t>
      </w:r>
      <w:r>
        <w:rPr>
          <w:i/>
          <w:caps w:val="0"/>
        </w:rPr>
        <w:t>Provisions S</w:t>
      </w:r>
      <w:r w:rsidRPr="000D40D9">
        <w:rPr>
          <w:i/>
          <w:caps w:val="0"/>
        </w:rPr>
        <w:t xml:space="preserve">chedules </w:t>
      </w:r>
    </w:p>
    <w:p w:rsidR="00C2197D" w:rsidRDefault="00C2197D" w:rsidP="00C2197D">
      <w:pPr>
        <w:spacing w:before="120" w:after="120"/>
        <w:jc w:val="both"/>
        <w:rPr>
          <w:rFonts w:ascii="Gill Sans MT" w:hAnsi="Gill Sans MT"/>
          <w:bCs/>
          <w:szCs w:val="24"/>
        </w:rPr>
      </w:pPr>
      <w:r>
        <w:rPr>
          <w:rFonts w:ascii="Gill Sans MT" w:hAnsi="Gill Sans MT"/>
          <w:bCs/>
        </w:rPr>
        <w:t xml:space="preserve">The draft Exposure Bill provides a separate </w:t>
      </w:r>
      <w:r>
        <w:rPr>
          <w:rFonts w:ascii="Gill Sans MT" w:hAnsi="Gill Sans MT"/>
          <w:bCs/>
          <w:szCs w:val="24"/>
        </w:rPr>
        <w:t>process</w:t>
      </w:r>
      <w:r w:rsidRPr="00291D9C">
        <w:rPr>
          <w:rFonts w:ascii="Gill Sans MT" w:hAnsi="Gill Sans MT"/>
          <w:bCs/>
          <w:szCs w:val="24"/>
        </w:rPr>
        <w:t xml:space="preserve"> for making Local </w:t>
      </w:r>
      <w:r>
        <w:rPr>
          <w:rFonts w:ascii="Gill Sans MT" w:hAnsi="Gill Sans MT"/>
          <w:bCs/>
          <w:szCs w:val="24"/>
        </w:rPr>
        <w:t>Provisions</w:t>
      </w:r>
      <w:r w:rsidRPr="00291D9C">
        <w:rPr>
          <w:rFonts w:ascii="Gill Sans MT" w:hAnsi="Gill Sans MT"/>
          <w:bCs/>
          <w:szCs w:val="24"/>
        </w:rPr>
        <w:t xml:space="preserve"> </w:t>
      </w:r>
      <w:r>
        <w:rPr>
          <w:rFonts w:ascii="Gill Sans MT" w:hAnsi="Gill Sans MT"/>
          <w:bCs/>
          <w:szCs w:val="24"/>
        </w:rPr>
        <w:t>Schedules</w:t>
      </w:r>
      <w:r w:rsidRPr="00291D9C">
        <w:rPr>
          <w:rFonts w:ascii="Gill Sans MT" w:hAnsi="Gill Sans MT"/>
          <w:bCs/>
          <w:szCs w:val="24"/>
        </w:rPr>
        <w:t xml:space="preserve"> and </w:t>
      </w:r>
      <w:r>
        <w:rPr>
          <w:rFonts w:ascii="Gill Sans MT" w:hAnsi="Gill Sans MT"/>
          <w:bCs/>
          <w:szCs w:val="24"/>
        </w:rPr>
        <w:t>modifying</w:t>
      </w:r>
      <w:r w:rsidRPr="00291D9C">
        <w:rPr>
          <w:rFonts w:ascii="Gill Sans MT" w:hAnsi="Gill Sans MT"/>
          <w:bCs/>
          <w:szCs w:val="24"/>
        </w:rPr>
        <w:t xml:space="preserve"> </w:t>
      </w:r>
      <w:r>
        <w:rPr>
          <w:rFonts w:ascii="Gill Sans MT" w:hAnsi="Gill Sans MT"/>
          <w:bCs/>
          <w:szCs w:val="24"/>
        </w:rPr>
        <w:t>these to reflect any new State Planning Provisions that is</w:t>
      </w:r>
      <w:r w:rsidRPr="00291D9C">
        <w:rPr>
          <w:rFonts w:ascii="Gill Sans MT" w:hAnsi="Gill Sans MT"/>
          <w:bCs/>
          <w:szCs w:val="24"/>
        </w:rPr>
        <w:t xml:space="preserve"> similar to the current processes planning authorities follow for preparing planning schemes.</w:t>
      </w:r>
      <w:r>
        <w:rPr>
          <w:rFonts w:ascii="Gill Sans MT" w:hAnsi="Gill Sans MT"/>
          <w:bCs/>
          <w:szCs w:val="24"/>
        </w:rPr>
        <w:t xml:space="preserve"> </w:t>
      </w:r>
    </w:p>
    <w:p w:rsidR="00C2197D" w:rsidRDefault="00C2197D" w:rsidP="00C2197D">
      <w:pPr>
        <w:spacing w:before="120" w:after="120"/>
        <w:jc w:val="both"/>
        <w:rPr>
          <w:rFonts w:ascii="Gill Sans MT" w:hAnsi="Gill Sans MT"/>
          <w:bCs/>
          <w:szCs w:val="24"/>
        </w:rPr>
      </w:pPr>
      <w:r>
        <w:rPr>
          <w:rFonts w:ascii="Gill Sans MT" w:hAnsi="Gill Sans MT"/>
          <w:bCs/>
          <w:szCs w:val="24"/>
        </w:rPr>
        <w:lastRenderedPageBreak/>
        <w:t xml:space="preserve">As with the current Act, a separate process will be retained for amendments to the </w:t>
      </w:r>
      <w:r w:rsidRPr="00291D9C">
        <w:rPr>
          <w:rFonts w:ascii="Gill Sans MT" w:hAnsi="Gill Sans MT"/>
          <w:bCs/>
          <w:szCs w:val="24"/>
        </w:rPr>
        <w:t xml:space="preserve">Local </w:t>
      </w:r>
      <w:r>
        <w:rPr>
          <w:rFonts w:ascii="Gill Sans MT" w:hAnsi="Gill Sans MT"/>
          <w:bCs/>
          <w:szCs w:val="24"/>
        </w:rPr>
        <w:t>Provisions</w:t>
      </w:r>
      <w:r w:rsidRPr="00291D9C">
        <w:rPr>
          <w:rFonts w:ascii="Gill Sans MT" w:hAnsi="Gill Sans MT"/>
          <w:bCs/>
          <w:szCs w:val="24"/>
        </w:rPr>
        <w:t xml:space="preserve"> </w:t>
      </w:r>
      <w:r>
        <w:rPr>
          <w:rFonts w:ascii="Gill Sans MT" w:hAnsi="Gill Sans MT"/>
          <w:bCs/>
          <w:szCs w:val="24"/>
        </w:rPr>
        <w:t xml:space="preserve">Schedules that are initiated by planning authorities to address specific issues. </w:t>
      </w:r>
    </w:p>
    <w:p w:rsidR="00245FF6" w:rsidRDefault="00245FF6" w:rsidP="00245FF6">
      <w:pPr>
        <w:spacing w:before="120" w:after="120"/>
        <w:jc w:val="both"/>
        <w:rPr>
          <w:rFonts w:ascii="Gill Sans MT" w:hAnsi="Gill Sans MT"/>
          <w:bCs/>
        </w:rPr>
      </w:pPr>
      <w:r>
        <w:rPr>
          <w:rFonts w:ascii="Gill Sans MT" w:hAnsi="Gill Sans MT"/>
          <w:bCs/>
        </w:rPr>
        <w:t xml:space="preserve">Key proposed elements for the Local Provisions </w:t>
      </w:r>
      <w:r w:rsidR="00B26603">
        <w:rPr>
          <w:rFonts w:ascii="Gill Sans MT" w:hAnsi="Gill Sans MT"/>
          <w:bCs/>
        </w:rPr>
        <w:t xml:space="preserve">Schedules </w:t>
      </w:r>
      <w:r>
        <w:rPr>
          <w:rFonts w:ascii="Gill Sans MT" w:hAnsi="Gill Sans MT"/>
          <w:bCs/>
        </w:rPr>
        <w:t>include:</w:t>
      </w:r>
    </w:p>
    <w:p w:rsidR="00245FF6" w:rsidRDefault="00245FF6" w:rsidP="00245FF6">
      <w:pPr>
        <w:pStyle w:val="ListParagraph"/>
        <w:numPr>
          <w:ilvl w:val="0"/>
          <w:numId w:val="36"/>
        </w:numPr>
        <w:spacing w:before="60" w:after="60"/>
        <w:ind w:left="714" w:hanging="357"/>
        <w:contextualSpacing w:val="0"/>
        <w:jc w:val="both"/>
        <w:rPr>
          <w:rFonts w:ascii="Gill Sans MT" w:hAnsi="Gill Sans MT"/>
          <w:bCs/>
        </w:rPr>
      </w:pPr>
      <w:r w:rsidRPr="00A35E0D">
        <w:rPr>
          <w:rFonts w:ascii="Gill Sans MT" w:hAnsi="Gill Sans MT"/>
          <w:bCs/>
        </w:rPr>
        <w:t xml:space="preserve">A planning authority may </w:t>
      </w:r>
      <w:r>
        <w:rPr>
          <w:rFonts w:ascii="Gill Sans MT" w:hAnsi="Gill Sans MT"/>
          <w:bCs/>
        </w:rPr>
        <w:t xml:space="preserve">with the Minister’s approval </w:t>
      </w:r>
      <w:r w:rsidRPr="00A35E0D">
        <w:rPr>
          <w:rFonts w:ascii="Gill Sans MT" w:hAnsi="Gill Sans MT"/>
          <w:bCs/>
        </w:rPr>
        <w:t xml:space="preserve">provide </w:t>
      </w:r>
      <w:r w:rsidR="00D42609">
        <w:rPr>
          <w:rFonts w:ascii="Gill Sans MT" w:hAnsi="Gill Sans MT"/>
          <w:bCs/>
        </w:rPr>
        <w:t>him or her</w:t>
      </w:r>
      <w:r w:rsidRPr="00A35E0D">
        <w:rPr>
          <w:rFonts w:ascii="Gill Sans MT" w:hAnsi="Gill Sans MT"/>
          <w:bCs/>
        </w:rPr>
        <w:t xml:space="preserve"> with a draft L</w:t>
      </w:r>
      <w:r>
        <w:rPr>
          <w:rFonts w:ascii="Gill Sans MT" w:hAnsi="Gill Sans MT"/>
          <w:bCs/>
        </w:rPr>
        <w:t xml:space="preserve">ocal </w:t>
      </w:r>
      <w:r w:rsidR="00363289">
        <w:rPr>
          <w:rFonts w:ascii="Gill Sans MT" w:hAnsi="Gill Sans MT"/>
          <w:bCs/>
        </w:rPr>
        <w:t>Provisions</w:t>
      </w:r>
      <w:r>
        <w:rPr>
          <w:rFonts w:ascii="Gill Sans MT" w:hAnsi="Gill Sans MT"/>
          <w:bCs/>
        </w:rPr>
        <w:t xml:space="preserve"> </w:t>
      </w:r>
      <w:r w:rsidRPr="00A35E0D">
        <w:rPr>
          <w:rFonts w:ascii="Gill Sans MT" w:hAnsi="Gill Sans MT"/>
          <w:bCs/>
        </w:rPr>
        <w:t>S</w:t>
      </w:r>
      <w:r>
        <w:rPr>
          <w:rFonts w:ascii="Gill Sans MT" w:hAnsi="Gill Sans MT"/>
          <w:bCs/>
        </w:rPr>
        <w:t xml:space="preserve">chedule </w:t>
      </w:r>
      <w:r w:rsidRPr="00A35E0D">
        <w:rPr>
          <w:rFonts w:ascii="Gill Sans MT" w:hAnsi="Gill Sans MT"/>
          <w:bCs/>
        </w:rPr>
        <w:t xml:space="preserve">and the Minister may direct a planning authority to prepare a draft </w:t>
      </w:r>
      <w:r>
        <w:rPr>
          <w:rFonts w:ascii="Gill Sans MT" w:hAnsi="Gill Sans MT"/>
          <w:bCs/>
        </w:rPr>
        <w:t xml:space="preserve">or to review </w:t>
      </w:r>
      <w:r w:rsidRPr="00A35E0D">
        <w:rPr>
          <w:rFonts w:ascii="Gill Sans MT" w:hAnsi="Gill Sans MT"/>
          <w:bCs/>
        </w:rPr>
        <w:t xml:space="preserve">a part of its </w:t>
      </w:r>
      <w:r>
        <w:rPr>
          <w:rFonts w:ascii="Gill Sans MT" w:hAnsi="Gill Sans MT"/>
          <w:bCs/>
        </w:rPr>
        <w:t>S</w:t>
      </w:r>
      <w:r w:rsidR="00D42609">
        <w:rPr>
          <w:rFonts w:ascii="Gill Sans MT" w:hAnsi="Gill Sans MT"/>
          <w:bCs/>
        </w:rPr>
        <w:t>chedule</w:t>
      </w:r>
      <w:r>
        <w:rPr>
          <w:rFonts w:ascii="Gill Sans MT" w:hAnsi="Gill Sans MT"/>
          <w:bCs/>
        </w:rPr>
        <w:t xml:space="preserve"> in relation to </w:t>
      </w:r>
      <w:r w:rsidR="00D42609">
        <w:rPr>
          <w:rFonts w:ascii="Gill Sans MT" w:hAnsi="Gill Sans MT"/>
          <w:bCs/>
        </w:rPr>
        <w:t>a State Planning Provision</w:t>
      </w:r>
    </w:p>
    <w:p w:rsidR="00245FF6" w:rsidRDefault="00245FF6" w:rsidP="00245FF6">
      <w:pPr>
        <w:pStyle w:val="ListParagraph"/>
        <w:numPr>
          <w:ilvl w:val="0"/>
          <w:numId w:val="36"/>
        </w:numPr>
        <w:spacing w:before="60" w:after="60"/>
        <w:ind w:left="714" w:hanging="357"/>
        <w:contextualSpacing w:val="0"/>
        <w:jc w:val="both"/>
        <w:rPr>
          <w:rFonts w:ascii="Gill Sans MT" w:hAnsi="Gill Sans MT"/>
          <w:bCs/>
        </w:rPr>
      </w:pPr>
      <w:r>
        <w:rPr>
          <w:rFonts w:ascii="Gill Sans MT" w:hAnsi="Gill Sans MT"/>
          <w:bCs/>
        </w:rPr>
        <w:t xml:space="preserve">The Minister may </w:t>
      </w:r>
      <w:r w:rsidRPr="00A35E0D">
        <w:rPr>
          <w:rFonts w:ascii="Gill Sans MT" w:hAnsi="Gill Sans MT"/>
          <w:bCs/>
        </w:rPr>
        <w:t xml:space="preserve">direct the Commission to prepare a draft </w:t>
      </w:r>
      <w:r w:rsidR="00D42609">
        <w:rPr>
          <w:rFonts w:ascii="Gill Sans MT" w:hAnsi="Gill Sans MT"/>
          <w:bCs/>
        </w:rPr>
        <w:t>Schedule</w:t>
      </w:r>
      <w:r w:rsidRPr="00A35E0D">
        <w:rPr>
          <w:rFonts w:ascii="Gill Sans MT" w:hAnsi="Gill Sans MT"/>
          <w:bCs/>
        </w:rPr>
        <w:t xml:space="preserve"> where the planning authority has not provided a draft </w:t>
      </w:r>
      <w:r>
        <w:rPr>
          <w:rFonts w:ascii="Gill Sans MT" w:hAnsi="Gill Sans MT"/>
          <w:bCs/>
        </w:rPr>
        <w:t>within the</w:t>
      </w:r>
      <w:r w:rsidRPr="00A35E0D">
        <w:rPr>
          <w:rFonts w:ascii="Gill Sans MT" w:hAnsi="Gill Sans MT"/>
          <w:bCs/>
        </w:rPr>
        <w:t xml:space="preserve"> </w:t>
      </w:r>
      <w:r w:rsidR="00D42609">
        <w:rPr>
          <w:rFonts w:ascii="Gill Sans MT" w:hAnsi="Gill Sans MT"/>
          <w:bCs/>
        </w:rPr>
        <w:t xml:space="preserve">specified </w:t>
      </w:r>
      <w:r w:rsidRPr="00A35E0D">
        <w:rPr>
          <w:rFonts w:ascii="Gill Sans MT" w:hAnsi="Gill Sans MT"/>
          <w:bCs/>
        </w:rPr>
        <w:t xml:space="preserve">period </w:t>
      </w:r>
      <w:r>
        <w:rPr>
          <w:rFonts w:ascii="Gill Sans MT" w:hAnsi="Gill Sans MT"/>
          <w:bCs/>
        </w:rPr>
        <w:t>and</w:t>
      </w:r>
      <w:r w:rsidRPr="00A35E0D">
        <w:rPr>
          <w:rFonts w:ascii="Gill Sans MT" w:hAnsi="Gill Sans MT"/>
          <w:bCs/>
        </w:rPr>
        <w:t xml:space="preserve"> the Commission must consult with the planning authority in preparing the draft</w:t>
      </w:r>
    </w:p>
    <w:p w:rsidR="00245FF6" w:rsidRDefault="00245FF6" w:rsidP="00245FF6">
      <w:pPr>
        <w:pStyle w:val="ListParagraph"/>
        <w:numPr>
          <w:ilvl w:val="0"/>
          <w:numId w:val="36"/>
        </w:numPr>
        <w:spacing w:before="60" w:after="60"/>
        <w:ind w:left="714" w:hanging="357"/>
        <w:contextualSpacing w:val="0"/>
        <w:jc w:val="both"/>
        <w:rPr>
          <w:rFonts w:ascii="Gill Sans MT" w:hAnsi="Gill Sans MT"/>
          <w:bCs/>
        </w:rPr>
      </w:pPr>
      <w:r w:rsidRPr="00A35E0D">
        <w:rPr>
          <w:rFonts w:ascii="Gill Sans MT" w:hAnsi="Gill Sans MT"/>
          <w:bCs/>
        </w:rPr>
        <w:t>The Commission must</w:t>
      </w:r>
      <w:r>
        <w:rPr>
          <w:rFonts w:ascii="Gill Sans MT" w:hAnsi="Gill Sans MT"/>
          <w:bCs/>
        </w:rPr>
        <w:t xml:space="preserve"> </w:t>
      </w:r>
      <w:r w:rsidRPr="00A35E0D">
        <w:rPr>
          <w:rFonts w:ascii="Gill Sans MT" w:hAnsi="Gill Sans MT"/>
          <w:bCs/>
        </w:rPr>
        <w:t xml:space="preserve">recommend to the Minister whether the draft </w:t>
      </w:r>
      <w:r w:rsidR="00D42609">
        <w:rPr>
          <w:rFonts w:ascii="Gill Sans MT" w:hAnsi="Gill Sans MT"/>
          <w:bCs/>
        </w:rPr>
        <w:t xml:space="preserve">Local </w:t>
      </w:r>
      <w:r w:rsidR="00363289">
        <w:rPr>
          <w:rFonts w:ascii="Gill Sans MT" w:hAnsi="Gill Sans MT"/>
          <w:bCs/>
        </w:rPr>
        <w:t>Provisions</w:t>
      </w:r>
      <w:r w:rsidR="00D42609">
        <w:rPr>
          <w:rFonts w:ascii="Gill Sans MT" w:hAnsi="Gill Sans MT"/>
          <w:bCs/>
        </w:rPr>
        <w:t xml:space="preserve"> Schedule</w:t>
      </w:r>
      <w:r w:rsidRPr="00A35E0D">
        <w:rPr>
          <w:rFonts w:ascii="Gill Sans MT" w:hAnsi="Gill Sans MT"/>
          <w:bCs/>
        </w:rPr>
        <w:t xml:space="preserve"> should be </w:t>
      </w:r>
      <w:r w:rsidR="00D42609">
        <w:rPr>
          <w:rFonts w:ascii="Gill Sans MT" w:hAnsi="Gill Sans MT"/>
          <w:bCs/>
        </w:rPr>
        <w:t xml:space="preserve">publicly </w:t>
      </w:r>
      <w:r w:rsidRPr="00A35E0D">
        <w:rPr>
          <w:rFonts w:ascii="Gill Sans MT" w:hAnsi="Gill Sans MT"/>
          <w:bCs/>
        </w:rPr>
        <w:t xml:space="preserve">exhibited </w:t>
      </w:r>
      <w:r w:rsidR="00D42609">
        <w:rPr>
          <w:rFonts w:ascii="Gill Sans MT" w:hAnsi="Gill Sans MT"/>
          <w:bCs/>
        </w:rPr>
        <w:t xml:space="preserve"> </w:t>
      </w:r>
    </w:p>
    <w:p w:rsidR="00245FF6" w:rsidRDefault="00245FF6" w:rsidP="00245FF6">
      <w:pPr>
        <w:pStyle w:val="ListParagraph"/>
        <w:numPr>
          <w:ilvl w:val="0"/>
          <w:numId w:val="36"/>
        </w:numPr>
        <w:spacing w:before="60" w:after="60"/>
        <w:ind w:left="714" w:hanging="357"/>
        <w:contextualSpacing w:val="0"/>
        <w:jc w:val="both"/>
        <w:rPr>
          <w:rFonts w:ascii="Gill Sans MT" w:hAnsi="Gill Sans MT"/>
          <w:bCs/>
        </w:rPr>
      </w:pPr>
      <w:r w:rsidRPr="00A35E0D">
        <w:rPr>
          <w:rFonts w:ascii="Gill Sans MT" w:hAnsi="Gill Sans MT"/>
          <w:bCs/>
        </w:rPr>
        <w:t xml:space="preserve">The Commission with the Minister’s approval may direct </w:t>
      </w:r>
      <w:r>
        <w:rPr>
          <w:rFonts w:ascii="Gill Sans MT" w:hAnsi="Gill Sans MT"/>
          <w:bCs/>
        </w:rPr>
        <w:t>a</w:t>
      </w:r>
      <w:r w:rsidRPr="00A35E0D">
        <w:rPr>
          <w:rFonts w:ascii="Gill Sans MT" w:hAnsi="Gill Sans MT"/>
          <w:bCs/>
        </w:rPr>
        <w:t xml:space="preserve"> planning authority to publicly exhibit or to amend </w:t>
      </w:r>
      <w:r>
        <w:rPr>
          <w:rFonts w:ascii="Gill Sans MT" w:hAnsi="Gill Sans MT"/>
          <w:bCs/>
        </w:rPr>
        <w:t>a</w:t>
      </w:r>
      <w:r w:rsidRPr="00A35E0D">
        <w:rPr>
          <w:rFonts w:ascii="Gill Sans MT" w:hAnsi="Gill Sans MT"/>
          <w:bCs/>
        </w:rPr>
        <w:t xml:space="preserve"> draft</w:t>
      </w:r>
      <w:r>
        <w:rPr>
          <w:rFonts w:ascii="Gill Sans MT" w:hAnsi="Gill Sans MT"/>
          <w:bCs/>
        </w:rPr>
        <w:t xml:space="preserve"> </w:t>
      </w:r>
      <w:r w:rsidR="00D42609">
        <w:rPr>
          <w:rFonts w:ascii="Gill Sans MT" w:hAnsi="Gill Sans MT"/>
          <w:bCs/>
        </w:rPr>
        <w:t>Schedule</w:t>
      </w:r>
      <w:r w:rsidRPr="00A35E0D">
        <w:rPr>
          <w:rFonts w:ascii="Gill Sans MT" w:hAnsi="Gill Sans MT"/>
          <w:bCs/>
        </w:rPr>
        <w:t xml:space="preserve"> or amend the draft itself </w:t>
      </w:r>
    </w:p>
    <w:p w:rsidR="00245FF6" w:rsidRDefault="00245FF6" w:rsidP="00245FF6">
      <w:pPr>
        <w:pStyle w:val="ListParagraph"/>
        <w:numPr>
          <w:ilvl w:val="0"/>
          <w:numId w:val="36"/>
        </w:numPr>
        <w:spacing w:before="60" w:after="60"/>
        <w:ind w:left="714" w:hanging="357"/>
        <w:contextualSpacing w:val="0"/>
        <w:jc w:val="both"/>
        <w:rPr>
          <w:rFonts w:ascii="Gill Sans MT" w:hAnsi="Gill Sans MT"/>
          <w:bCs/>
        </w:rPr>
      </w:pPr>
      <w:r w:rsidRPr="00A35E0D">
        <w:rPr>
          <w:rFonts w:ascii="Gill Sans MT" w:hAnsi="Gill Sans MT"/>
          <w:bCs/>
        </w:rPr>
        <w:t>The planning authority must</w:t>
      </w:r>
      <w:r>
        <w:rPr>
          <w:rFonts w:ascii="Gill Sans MT" w:hAnsi="Gill Sans MT"/>
          <w:bCs/>
        </w:rPr>
        <w:t xml:space="preserve"> publicly exhibit the </w:t>
      </w:r>
      <w:r w:rsidRPr="00A35E0D">
        <w:rPr>
          <w:rFonts w:ascii="Gill Sans MT" w:hAnsi="Gill Sans MT"/>
          <w:bCs/>
        </w:rPr>
        <w:t xml:space="preserve">draft </w:t>
      </w:r>
      <w:r w:rsidR="00D42609">
        <w:rPr>
          <w:rFonts w:ascii="Gill Sans MT" w:hAnsi="Gill Sans MT"/>
          <w:bCs/>
        </w:rPr>
        <w:t>Schedule</w:t>
      </w:r>
      <w:r w:rsidRPr="00A35E0D">
        <w:rPr>
          <w:rFonts w:ascii="Gill Sans MT" w:hAnsi="Gill Sans MT"/>
          <w:bCs/>
        </w:rPr>
        <w:t xml:space="preserve">, or </w:t>
      </w:r>
      <w:r>
        <w:rPr>
          <w:rFonts w:ascii="Gill Sans MT" w:hAnsi="Gill Sans MT"/>
          <w:bCs/>
        </w:rPr>
        <w:t xml:space="preserve">draft </w:t>
      </w:r>
      <w:r w:rsidRPr="00A35E0D">
        <w:rPr>
          <w:rFonts w:ascii="Gill Sans MT" w:hAnsi="Gill Sans MT"/>
          <w:bCs/>
        </w:rPr>
        <w:t xml:space="preserve">modification to the </w:t>
      </w:r>
      <w:r w:rsidR="00D42609">
        <w:rPr>
          <w:rFonts w:ascii="Gill Sans MT" w:hAnsi="Gill Sans MT"/>
          <w:bCs/>
        </w:rPr>
        <w:t>Schedule</w:t>
      </w:r>
      <w:r>
        <w:rPr>
          <w:rFonts w:ascii="Gill Sans MT" w:hAnsi="Gill Sans MT"/>
          <w:bCs/>
        </w:rPr>
        <w:t xml:space="preserve">, for </w:t>
      </w:r>
      <w:r w:rsidRPr="00A35E0D">
        <w:rPr>
          <w:rFonts w:ascii="Gill Sans MT" w:hAnsi="Gill Sans MT"/>
          <w:bCs/>
        </w:rPr>
        <w:t>42 days</w:t>
      </w:r>
      <w:r>
        <w:rPr>
          <w:rFonts w:ascii="Gill Sans MT" w:hAnsi="Gill Sans MT"/>
          <w:bCs/>
        </w:rPr>
        <w:t xml:space="preserve"> and the </w:t>
      </w:r>
      <w:r w:rsidRPr="00A35E0D">
        <w:rPr>
          <w:rFonts w:ascii="Gill Sans MT" w:hAnsi="Gill Sans MT"/>
          <w:bCs/>
        </w:rPr>
        <w:t>Commission must cause a copy of the draft to be placed on public exhibition at its office for that period</w:t>
      </w:r>
      <w:r>
        <w:rPr>
          <w:rFonts w:ascii="Gill Sans MT" w:hAnsi="Gill Sans MT"/>
          <w:bCs/>
        </w:rPr>
        <w:t xml:space="preserve"> </w:t>
      </w:r>
    </w:p>
    <w:p w:rsidR="00245FF6" w:rsidRPr="00A35E0D" w:rsidRDefault="00245FF6" w:rsidP="00245FF6">
      <w:pPr>
        <w:pStyle w:val="ListParagraph"/>
        <w:numPr>
          <w:ilvl w:val="0"/>
          <w:numId w:val="36"/>
        </w:numPr>
        <w:spacing w:before="60" w:after="60"/>
        <w:ind w:left="714" w:hanging="357"/>
        <w:contextualSpacing w:val="0"/>
        <w:jc w:val="both"/>
        <w:rPr>
          <w:rFonts w:ascii="Gill Sans MT" w:hAnsi="Gill Sans MT"/>
          <w:bCs/>
        </w:rPr>
      </w:pPr>
      <w:r>
        <w:rPr>
          <w:rFonts w:ascii="Gill Sans MT" w:hAnsi="Gill Sans MT"/>
          <w:szCs w:val="24"/>
        </w:rPr>
        <w:t xml:space="preserve">The planning authority must forward a report to the Commission within </w:t>
      </w:r>
      <w:r w:rsidR="00F67223">
        <w:rPr>
          <w:rFonts w:ascii="Gill Sans MT" w:hAnsi="Gill Sans MT"/>
          <w:szCs w:val="24"/>
        </w:rPr>
        <w:t>42 days</w:t>
      </w:r>
      <w:r>
        <w:rPr>
          <w:rFonts w:ascii="Gill Sans MT" w:hAnsi="Gill Sans MT"/>
          <w:szCs w:val="24"/>
        </w:rPr>
        <w:t xml:space="preserve"> of the exhibition period ending </w:t>
      </w:r>
      <w:r w:rsidRPr="005639F0">
        <w:rPr>
          <w:rFonts w:ascii="Gill Sans MT" w:hAnsi="Gill Sans MT"/>
          <w:szCs w:val="24"/>
        </w:rPr>
        <w:t xml:space="preserve">or such longer period as the </w:t>
      </w:r>
      <w:r>
        <w:rPr>
          <w:rFonts w:ascii="Gill Sans MT" w:hAnsi="Gill Sans MT"/>
          <w:szCs w:val="24"/>
        </w:rPr>
        <w:t xml:space="preserve">Commission </w:t>
      </w:r>
      <w:r w:rsidRPr="005639F0">
        <w:rPr>
          <w:rFonts w:ascii="Gill Sans MT" w:hAnsi="Gill Sans MT"/>
          <w:szCs w:val="24"/>
        </w:rPr>
        <w:t>allow</w:t>
      </w:r>
      <w:r>
        <w:rPr>
          <w:rFonts w:ascii="Gill Sans MT" w:hAnsi="Gill Sans MT"/>
          <w:szCs w:val="24"/>
        </w:rPr>
        <w:t>s, including its views on the representations</w:t>
      </w:r>
    </w:p>
    <w:p w:rsidR="00245FF6" w:rsidRDefault="00245FF6" w:rsidP="00245FF6">
      <w:pPr>
        <w:pStyle w:val="ListParagraph"/>
        <w:numPr>
          <w:ilvl w:val="0"/>
          <w:numId w:val="36"/>
        </w:numPr>
        <w:spacing w:before="60" w:after="60"/>
        <w:ind w:left="714" w:hanging="357"/>
        <w:contextualSpacing w:val="0"/>
        <w:jc w:val="both"/>
        <w:rPr>
          <w:rFonts w:ascii="Gill Sans MT" w:hAnsi="Gill Sans MT"/>
          <w:szCs w:val="24"/>
        </w:rPr>
      </w:pPr>
      <w:r>
        <w:rPr>
          <w:rFonts w:ascii="Gill Sans MT" w:hAnsi="Gill Sans MT"/>
          <w:szCs w:val="24"/>
        </w:rPr>
        <w:t xml:space="preserve">The Commission must consider the draft </w:t>
      </w:r>
      <w:r w:rsidR="00D42609">
        <w:rPr>
          <w:rFonts w:ascii="Gill Sans MT" w:hAnsi="Gill Sans MT"/>
          <w:bCs/>
        </w:rPr>
        <w:t xml:space="preserve">Local </w:t>
      </w:r>
      <w:r w:rsidR="00363289">
        <w:rPr>
          <w:rFonts w:ascii="Gill Sans MT" w:hAnsi="Gill Sans MT"/>
          <w:bCs/>
        </w:rPr>
        <w:t>Provisions</w:t>
      </w:r>
      <w:r w:rsidR="00D42609">
        <w:rPr>
          <w:rFonts w:ascii="Gill Sans MT" w:hAnsi="Gill Sans MT"/>
          <w:bCs/>
        </w:rPr>
        <w:t xml:space="preserve"> Schedule</w:t>
      </w:r>
      <w:r>
        <w:rPr>
          <w:rFonts w:ascii="Gill Sans MT" w:hAnsi="Gill Sans MT"/>
          <w:szCs w:val="24"/>
        </w:rPr>
        <w:t xml:space="preserve">, representations and the </w:t>
      </w:r>
      <w:r w:rsidR="00D42609">
        <w:rPr>
          <w:rFonts w:ascii="Gill Sans MT" w:hAnsi="Gill Sans MT"/>
          <w:szCs w:val="24"/>
        </w:rPr>
        <w:t xml:space="preserve">planning authority’s </w:t>
      </w:r>
      <w:r>
        <w:rPr>
          <w:rFonts w:ascii="Gill Sans MT" w:hAnsi="Gill Sans MT"/>
          <w:szCs w:val="24"/>
        </w:rPr>
        <w:t xml:space="preserve">report </w:t>
      </w:r>
      <w:r w:rsidRPr="00C70697">
        <w:rPr>
          <w:rFonts w:ascii="Gill Sans MT" w:hAnsi="Gill Sans MT"/>
          <w:szCs w:val="24"/>
        </w:rPr>
        <w:t xml:space="preserve">and hold a hearing, unless the person making the representation provides in writing that they do not wish to be heard, apart from for </w:t>
      </w:r>
      <w:r>
        <w:rPr>
          <w:rFonts w:ascii="Gill Sans MT" w:hAnsi="Gill Sans MT"/>
          <w:szCs w:val="24"/>
        </w:rPr>
        <w:t>‘</w:t>
      </w:r>
      <w:r w:rsidRPr="00C70697">
        <w:rPr>
          <w:rFonts w:ascii="Gill Sans MT" w:hAnsi="Gill Sans MT"/>
          <w:szCs w:val="24"/>
        </w:rPr>
        <w:t>minor and urgent</w:t>
      </w:r>
      <w:r>
        <w:rPr>
          <w:rFonts w:ascii="Gill Sans MT" w:hAnsi="Gill Sans MT"/>
          <w:szCs w:val="24"/>
        </w:rPr>
        <w:t>’</w:t>
      </w:r>
      <w:r w:rsidR="008E79E2">
        <w:rPr>
          <w:rFonts w:ascii="Gill Sans MT" w:hAnsi="Gill Sans MT"/>
          <w:szCs w:val="24"/>
        </w:rPr>
        <w:t xml:space="preserve"> amendments</w:t>
      </w:r>
    </w:p>
    <w:p w:rsidR="00DE0C2C" w:rsidRDefault="00245FF6" w:rsidP="00D42609">
      <w:pPr>
        <w:pStyle w:val="ListParagraph"/>
        <w:numPr>
          <w:ilvl w:val="0"/>
          <w:numId w:val="36"/>
        </w:numPr>
        <w:spacing w:before="60" w:after="60"/>
        <w:ind w:left="714" w:hanging="357"/>
        <w:contextualSpacing w:val="0"/>
        <w:jc w:val="both"/>
        <w:rPr>
          <w:rFonts w:ascii="Gill Sans MT" w:hAnsi="Gill Sans MT"/>
          <w:szCs w:val="24"/>
        </w:rPr>
      </w:pPr>
      <w:r w:rsidRPr="000F7659">
        <w:rPr>
          <w:rFonts w:ascii="Gill Sans MT" w:hAnsi="Gill Sans MT"/>
          <w:szCs w:val="24"/>
        </w:rPr>
        <w:t>T</w:t>
      </w:r>
      <w:r>
        <w:rPr>
          <w:rFonts w:ascii="Gill Sans MT" w:hAnsi="Gill Sans MT"/>
          <w:szCs w:val="24"/>
        </w:rPr>
        <w:t xml:space="preserve">he Commission may require a planning authority to modify the draft </w:t>
      </w:r>
      <w:r w:rsidR="00D42609">
        <w:rPr>
          <w:rFonts w:ascii="Gill Sans MT" w:hAnsi="Gill Sans MT"/>
          <w:szCs w:val="24"/>
        </w:rPr>
        <w:t>Schedule</w:t>
      </w:r>
      <w:r>
        <w:rPr>
          <w:rFonts w:ascii="Gill Sans MT" w:hAnsi="Gill Sans MT"/>
          <w:szCs w:val="24"/>
        </w:rPr>
        <w:t xml:space="preserve">, </w:t>
      </w:r>
      <w:r w:rsidRPr="000F7659">
        <w:rPr>
          <w:rFonts w:ascii="Gill Sans MT" w:hAnsi="Gill Sans MT"/>
          <w:szCs w:val="24"/>
        </w:rPr>
        <w:t xml:space="preserve">modify </w:t>
      </w:r>
      <w:r w:rsidR="00D42609">
        <w:rPr>
          <w:rFonts w:ascii="Gill Sans MT" w:hAnsi="Gill Sans MT"/>
          <w:szCs w:val="24"/>
        </w:rPr>
        <w:t xml:space="preserve">it </w:t>
      </w:r>
      <w:r>
        <w:rPr>
          <w:rFonts w:ascii="Gill Sans MT" w:hAnsi="Gill Sans MT"/>
          <w:szCs w:val="24"/>
        </w:rPr>
        <w:t xml:space="preserve">itself, or reject </w:t>
      </w:r>
      <w:r w:rsidR="00D42609">
        <w:rPr>
          <w:rFonts w:ascii="Gill Sans MT" w:hAnsi="Gill Sans MT"/>
          <w:szCs w:val="24"/>
        </w:rPr>
        <w:t>it</w:t>
      </w:r>
      <w:r>
        <w:rPr>
          <w:rFonts w:ascii="Gill Sans MT" w:hAnsi="Gill Sans MT"/>
          <w:szCs w:val="24"/>
        </w:rPr>
        <w:t xml:space="preserve">, or </w:t>
      </w:r>
      <w:r w:rsidRPr="000F7659">
        <w:rPr>
          <w:rFonts w:ascii="Gill Sans MT" w:hAnsi="Gill Sans MT"/>
          <w:szCs w:val="24"/>
        </w:rPr>
        <w:t xml:space="preserve">direct </w:t>
      </w:r>
      <w:r>
        <w:rPr>
          <w:rFonts w:ascii="Gill Sans MT" w:hAnsi="Gill Sans MT"/>
          <w:szCs w:val="24"/>
        </w:rPr>
        <w:t>the</w:t>
      </w:r>
      <w:r w:rsidRPr="000F7659">
        <w:rPr>
          <w:rFonts w:ascii="Gill Sans MT" w:hAnsi="Gill Sans MT"/>
          <w:szCs w:val="24"/>
        </w:rPr>
        <w:t xml:space="preserve"> planning authority to re-</w:t>
      </w:r>
      <w:r>
        <w:rPr>
          <w:rFonts w:ascii="Gill Sans MT" w:hAnsi="Gill Sans MT"/>
          <w:szCs w:val="24"/>
        </w:rPr>
        <w:t>do</w:t>
      </w:r>
      <w:r w:rsidRPr="000F7659">
        <w:rPr>
          <w:rFonts w:ascii="Gill Sans MT" w:hAnsi="Gill Sans MT"/>
          <w:szCs w:val="24"/>
        </w:rPr>
        <w:t xml:space="preserve"> a specific part</w:t>
      </w:r>
      <w:r w:rsidR="00D42609">
        <w:rPr>
          <w:rFonts w:ascii="Gill Sans MT" w:hAnsi="Gill Sans MT"/>
          <w:szCs w:val="24"/>
        </w:rPr>
        <w:t xml:space="preserve"> </w:t>
      </w:r>
    </w:p>
    <w:p w:rsidR="00245FF6" w:rsidRPr="00D42609" w:rsidRDefault="00245FF6" w:rsidP="00D42609">
      <w:pPr>
        <w:pStyle w:val="ListParagraph"/>
        <w:numPr>
          <w:ilvl w:val="0"/>
          <w:numId w:val="36"/>
        </w:numPr>
        <w:spacing w:before="60" w:after="60"/>
        <w:ind w:left="714" w:hanging="357"/>
        <w:contextualSpacing w:val="0"/>
        <w:jc w:val="both"/>
        <w:rPr>
          <w:rFonts w:ascii="Gill Sans MT" w:hAnsi="Gill Sans MT"/>
          <w:szCs w:val="24"/>
        </w:rPr>
      </w:pPr>
      <w:r w:rsidRPr="00D42609">
        <w:rPr>
          <w:rFonts w:ascii="Gill Sans MT" w:hAnsi="Gill Sans MT"/>
          <w:szCs w:val="24"/>
        </w:rPr>
        <w:t xml:space="preserve">Where the Commission rejects a draft </w:t>
      </w:r>
      <w:r w:rsidR="00D42609" w:rsidRPr="00D42609">
        <w:rPr>
          <w:rFonts w:ascii="Gill Sans MT" w:hAnsi="Gill Sans MT"/>
          <w:bCs/>
        </w:rPr>
        <w:t>Schedule</w:t>
      </w:r>
      <w:r w:rsidRPr="00D42609">
        <w:rPr>
          <w:rFonts w:ascii="Gill Sans MT" w:hAnsi="Gill Sans MT"/>
          <w:szCs w:val="24"/>
        </w:rPr>
        <w:t xml:space="preserve"> or requires a specific part to be done again the planning authority must prepare and submit </w:t>
      </w:r>
      <w:r w:rsidR="00D42609" w:rsidRPr="00D42609">
        <w:rPr>
          <w:rFonts w:ascii="Gill Sans MT" w:hAnsi="Gill Sans MT"/>
          <w:szCs w:val="24"/>
        </w:rPr>
        <w:t xml:space="preserve">it </w:t>
      </w:r>
      <w:r w:rsidRPr="00D42609">
        <w:rPr>
          <w:rFonts w:ascii="Gill Sans MT" w:hAnsi="Gill Sans MT"/>
          <w:szCs w:val="24"/>
        </w:rPr>
        <w:t xml:space="preserve">to the Commission and that part must be re-exhibited </w:t>
      </w:r>
    </w:p>
    <w:p w:rsidR="00245FF6" w:rsidRDefault="00245FF6" w:rsidP="00245FF6">
      <w:pPr>
        <w:pStyle w:val="ListParagraph"/>
        <w:numPr>
          <w:ilvl w:val="0"/>
          <w:numId w:val="36"/>
        </w:numPr>
        <w:spacing w:before="60" w:after="60"/>
        <w:ind w:left="714" w:hanging="357"/>
        <w:contextualSpacing w:val="0"/>
        <w:jc w:val="both"/>
        <w:rPr>
          <w:rFonts w:ascii="Gill Sans MT" w:hAnsi="Gill Sans MT"/>
          <w:szCs w:val="24"/>
        </w:rPr>
      </w:pPr>
      <w:r>
        <w:rPr>
          <w:rFonts w:ascii="Gill Sans MT" w:hAnsi="Gill Sans MT"/>
          <w:szCs w:val="24"/>
        </w:rPr>
        <w:t xml:space="preserve">A planning authority may apply to withdraw a draft </w:t>
      </w:r>
      <w:r w:rsidR="008D4135">
        <w:rPr>
          <w:rFonts w:ascii="Gill Sans MT" w:hAnsi="Gill Sans MT"/>
          <w:szCs w:val="24"/>
        </w:rPr>
        <w:t xml:space="preserve">Local </w:t>
      </w:r>
      <w:r w:rsidR="00363289">
        <w:rPr>
          <w:rFonts w:ascii="Gill Sans MT" w:hAnsi="Gill Sans MT"/>
          <w:szCs w:val="24"/>
        </w:rPr>
        <w:t>Provisions</w:t>
      </w:r>
      <w:r w:rsidR="008D4135">
        <w:rPr>
          <w:rFonts w:ascii="Gill Sans MT" w:hAnsi="Gill Sans MT"/>
          <w:szCs w:val="24"/>
        </w:rPr>
        <w:t xml:space="preserve"> </w:t>
      </w:r>
      <w:r w:rsidR="00D42609">
        <w:rPr>
          <w:rFonts w:ascii="Gill Sans MT" w:hAnsi="Gill Sans MT"/>
          <w:szCs w:val="24"/>
        </w:rPr>
        <w:t xml:space="preserve">Schedule </w:t>
      </w:r>
    </w:p>
    <w:p w:rsidR="00245FF6" w:rsidRDefault="00245FF6" w:rsidP="00245FF6">
      <w:pPr>
        <w:pStyle w:val="ListParagraph"/>
        <w:numPr>
          <w:ilvl w:val="0"/>
          <w:numId w:val="36"/>
        </w:numPr>
        <w:spacing w:before="60" w:after="60"/>
        <w:ind w:left="714" w:hanging="357"/>
        <w:contextualSpacing w:val="0"/>
        <w:jc w:val="both"/>
        <w:rPr>
          <w:rFonts w:ascii="Gill Sans MT" w:hAnsi="Gill Sans MT"/>
          <w:szCs w:val="24"/>
        </w:rPr>
      </w:pPr>
      <w:r>
        <w:rPr>
          <w:rFonts w:ascii="Gill Sans MT" w:hAnsi="Gill Sans MT"/>
          <w:szCs w:val="24"/>
        </w:rPr>
        <w:t xml:space="preserve">Where the Commission is satisfied the draft </w:t>
      </w:r>
      <w:r w:rsidR="00D42609">
        <w:rPr>
          <w:rFonts w:ascii="Gill Sans MT" w:hAnsi="Gill Sans MT"/>
          <w:szCs w:val="24"/>
        </w:rPr>
        <w:t>Schedule</w:t>
      </w:r>
      <w:r>
        <w:rPr>
          <w:rFonts w:ascii="Gill Sans MT" w:hAnsi="Gill Sans MT"/>
          <w:szCs w:val="24"/>
        </w:rPr>
        <w:t xml:space="preserve"> is in order, it must, with the Minister’s approval, approve </w:t>
      </w:r>
      <w:r w:rsidR="00D42609">
        <w:rPr>
          <w:rFonts w:ascii="Gill Sans MT" w:hAnsi="Gill Sans MT"/>
          <w:szCs w:val="24"/>
        </w:rPr>
        <w:t>it</w:t>
      </w:r>
      <w:r>
        <w:rPr>
          <w:rFonts w:ascii="Gill Sans MT" w:hAnsi="Gill Sans MT"/>
          <w:szCs w:val="24"/>
        </w:rPr>
        <w:t xml:space="preserve"> within </w:t>
      </w:r>
      <w:r w:rsidR="00ED7A5B">
        <w:rPr>
          <w:rFonts w:ascii="Gill Sans MT" w:hAnsi="Gill Sans MT"/>
          <w:szCs w:val="24"/>
        </w:rPr>
        <w:t>90 days</w:t>
      </w:r>
      <w:r>
        <w:rPr>
          <w:rFonts w:ascii="Gill Sans MT" w:hAnsi="Gill Sans MT"/>
          <w:szCs w:val="24"/>
        </w:rPr>
        <w:t xml:space="preserve"> of the planning authority’s report or such longer period as the Minister allows</w:t>
      </w:r>
      <w:r w:rsidRPr="00C70697">
        <w:rPr>
          <w:rFonts w:ascii="Gill Sans MT" w:hAnsi="Gill Sans MT"/>
          <w:szCs w:val="24"/>
        </w:rPr>
        <w:t xml:space="preserve">. </w:t>
      </w:r>
    </w:p>
    <w:p w:rsidR="00C2197D" w:rsidRPr="000D40D9" w:rsidRDefault="00C2197D" w:rsidP="00C2197D">
      <w:pPr>
        <w:pStyle w:val="Heading3"/>
        <w:rPr>
          <w:i/>
          <w:caps w:val="0"/>
        </w:rPr>
      </w:pPr>
      <w:r>
        <w:rPr>
          <w:i/>
          <w:caps w:val="0"/>
        </w:rPr>
        <w:lastRenderedPageBreak/>
        <w:t>A</w:t>
      </w:r>
      <w:r w:rsidRPr="000D40D9">
        <w:rPr>
          <w:i/>
          <w:caps w:val="0"/>
        </w:rPr>
        <w:t>mending Local P</w:t>
      </w:r>
      <w:r>
        <w:rPr>
          <w:i/>
          <w:caps w:val="0"/>
        </w:rPr>
        <w:t>rovisions</w:t>
      </w:r>
      <w:r w:rsidRPr="000D40D9">
        <w:rPr>
          <w:i/>
          <w:caps w:val="0"/>
        </w:rPr>
        <w:t xml:space="preserve"> Schedules </w:t>
      </w:r>
    </w:p>
    <w:p w:rsidR="00C2197D" w:rsidRDefault="00C2197D" w:rsidP="00C2197D">
      <w:pPr>
        <w:spacing w:before="120" w:after="120"/>
        <w:jc w:val="both"/>
        <w:rPr>
          <w:rFonts w:ascii="Gill Sans MT" w:hAnsi="Gill Sans MT"/>
          <w:bCs/>
        </w:rPr>
      </w:pPr>
      <w:r w:rsidRPr="00987EA1">
        <w:rPr>
          <w:rFonts w:ascii="Gill Sans MT" w:hAnsi="Gill Sans MT"/>
          <w:bCs/>
        </w:rPr>
        <w:t xml:space="preserve">The current provisions for amending a planning scheme including the provisions brought in by the </w:t>
      </w:r>
      <w:r w:rsidRPr="00987EA1">
        <w:rPr>
          <w:rFonts w:ascii="Gill Sans MT" w:hAnsi="Gill Sans MT"/>
          <w:bCs/>
          <w:i/>
        </w:rPr>
        <w:t>LUPA (Streamlining of Process) Amendment Bill 2014</w:t>
      </w:r>
      <w:r w:rsidRPr="00987EA1">
        <w:rPr>
          <w:rFonts w:ascii="Gill Sans MT" w:hAnsi="Gill Sans MT"/>
          <w:bCs/>
        </w:rPr>
        <w:t xml:space="preserve"> will generally be retained for L</w:t>
      </w:r>
      <w:r>
        <w:rPr>
          <w:rFonts w:ascii="Gill Sans MT" w:hAnsi="Gill Sans MT"/>
          <w:bCs/>
        </w:rPr>
        <w:t xml:space="preserve">ocal Provisions </w:t>
      </w:r>
      <w:r w:rsidRPr="00987EA1">
        <w:rPr>
          <w:rFonts w:ascii="Gill Sans MT" w:hAnsi="Gill Sans MT"/>
          <w:bCs/>
        </w:rPr>
        <w:t>S</w:t>
      </w:r>
      <w:r>
        <w:rPr>
          <w:rFonts w:ascii="Gill Sans MT" w:hAnsi="Gill Sans MT"/>
          <w:bCs/>
        </w:rPr>
        <w:t>chedule</w:t>
      </w:r>
      <w:r w:rsidRPr="00987EA1">
        <w:rPr>
          <w:rFonts w:ascii="Gill Sans MT" w:hAnsi="Gill Sans MT"/>
          <w:bCs/>
        </w:rPr>
        <w:t xml:space="preserve">s, with </w:t>
      </w:r>
      <w:r>
        <w:rPr>
          <w:rFonts w:ascii="Gill Sans MT" w:hAnsi="Gill Sans MT"/>
          <w:bCs/>
        </w:rPr>
        <w:t>any changes required to meet the new language and structure of the Tasmanian Planning Scheme</w:t>
      </w:r>
      <w:r w:rsidRPr="00987EA1">
        <w:rPr>
          <w:rFonts w:ascii="Gill Sans MT" w:hAnsi="Gill Sans MT"/>
          <w:bCs/>
        </w:rPr>
        <w:t xml:space="preserve">. </w:t>
      </w:r>
    </w:p>
    <w:p w:rsidR="00C2197D" w:rsidRDefault="00C2197D" w:rsidP="00C2197D">
      <w:pPr>
        <w:spacing w:before="120" w:after="120"/>
        <w:jc w:val="both"/>
        <w:rPr>
          <w:rFonts w:ascii="Gill Sans MT" w:hAnsi="Gill Sans MT"/>
          <w:bCs/>
        </w:rPr>
      </w:pPr>
      <w:r>
        <w:rPr>
          <w:rFonts w:ascii="Gill Sans MT" w:hAnsi="Gill Sans MT"/>
          <w:bCs/>
        </w:rPr>
        <w:t>Figure 4 illustrates the process for amending Local Provisions Schedules once the Tasmanian Planning Scheme is in force, based on the current Act provisions.</w:t>
      </w:r>
    </w:p>
    <w:p w:rsidR="00F07D63" w:rsidRDefault="00F07D63" w:rsidP="00F07D63">
      <w:pPr>
        <w:spacing w:before="120" w:after="120"/>
        <w:jc w:val="both"/>
        <w:rPr>
          <w:rFonts w:ascii="Gill Sans MT" w:hAnsi="Gill Sans MT"/>
          <w:bCs/>
        </w:rPr>
      </w:pPr>
      <w:r>
        <w:rPr>
          <w:rFonts w:ascii="Gill Sans MT" w:hAnsi="Gill Sans MT"/>
          <w:bCs/>
        </w:rPr>
        <w:t xml:space="preserve">The provisions for </w:t>
      </w:r>
      <w:r w:rsidRPr="002401B6">
        <w:rPr>
          <w:rFonts w:ascii="Gill Sans MT" w:hAnsi="Gill Sans MT"/>
          <w:bCs/>
        </w:rPr>
        <w:t xml:space="preserve">zoning translation issues and agreed amendments that were specifically introduced </w:t>
      </w:r>
      <w:r>
        <w:rPr>
          <w:rFonts w:ascii="Gill Sans MT" w:hAnsi="Gill Sans MT"/>
          <w:bCs/>
        </w:rPr>
        <w:t>for</w:t>
      </w:r>
      <w:r w:rsidRPr="002401B6">
        <w:rPr>
          <w:rFonts w:ascii="Gill Sans MT" w:hAnsi="Gill Sans MT"/>
          <w:bCs/>
        </w:rPr>
        <w:t xml:space="preserve"> interim planning schemes in the 2014 Amendment Bill </w:t>
      </w:r>
      <w:r>
        <w:rPr>
          <w:rFonts w:ascii="Gill Sans MT" w:hAnsi="Gill Sans MT"/>
          <w:bCs/>
        </w:rPr>
        <w:t xml:space="preserve">are no longer required and </w:t>
      </w:r>
      <w:r w:rsidRPr="002401B6">
        <w:rPr>
          <w:rFonts w:ascii="Gill Sans MT" w:hAnsi="Gill Sans MT"/>
          <w:bCs/>
        </w:rPr>
        <w:t xml:space="preserve">will </w:t>
      </w:r>
      <w:r>
        <w:rPr>
          <w:rFonts w:ascii="Gill Sans MT" w:hAnsi="Gill Sans MT"/>
          <w:bCs/>
        </w:rPr>
        <w:t>not be retained. T</w:t>
      </w:r>
      <w:r w:rsidRPr="002401B6">
        <w:rPr>
          <w:rFonts w:ascii="Gill Sans MT" w:hAnsi="Gill Sans MT"/>
          <w:bCs/>
        </w:rPr>
        <w:t xml:space="preserve">ransitional provisions </w:t>
      </w:r>
      <w:r>
        <w:rPr>
          <w:rFonts w:ascii="Gill Sans MT" w:hAnsi="Gill Sans MT"/>
          <w:bCs/>
        </w:rPr>
        <w:t xml:space="preserve">have been included </w:t>
      </w:r>
      <w:r w:rsidRPr="002401B6">
        <w:rPr>
          <w:rFonts w:ascii="Gill Sans MT" w:hAnsi="Gill Sans MT"/>
          <w:bCs/>
        </w:rPr>
        <w:t>to allow these</w:t>
      </w:r>
      <w:r>
        <w:rPr>
          <w:rFonts w:ascii="Gill Sans MT" w:hAnsi="Gill Sans MT"/>
          <w:bCs/>
        </w:rPr>
        <w:t xml:space="preserve"> processes</w:t>
      </w:r>
      <w:r w:rsidRPr="002401B6">
        <w:rPr>
          <w:rFonts w:ascii="Gill Sans MT" w:hAnsi="Gill Sans MT"/>
          <w:bCs/>
        </w:rPr>
        <w:t xml:space="preserve"> to continue to operate until the </w:t>
      </w:r>
      <w:r>
        <w:rPr>
          <w:rFonts w:ascii="Gill Sans MT" w:hAnsi="Gill Sans MT"/>
          <w:bCs/>
        </w:rPr>
        <w:t xml:space="preserve">Tasmanian Planning Scheme is in force. </w:t>
      </w:r>
    </w:p>
    <w:p w:rsidR="00F07D63" w:rsidRDefault="00F07D63" w:rsidP="00F07D63">
      <w:pPr>
        <w:spacing w:before="120" w:after="120"/>
        <w:jc w:val="both"/>
        <w:rPr>
          <w:rFonts w:ascii="Gill Sans MT" w:hAnsi="Gill Sans MT"/>
          <w:bCs/>
        </w:rPr>
      </w:pPr>
      <w:r>
        <w:rPr>
          <w:rFonts w:ascii="Gill Sans MT" w:hAnsi="Gill Sans MT"/>
          <w:bCs/>
        </w:rPr>
        <w:t xml:space="preserve">The draft Exposure Bill retains the current </w:t>
      </w:r>
      <w:r w:rsidRPr="002401B6">
        <w:rPr>
          <w:rFonts w:ascii="Gill Sans MT" w:hAnsi="Gill Sans MT"/>
          <w:bCs/>
        </w:rPr>
        <w:t xml:space="preserve">ability for the Commission with the Minister’s approval to make </w:t>
      </w:r>
      <w:r>
        <w:rPr>
          <w:rFonts w:ascii="Gill Sans MT" w:hAnsi="Gill Sans MT"/>
          <w:bCs/>
        </w:rPr>
        <w:t xml:space="preserve">certain </w:t>
      </w:r>
      <w:r w:rsidRPr="002401B6">
        <w:rPr>
          <w:rFonts w:ascii="Gill Sans MT" w:hAnsi="Gill Sans MT"/>
          <w:bCs/>
        </w:rPr>
        <w:t xml:space="preserve">‘urgent and </w:t>
      </w:r>
      <w:r>
        <w:rPr>
          <w:rFonts w:ascii="Gill Sans MT" w:hAnsi="Gill Sans MT"/>
          <w:bCs/>
        </w:rPr>
        <w:t>minor</w:t>
      </w:r>
      <w:r w:rsidRPr="002401B6">
        <w:rPr>
          <w:rFonts w:ascii="Gill Sans MT" w:hAnsi="Gill Sans MT"/>
          <w:bCs/>
        </w:rPr>
        <w:t>’ amendments that are specified in the Act</w:t>
      </w:r>
      <w:r>
        <w:rPr>
          <w:rFonts w:ascii="Gill Sans MT" w:hAnsi="Gill Sans MT"/>
          <w:bCs/>
        </w:rPr>
        <w:t>,</w:t>
      </w:r>
      <w:r w:rsidRPr="002401B6">
        <w:rPr>
          <w:rFonts w:ascii="Gill Sans MT" w:hAnsi="Gill Sans MT"/>
          <w:bCs/>
        </w:rPr>
        <w:t xml:space="preserve"> to a Local </w:t>
      </w:r>
      <w:r>
        <w:rPr>
          <w:rFonts w:ascii="Gill Sans MT" w:hAnsi="Gill Sans MT"/>
          <w:bCs/>
        </w:rPr>
        <w:t>Provisions</w:t>
      </w:r>
      <w:r w:rsidRPr="002401B6">
        <w:rPr>
          <w:rFonts w:ascii="Gill Sans MT" w:hAnsi="Gill Sans MT"/>
          <w:bCs/>
        </w:rPr>
        <w:t xml:space="preserve"> Schedule. It also provides that a planning authority may only initiate an amendment to its own Local </w:t>
      </w:r>
      <w:r>
        <w:rPr>
          <w:rFonts w:ascii="Gill Sans MT" w:hAnsi="Gill Sans MT"/>
          <w:bCs/>
        </w:rPr>
        <w:t>Provisions</w:t>
      </w:r>
      <w:r w:rsidRPr="002401B6">
        <w:rPr>
          <w:rFonts w:ascii="Gill Sans MT" w:hAnsi="Gill Sans MT"/>
          <w:bCs/>
        </w:rPr>
        <w:t xml:space="preserve"> Schedule, and not to </w:t>
      </w:r>
      <w:r>
        <w:rPr>
          <w:rFonts w:ascii="Gill Sans MT" w:hAnsi="Gill Sans MT"/>
          <w:bCs/>
        </w:rPr>
        <w:t xml:space="preserve">other </w:t>
      </w:r>
      <w:r w:rsidRPr="002401B6">
        <w:rPr>
          <w:rFonts w:ascii="Gill Sans MT" w:hAnsi="Gill Sans MT"/>
          <w:bCs/>
        </w:rPr>
        <w:t xml:space="preserve">Local </w:t>
      </w:r>
      <w:r>
        <w:rPr>
          <w:rFonts w:ascii="Gill Sans MT" w:hAnsi="Gill Sans MT"/>
          <w:bCs/>
        </w:rPr>
        <w:t>Provisions</w:t>
      </w:r>
      <w:r w:rsidRPr="002401B6">
        <w:rPr>
          <w:rFonts w:ascii="Gill Sans MT" w:hAnsi="Gill Sans MT"/>
          <w:bCs/>
        </w:rPr>
        <w:t xml:space="preserve"> Schedules that it is does not administer or to a State Planning Provision. </w:t>
      </w:r>
    </w:p>
    <w:p w:rsidR="00F07D63" w:rsidRPr="00D42609" w:rsidRDefault="00F07D63" w:rsidP="00F07D63">
      <w:pPr>
        <w:spacing w:before="120" w:after="120"/>
        <w:jc w:val="both"/>
        <w:rPr>
          <w:rFonts w:ascii="Gill Sans MT" w:hAnsi="Gill Sans MT"/>
          <w:bCs/>
        </w:rPr>
      </w:pPr>
      <w:r>
        <w:rPr>
          <w:rFonts w:ascii="Gill Sans MT" w:hAnsi="Gill Sans MT"/>
          <w:bCs/>
        </w:rPr>
        <w:t>P</w:t>
      </w:r>
      <w:r w:rsidRPr="00D42609">
        <w:rPr>
          <w:rFonts w:ascii="Gill Sans MT" w:hAnsi="Gill Sans MT"/>
          <w:bCs/>
        </w:rPr>
        <w:t xml:space="preserve">lanning authorities will continue to be able to initiate rezoning of areas through amendments to the current planning schemes, prior to the Tasmanian Planning Scheme being introduced, for example to address any strategic issues that have been identified through the interim planning scheme process and have not yet been addressed. </w:t>
      </w:r>
    </w:p>
    <w:p w:rsidR="00F07D63" w:rsidRPr="00E02BD5" w:rsidRDefault="00F07D63" w:rsidP="00F07D63">
      <w:pPr>
        <w:pStyle w:val="Heading2"/>
      </w:pPr>
      <w:r w:rsidRPr="00E02BD5">
        <w:t>Review of the Tasmanian Planning Scheme</w:t>
      </w:r>
    </w:p>
    <w:p w:rsidR="00F07D63" w:rsidRDefault="00F07D63" w:rsidP="00F07D63">
      <w:pPr>
        <w:spacing w:before="120" w:after="120"/>
        <w:jc w:val="both"/>
        <w:rPr>
          <w:rFonts w:ascii="Gill Sans MT" w:hAnsi="Gill Sans MT"/>
          <w:bCs/>
        </w:rPr>
      </w:pPr>
      <w:r>
        <w:rPr>
          <w:rFonts w:ascii="Gill Sans MT" w:hAnsi="Gill Sans MT"/>
          <w:bCs/>
        </w:rPr>
        <w:t xml:space="preserve">The draft Exposure Bill includes provisions for a statutory review of both the State Planning Provisions and Local Provisions Schedules. The current Act includes review provisions for individual planning schemes. </w:t>
      </w:r>
    </w:p>
    <w:p w:rsidR="00F07D63" w:rsidRDefault="00F07D63" w:rsidP="00F07D63">
      <w:pPr>
        <w:spacing w:before="120" w:after="120"/>
        <w:jc w:val="both"/>
        <w:rPr>
          <w:rFonts w:ascii="Gill Sans MT" w:hAnsi="Gill Sans MT"/>
          <w:bCs/>
        </w:rPr>
      </w:pPr>
      <w:r>
        <w:rPr>
          <w:rFonts w:ascii="Gill Sans MT" w:hAnsi="Gill Sans MT"/>
          <w:bCs/>
        </w:rPr>
        <w:t>Under the proposed model the</w:t>
      </w:r>
      <w:r w:rsidRPr="009418F1">
        <w:rPr>
          <w:rFonts w:ascii="Gill Sans MT" w:hAnsi="Gill Sans MT"/>
          <w:bCs/>
        </w:rPr>
        <w:t xml:space="preserve"> </w:t>
      </w:r>
      <w:r>
        <w:rPr>
          <w:rFonts w:ascii="Gill Sans MT" w:hAnsi="Gill Sans MT"/>
          <w:bCs/>
        </w:rPr>
        <w:t xml:space="preserve">Minister will be able to either review the State Planning Provisions on his or her own motion or direct the Commission to review these and provide recommendations on any changes that may be required. </w:t>
      </w:r>
    </w:p>
    <w:p w:rsidR="00F07D63" w:rsidRDefault="00F07D63" w:rsidP="00F07D63">
      <w:pPr>
        <w:spacing w:before="120" w:after="120"/>
        <w:jc w:val="both"/>
        <w:rPr>
          <w:rFonts w:ascii="Gill Sans MT" w:hAnsi="Gill Sans MT"/>
          <w:bCs/>
        </w:rPr>
      </w:pPr>
      <w:r>
        <w:rPr>
          <w:rFonts w:ascii="Gill Sans MT" w:hAnsi="Gill Sans MT"/>
          <w:bCs/>
        </w:rPr>
        <w:t xml:space="preserve">The Minister will also be able to direct a planning authority to review all or part of its Local Provisions Schedule at any time. </w:t>
      </w:r>
    </w:p>
    <w:p w:rsidR="004B1E05" w:rsidRPr="00C2197D" w:rsidRDefault="004B1E05" w:rsidP="00C2197D">
      <w:pPr>
        <w:spacing w:before="120" w:after="120"/>
        <w:jc w:val="both"/>
        <w:rPr>
          <w:rFonts w:ascii="Gill Sans MT" w:hAnsi="Gill Sans MT"/>
          <w:bCs/>
        </w:rPr>
      </w:pPr>
      <w:r>
        <w:rPr>
          <w:i/>
          <w:caps/>
        </w:rPr>
        <w:br w:type="page"/>
      </w:r>
    </w:p>
    <w:p w:rsidR="009B5F5F" w:rsidRPr="009B5F5F" w:rsidRDefault="009B5F5F" w:rsidP="00CD4F29">
      <w:pPr>
        <w:spacing w:before="0"/>
        <w:rPr>
          <w:rFonts w:ascii="Gill Sans" w:eastAsia="Times New Roman" w:hAnsi="Gill Sans"/>
          <w:b/>
          <w:bCs/>
          <w:iCs/>
          <w:caps/>
          <w:color w:val="5C7F92"/>
          <w:szCs w:val="28"/>
        </w:rPr>
      </w:pPr>
      <w:r>
        <w:rPr>
          <w:noProof/>
          <w:lang w:eastAsia="en-AU"/>
        </w:rPr>
        <w:lastRenderedPageBreak/>
        <mc:AlternateContent>
          <mc:Choice Requires="wps">
            <w:drawing>
              <wp:anchor distT="0" distB="0" distL="114300" distR="114300" simplePos="0" relativeHeight="251776000" behindDoc="0" locked="0" layoutInCell="1" allowOverlap="1" wp14:anchorId="1457F1A4" wp14:editId="0CDDE73D">
                <wp:simplePos x="0" y="0"/>
                <wp:positionH relativeFrom="column">
                  <wp:posOffset>1814195</wp:posOffset>
                </wp:positionH>
                <wp:positionV relativeFrom="paragraph">
                  <wp:posOffset>651510</wp:posOffset>
                </wp:positionV>
                <wp:extent cx="2159635" cy="408940"/>
                <wp:effectExtent l="0" t="0" r="12065" b="1016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408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5DFEC"/>
                              </a:solidFill>
                            </a14:hiddenFill>
                          </a:ext>
                        </a:extLst>
                      </wps:spPr>
                      <wps:txbx>
                        <w:txbxContent>
                          <w:p w:rsidR="00A015DD" w:rsidRPr="009B5F5F" w:rsidRDefault="00A015DD" w:rsidP="009B5F5F">
                            <w:pPr>
                              <w:spacing w:before="0" w:after="0"/>
                              <w:jc w:val="center"/>
                              <w:rPr>
                                <w:rFonts w:ascii="Gill Sans MT" w:hAnsi="Gill Sans MT"/>
                                <w:sz w:val="20"/>
                                <w:szCs w:val="20"/>
                              </w:rPr>
                            </w:pPr>
                            <w:r w:rsidRPr="009B5F5F">
                              <w:rPr>
                                <w:rFonts w:ascii="Gill Sans MT" w:hAnsi="Gill Sans MT"/>
                                <w:sz w:val="20"/>
                                <w:szCs w:val="20"/>
                              </w:rPr>
                              <w:t xml:space="preserve">Minister </w:t>
                            </w:r>
                            <w:r>
                              <w:rPr>
                                <w:rFonts w:ascii="Gill Sans MT" w:hAnsi="Gill Sans MT"/>
                                <w:sz w:val="20"/>
                                <w:szCs w:val="20"/>
                              </w:rPr>
                              <w:t>makes or amends SPP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7" o:spid="_x0000_s1037" type="#_x0000_t202" style="position:absolute;margin-left:142.85pt;margin-top:51.3pt;width:170.05pt;height:32.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" filled="f" fillcolor="#e5dfec">
                <v:textbox>
                  <w:txbxContent>
                    <w:p w:rsidR="00A015DD" w:rsidRPr="009B5F5F" w:rsidRDefault="00A015DD" w:rsidP="009B5F5F">
                      <w:pPr>
                        <w:spacing w:before="0" w:after="0"/>
                        <w:jc w:val="center"/>
                        <w:rPr>
                          <w:rFonts w:ascii="Gill Sans MT" w:hAnsi="Gill Sans MT"/>
                          <w:sz w:val="20"/>
                          <w:szCs w:val="20"/>
                        </w:rPr>
                      </w:pPr>
                      <w:r w:rsidRPr="009B5F5F">
                        <w:rPr>
                          <w:rFonts w:ascii="Gill Sans MT" w:hAnsi="Gill Sans MT"/>
                          <w:sz w:val="20"/>
                          <w:szCs w:val="20"/>
                        </w:rPr>
                        <w:t xml:space="preserve">Minister </w:t>
                      </w:r>
                      <w:r>
                        <w:rPr>
                          <w:rFonts w:ascii="Gill Sans MT" w:hAnsi="Gill Sans MT"/>
                          <w:sz w:val="20"/>
                          <w:szCs w:val="20"/>
                        </w:rPr>
                        <w:t>makes or amends SPP</w:t>
                      </w:r>
                    </w:p>
                  </w:txbxContent>
                </v:textbox>
              </v:shape>
            </w:pict>
          </mc:Fallback>
        </mc:AlternateContent>
      </w:r>
      <w:r w:rsidR="00CD4F29">
        <w:rPr>
          <w:rFonts w:ascii="Gill Sans" w:eastAsia="Times New Roman" w:hAnsi="Gill Sans"/>
          <w:b/>
          <w:bCs/>
          <w:iCs/>
          <w:caps/>
          <w:color w:val="5C7F92"/>
          <w:szCs w:val="28"/>
        </w:rPr>
        <w:t>FIGURE 3</w:t>
      </w:r>
      <w:r w:rsidRPr="009B5F5F">
        <w:rPr>
          <w:rFonts w:ascii="Gill Sans" w:eastAsia="Times New Roman" w:hAnsi="Gill Sans"/>
          <w:b/>
          <w:bCs/>
          <w:iCs/>
          <w:caps/>
          <w:color w:val="5C7F92"/>
          <w:szCs w:val="28"/>
        </w:rPr>
        <w:t xml:space="preserve"> - AMENDING THE TASMANIAN PLANNING SCHEME </w:t>
      </w:r>
      <w:r>
        <w:rPr>
          <w:rFonts w:ascii="Gill Sans" w:eastAsia="Times New Roman" w:hAnsi="Gill Sans"/>
          <w:b/>
          <w:bCs/>
          <w:iCs/>
          <w:caps/>
          <w:color w:val="5C7F92"/>
          <w:szCs w:val="28"/>
        </w:rPr>
        <w:t>–</w:t>
      </w:r>
      <w:r w:rsidR="001C7F76">
        <w:rPr>
          <w:rFonts w:ascii="Gill Sans" w:eastAsia="Times New Roman" w:hAnsi="Gill Sans"/>
          <w:b/>
          <w:bCs/>
          <w:iCs/>
          <w:caps/>
          <w:color w:val="5C7F92"/>
          <w:szCs w:val="28"/>
        </w:rPr>
        <w:t xml:space="preserve"> to implement</w:t>
      </w:r>
      <w:r w:rsidRPr="009B5F5F">
        <w:rPr>
          <w:rFonts w:ascii="Gill Sans" w:eastAsia="Times New Roman" w:hAnsi="Gill Sans"/>
          <w:b/>
          <w:bCs/>
          <w:iCs/>
          <w:caps/>
          <w:color w:val="5C7F92"/>
          <w:szCs w:val="28"/>
        </w:rPr>
        <w:t xml:space="preserve"> S</w:t>
      </w:r>
      <w:r w:rsidR="009418F1">
        <w:rPr>
          <w:rFonts w:ascii="Gill Sans" w:eastAsia="Times New Roman" w:hAnsi="Gill Sans"/>
          <w:b/>
          <w:bCs/>
          <w:iCs/>
          <w:caps/>
          <w:color w:val="5C7F92"/>
          <w:szCs w:val="28"/>
        </w:rPr>
        <w:t>tate</w:t>
      </w:r>
      <w:r>
        <w:rPr>
          <w:rFonts w:ascii="Gill Sans" w:eastAsia="Times New Roman" w:hAnsi="Gill Sans"/>
          <w:b/>
          <w:bCs/>
          <w:iCs/>
          <w:caps/>
          <w:color w:val="5C7F92"/>
          <w:szCs w:val="28"/>
        </w:rPr>
        <w:t xml:space="preserve"> </w:t>
      </w:r>
      <w:r w:rsidRPr="009B5F5F">
        <w:rPr>
          <w:rFonts w:ascii="Gill Sans" w:eastAsia="Times New Roman" w:hAnsi="Gill Sans"/>
          <w:b/>
          <w:bCs/>
          <w:iCs/>
          <w:caps/>
          <w:color w:val="5C7F92"/>
          <w:szCs w:val="28"/>
        </w:rPr>
        <w:t>P</w:t>
      </w:r>
      <w:r>
        <w:rPr>
          <w:rFonts w:ascii="Gill Sans" w:eastAsia="Times New Roman" w:hAnsi="Gill Sans"/>
          <w:b/>
          <w:bCs/>
          <w:iCs/>
          <w:caps/>
          <w:color w:val="5C7F92"/>
          <w:szCs w:val="28"/>
        </w:rPr>
        <w:t xml:space="preserve">lanning </w:t>
      </w:r>
      <w:r w:rsidRPr="009B5F5F">
        <w:rPr>
          <w:rFonts w:ascii="Gill Sans" w:eastAsia="Times New Roman" w:hAnsi="Gill Sans"/>
          <w:b/>
          <w:bCs/>
          <w:iCs/>
          <w:caps/>
          <w:color w:val="5C7F92"/>
          <w:szCs w:val="28"/>
        </w:rPr>
        <w:t>P</w:t>
      </w:r>
      <w:r>
        <w:rPr>
          <w:rFonts w:ascii="Gill Sans" w:eastAsia="Times New Roman" w:hAnsi="Gill Sans"/>
          <w:b/>
          <w:bCs/>
          <w:iCs/>
          <w:caps/>
          <w:color w:val="5C7F92"/>
          <w:szCs w:val="28"/>
        </w:rPr>
        <w:t>rovisions</w:t>
      </w:r>
      <w:r w:rsidRPr="009B5F5F">
        <w:rPr>
          <w:rFonts w:ascii="Gill Sans" w:eastAsia="Times New Roman" w:hAnsi="Gill Sans"/>
          <w:b/>
          <w:bCs/>
          <w:iCs/>
          <w:caps/>
          <w:color w:val="5C7F92"/>
          <w:szCs w:val="28"/>
        </w:rPr>
        <w:t xml:space="preserve"> </w:t>
      </w:r>
    </w:p>
    <w:p w:rsidR="009B5F5F" w:rsidRDefault="009B5F5F" w:rsidP="009B5F5F"/>
    <w:p w:rsidR="009B5F5F" w:rsidRDefault="00245FF6" w:rsidP="009B5F5F">
      <w:r>
        <w:rPr>
          <w:noProof/>
          <w:lang w:eastAsia="en-AU"/>
        </w:rPr>
        <mc:AlternateContent>
          <mc:Choice Requires="wps">
            <w:drawing>
              <wp:anchor distT="0" distB="0" distL="114300" distR="114300" simplePos="0" relativeHeight="251787264" behindDoc="0" locked="0" layoutInCell="1" allowOverlap="1" wp14:anchorId="37FCCDA7" wp14:editId="786A45DF">
                <wp:simplePos x="0" y="0"/>
                <wp:positionH relativeFrom="column">
                  <wp:posOffset>3719830</wp:posOffset>
                </wp:positionH>
                <wp:positionV relativeFrom="paragraph">
                  <wp:posOffset>177165</wp:posOffset>
                </wp:positionV>
                <wp:extent cx="0" cy="216535"/>
                <wp:effectExtent l="76200" t="0" r="57150" b="50165"/>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3" o:spid="_x0000_s1026" type="#_x0000_t32" style="position:absolute;margin-left:292.9pt;margin-top:13.95pt;width:0;height:17.0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">
                <v:stroke endarrow="block"/>
              </v:shape>
            </w:pict>
          </mc:Fallback>
        </mc:AlternateContent>
      </w:r>
      <w:r>
        <w:rPr>
          <w:noProof/>
          <w:lang w:eastAsia="en-AU"/>
        </w:rPr>
        <mc:AlternateContent>
          <mc:Choice Requires="wps">
            <w:drawing>
              <wp:anchor distT="0" distB="0" distL="114300" distR="114300" simplePos="0" relativeHeight="251788288" behindDoc="0" locked="0" layoutInCell="1" allowOverlap="1" wp14:anchorId="200783C9" wp14:editId="5B576E97">
                <wp:simplePos x="0" y="0"/>
                <wp:positionH relativeFrom="column">
                  <wp:posOffset>2195195</wp:posOffset>
                </wp:positionH>
                <wp:positionV relativeFrom="paragraph">
                  <wp:posOffset>176530</wp:posOffset>
                </wp:positionV>
                <wp:extent cx="0" cy="189230"/>
                <wp:effectExtent l="76200" t="0" r="57150" b="5842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1" o:spid="_x0000_s1026" type="#_x0000_t32" style="position:absolute;margin-left:172.85pt;margin-top:13.9pt;width:0;height:14.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">
                <v:stroke endarrow="block"/>
              </v:shape>
            </w:pict>
          </mc:Fallback>
        </mc:AlternateContent>
      </w:r>
    </w:p>
    <w:p w:rsidR="009B5F5F" w:rsidRDefault="00F86431" w:rsidP="009B5F5F">
      <w:r>
        <w:rPr>
          <w:noProof/>
          <w:lang w:eastAsia="en-AU"/>
        </w:rPr>
        <mc:AlternateContent>
          <mc:Choice Requires="wps">
            <w:drawing>
              <wp:anchor distT="0" distB="0" distL="114300" distR="114300" simplePos="0" relativeHeight="251777024" behindDoc="0" locked="0" layoutInCell="1" allowOverlap="1" wp14:anchorId="443A7604" wp14:editId="11CE4528">
                <wp:simplePos x="0" y="0"/>
                <wp:positionH relativeFrom="column">
                  <wp:posOffset>3538220</wp:posOffset>
                </wp:positionH>
                <wp:positionV relativeFrom="paragraph">
                  <wp:posOffset>42545</wp:posOffset>
                </wp:positionV>
                <wp:extent cx="2000250" cy="504825"/>
                <wp:effectExtent l="0" t="0" r="19050" b="2857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504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6D9F1"/>
                              </a:solidFill>
                            </a14:hiddenFill>
                          </a:ext>
                        </a:extLst>
                      </wps:spPr>
                      <wps:txbx>
                        <w:txbxContent>
                          <w:p w:rsidR="00A015DD" w:rsidRPr="00CD3F2C" w:rsidRDefault="00F86431" w:rsidP="00CD3F2C">
                            <w:pPr>
                              <w:spacing w:before="0" w:after="0"/>
                              <w:jc w:val="center"/>
                              <w:rPr>
                                <w:rFonts w:ascii="Gill Sans MT" w:hAnsi="Gill Sans MT"/>
                                <w:sz w:val="20"/>
                                <w:szCs w:val="20"/>
                              </w:rPr>
                            </w:pPr>
                            <w:r>
                              <w:rPr>
                                <w:rFonts w:ascii="Gill Sans MT" w:hAnsi="Gill Sans MT"/>
                                <w:sz w:val="20"/>
                                <w:szCs w:val="20"/>
                              </w:rPr>
                              <w:t>Urgent and m</w:t>
                            </w:r>
                            <w:r w:rsidR="00A015DD" w:rsidRPr="00CD3F2C">
                              <w:rPr>
                                <w:rFonts w:ascii="Gill Sans MT" w:hAnsi="Gill Sans MT"/>
                                <w:sz w:val="20"/>
                                <w:szCs w:val="20"/>
                              </w:rPr>
                              <w:t>inor amendment</w:t>
                            </w:r>
                            <w:r>
                              <w:rPr>
                                <w:rFonts w:ascii="Gill Sans MT" w:hAnsi="Gill Sans MT"/>
                                <w:sz w:val="20"/>
                                <w:szCs w:val="20"/>
                              </w:rPr>
                              <w:t>s</w:t>
                            </w:r>
                            <w:r w:rsidR="00A015DD" w:rsidRPr="00CD3F2C">
                              <w:rPr>
                                <w:rFonts w:ascii="Gill Sans MT" w:hAnsi="Gill Sans MT"/>
                                <w:sz w:val="20"/>
                                <w:szCs w:val="20"/>
                              </w:rPr>
                              <w:t xml:space="preserve"> </w:t>
                            </w:r>
                            <w:r w:rsidR="00A015DD" w:rsidRPr="00CD3F2C">
                              <w:rPr>
                                <w:rFonts w:ascii="Gill Sans MT" w:hAnsi="Gill Sans MT"/>
                                <w:sz w:val="20"/>
                                <w:szCs w:val="20"/>
                              </w:rPr>
                              <w:br/>
                              <w:t xml:space="preserve">(no public consult)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9" o:spid="_x0000_s1038" type="#_x0000_t202" style="position:absolute;margin-left:278.6pt;margin-top:3.35pt;width:157.5pt;height:39.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" filled="f" fillcolor="#c6d9f1">
                <v:textbox>
                  <w:txbxContent>
                    <w:p w:rsidR="00A015DD" w:rsidRPr="00CD3F2C" w:rsidRDefault="00F86431" w:rsidP="00CD3F2C">
                      <w:pPr>
                        <w:spacing w:before="0" w:after="0"/>
                        <w:jc w:val="center"/>
                        <w:rPr>
                          <w:rFonts w:ascii="Gill Sans MT" w:hAnsi="Gill Sans MT"/>
                          <w:sz w:val="20"/>
                          <w:szCs w:val="20"/>
                        </w:rPr>
                      </w:pPr>
                      <w:r>
                        <w:rPr>
                          <w:rFonts w:ascii="Gill Sans MT" w:hAnsi="Gill Sans MT"/>
                          <w:sz w:val="20"/>
                          <w:szCs w:val="20"/>
                        </w:rPr>
                        <w:t>Urgent and m</w:t>
                      </w:r>
                      <w:r w:rsidR="00A015DD" w:rsidRPr="00CD3F2C">
                        <w:rPr>
                          <w:rFonts w:ascii="Gill Sans MT" w:hAnsi="Gill Sans MT"/>
                          <w:sz w:val="20"/>
                          <w:szCs w:val="20"/>
                        </w:rPr>
                        <w:t>inor amendment</w:t>
                      </w:r>
                      <w:r>
                        <w:rPr>
                          <w:rFonts w:ascii="Gill Sans MT" w:hAnsi="Gill Sans MT"/>
                          <w:sz w:val="20"/>
                          <w:szCs w:val="20"/>
                        </w:rPr>
                        <w:t>s</w:t>
                      </w:r>
                      <w:r w:rsidR="00A015DD" w:rsidRPr="00CD3F2C">
                        <w:rPr>
                          <w:rFonts w:ascii="Gill Sans MT" w:hAnsi="Gill Sans MT"/>
                          <w:sz w:val="20"/>
                          <w:szCs w:val="20"/>
                        </w:rPr>
                        <w:t xml:space="preserve"> </w:t>
                      </w:r>
                      <w:r w:rsidR="00A015DD" w:rsidRPr="00CD3F2C">
                        <w:rPr>
                          <w:rFonts w:ascii="Gill Sans MT" w:hAnsi="Gill Sans MT"/>
                          <w:sz w:val="20"/>
                          <w:szCs w:val="20"/>
                        </w:rPr>
                        <w:br/>
                        <w:t xml:space="preserve">(no public consult) </w:t>
                      </w:r>
                    </w:p>
                  </w:txbxContent>
                </v:textbox>
              </v:shape>
            </w:pict>
          </mc:Fallback>
        </mc:AlternateContent>
      </w:r>
      <w:r w:rsidR="009B5F5F">
        <w:rPr>
          <w:noProof/>
          <w:lang w:eastAsia="en-AU"/>
        </w:rPr>
        <mc:AlternateContent>
          <mc:Choice Requires="wps">
            <w:drawing>
              <wp:anchor distT="0" distB="0" distL="114300" distR="114300" simplePos="0" relativeHeight="251786240" behindDoc="0" locked="0" layoutInCell="1" allowOverlap="1" wp14:anchorId="313FD0DF" wp14:editId="783CBD78">
                <wp:simplePos x="0" y="0"/>
                <wp:positionH relativeFrom="column">
                  <wp:posOffset>1386205</wp:posOffset>
                </wp:positionH>
                <wp:positionV relativeFrom="paragraph">
                  <wp:posOffset>37465</wp:posOffset>
                </wp:positionV>
                <wp:extent cx="1502410" cy="346075"/>
                <wp:effectExtent l="5080" t="6350" r="6985" b="952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346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6D9F1"/>
                              </a:solidFill>
                            </a14:hiddenFill>
                          </a:ext>
                        </a:extLst>
                      </wps:spPr>
                      <wps:txbx>
                        <w:txbxContent>
                          <w:p w:rsidR="00A015DD" w:rsidRPr="00CD3F2C" w:rsidRDefault="00A015DD" w:rsidP="00CD3F2C">
                            <w:pPr>
                              <w:spacing w:before="0" w:after="0"/>
                              <w:jc w:val="center"/>
                              <w:rPr>
                                <w:rFonts w:ascii="Gill Sans MT" w:hAnsi="Gill Sans MT"/>
                                <w:sz w:val="20"/>
                                <w:szCs w:val="20"/>
                              </w:rPr>
                            </w:pPr>
                            <w:r w:rsidRPr="00CD3F2C">
                              <w:rPr>
                                <w:rFonts w:ascii="Gill Sans MT" w:hAnsi="Gill Sans MT"/>
                                <w:sz w:val="20"/>
                                <w:szCs w:val="20"/>
                              </w:rPr>
                              <w:t xml:space="preserve">Other amendments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0" o:spid="_x0000_s1039" type="#_x0000_t202" style="position:absolute;margin-left:109.15pt;margin-top:2.95pt;width:118.3pt;height:27.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" filled="f" fillcolor="#c6d9f1">
                <v:textbox>
                  <w:txbxContent>
                    <w:p w:rsidR="00A015DD" w:rsidRPr="00CD3F2C" w:rsidRDefault="00A015DD" w:rsidP="00CD3F2C">
                      <w:pPr>
                        <w:spacing w:before="0" w:after="0"/>
                        <w:jc w:val="center"/>
                        <w:rPr>
                          <w:rFonts w:ascii="Gill Sans MT" w:hAnsi="Gill Sans MT"/>
                          <w:sz w:val="20"/>
                          <w:szCs w:val="20"/>
                        </w:rPr>
                      </w:pPr>
                      <w:r w:rsidRPr="00CD3F2C">
                        <w:rPr>
                          <w:rFonts w:ascii="Gill Sans MT" w:hAnsi="Gill Sans MT"/>
                          <w:sz w:val="20"/>
                          <w:szCs w:val="20"/>
                        </w:rPr>
                        <w:t xml:space="preserve">Other amendments  </w:t>
                      </w:r>
                    </w:p>
                  </w:txbxContent>
                </v:textbox>
              </v:shape>
            </w:pict>
          </mc:Fallback>
        </mc:AlternateContent>
      </w:r>
    </w:p>
    <w:p w:rsidR="009B5F5F" w:rsidRDefault="00CD3F2C" w:rsidP="009B5F5F">
      <w:r>
        <w:rPr>
          <w:noProof/>
          <w:lang w:eastAsia="en-AU"/>
        </w:rPr>
        <mc:AlternateContent>
          <mc:Choice Requires="wps">
            <w:drawing>
              <wp:anchor distT="0" distB="0" distL="114300" distR="114300" simplePos="0" relativeHeight="251792384" behindDoc="0" locked="0" layoutInCell="1" allowOverlap="1" wp14:anchorId="4D3DA937" wp14:editId="51919026">
                <wp:simplePos x="0" y="0"/>
                <wp:positionH relativeFrom="column">
                  <wp:posOffset>1623695</wp:posOffset>
                </wp:positionH>
                <wp:positionV relativeFrom="paragraph">
                  <wp:posOffset>34290</wp:posOffset>
                </wp:positionV>
                <wp:extent cx="0" cy="244475"/>
                <wp:effectExtent l="76200" t="0" r="57150" b="60325"/>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8" o:spid="_x0000_s1026" type="#_x0000_t32" style="position:absolute;margin-left:127.85pt;margin-top:2.7pt;width:0;height:19.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">
                <v:stroke endarrow="block"/>
              </v:shape>
            </w:pict>
          </mc:Fallback>
        </mc:AlternateContent>
      </w:r>
      <w:r>
        <w:rPr>
          <w:noProof/>
          <w:lang w:eastAsia="en-AU"/>
        </w:rPr>
        <mc:AlternateContent>
          <mc:Choice Requires="wps">
            <w:drawing>
              <wp:anchor distT="0" distB="0" distL="114300" distR="114300" simplePos="0" relativeHeight="251789312" behindDoc="0" locked="0" layoutInCell="1" allowOverlap="1" wp14:anchorId="5853F498" wp14:editId="27DB4F8D">
                <wp:simplePos x="0" y="0"/>
                <wp:positionH relativeFrom="column">
                  <wp:posOffset>4566920</wp:posOffset>
                </wp:positionH>
                <wp:positionV relativeFrom="paragraph">
                  <wp:posOffset>193040</wp:posOffset>
                </wp:positionV>
                <wp:extent cx="0" cy="180975"/>
                <wp:effectExtent l="76200" t="0" r="76200" b="47625"/>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6" o:spid="_x0000_s1026" type="#_x0000_t32" style="position:absolute;margin-left:359.6pt;margin-top:15.2pt;width:0;height:14.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">
                <v:stroke endarrow="block"/>
              </v:shape>
            </w:pict>
          </mc:Fallback>
        </mc:AlternateContent>
      </w:r>
      <w:r w:rsidR="009B5F5F">
        <w:rPr>
          <w:noProof/>
          <w:lang w:eastAsia="en-AU"/>
        </w:rPr>
        <mc:AlternateContent>
          <mc:Choice Requires="wps">
            <w:drawing>
              <wp:anchor distT="0" distB="0" distL="114300" distR="114300" simplePos="0" relativeHeight="251778048" behindDoc="0" locked="0" layoutInCell="1" allowOverlap="1" wp14:anchorId="23879004" wp14:editId="22ACC159">
                <wp:simplePos x="0" y="0"/>
                <wp:positionH relativeFrom="column">
                  <wp:posOffset>393065</wp:posOffset>
                </wp:positionH>
                <wp:positionV relativeFrom="paragraph">
                  <wp:posOffset>279400</wp:posOffset>
                </wp:positionV>
                <wp:extent cx="2016760" cy="733425"/>
                <wp:effectExtent l="12065" t="9525" r="9525" b="952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760" cy="733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6D9F1"/>
                              </a:solidFill>
                            </a14:hiddenFill>
                          </a:ext>
                        </a:extLst>
                      </wps:spPr>
                      <wps:txbx>
                        <w:txbxContent>
                          <w:p w:rsidR="00A015DD" w:rsidRPr="009B5F5F" w:rsidRDefault="00A015DD" w:rsidP="00CD3F2C">
                            <w:pPr>
                              <w:spacing w:before="0" w:after="0"/>
                              <w:jc w:val="center"/>
                              <w:rPr>
                                <w:rFonts w:ascii="Gill Sans MT" w:hAnsi="Gill Sans MT"/>
                                <w:sz w:val="20"/>
                                <w:szCs w:val="20"/>
                              </w:rPr>
                            </w:pPr>
                            <w:r w:rsidRPr="009B5F5F">
                              <w:rPr>
                                <w:rFonts w:ascii="Gill Sans MT" w:hAnsi="Gill Sans MT"/>
                                <w:sz w:val="20"/>
                                <w:szCs w:val="20"/>
                              </w:rPr>
                              <w:t xml:space="preserve">Minister directs one or more planning authorities to develop or review their LPS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7" o:spid="_x0000_s1040" type="#_x0000_t202" style="position:absolute;margin-left:30.95pt;margin-top:22pt;width:158.8pt;height:57.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" filled="f" fillcolor="#c6d9f1">
                <v:textbox>
                  <w:txbxContent>
                    <w:p w:rsidR="00A015DD" w:rsidRPr="009B5F5F" w:rsidRDefault="00A015DD" w:rsidP="00CD3F2C">
                      <w:pPr>
                        <w:spacing w:before="0" w:after="0"/>
                        <w:jc w:val="center"/>
                        <w:rPr>
                          <w:rFonts w:ascii="Gill Sans MT" w:hAnsi="Gill Sans MT"/>
                          <w:sz w:val="20"/>
                          <w:szCs w:val="20"/>
                        </w:rPr>
                      </w:pPr>
                      <w:r w:rsidRPr="009B5F5F">
                        <w:rPr>
                          <w:rFonts w:ascii="Gill Sans MT" w:hAnsi="Gill Sans MT"/>
                          <w:sz w:val="20"/>
                          <w:szCs w:val="20"/>
                        </w:rPr>
                        <w:t xml:space="preserve">Minister directs one or more planning authorities to develop or review their LPS </w:t>
                      </w:r>
                    </w:p>
                  </w:txbxContent>
                </v:textbox>
              </v:shape>
            </w:pict>
          </mc:Fallback>
        </mc:AlternateContent>
      </w:r>
    </w:p>
    <w:p w:rsidR="009B5F5F" w:rsidRDefault="009B5F5F" w:rsidP="009B5F5F">
      <w:r>
        <w:rPr>
          <w:noProof/>
          <w:lang w:eastAsia="en-AU"/>
        </w:rPr>
        <mc:AlternateContent>
          <mc:Choice Requires="wps">
            <w:drawing>
              <wp:anchor distT="0" distB="0" distL="114300" distR="114300" simplePos="0" relativeHeight="251782144" behindDoc="0" locked="0" layoutInCell="1" allowOverlap="1" wp14:anchorId="58822947" wp14:editId="1476809B">
                <wp:simplePos x="0" y="0"/>
                <wp:positionH relativeFrom="column">
                  <wp:posOffset>1811655</wp:posOffset>
                </wp:positionH>
                <wp:positionV relativeFrom="paragraph">
                  <wp:posOffset>1899285</wp:posOffset>
                </wp:positionV>
                <wp:extent cx="950595" cy="523875"/>
                <wp:effectExtent l="11430" t="9525" r="9525" b="952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523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6D9F1"/>
                              </a:solidFill>
                            </a14:hiddenFill>
                          </a:ext>
                        </a:extLst>
                      </wps:spPr>
                      <wps:txbx>
                        <w:txbxContent>
                          <w:p w:rsidR="00A015DD" w:rsidRPr="009B5F5F" w:rsidRDefault="00A015DD" w:rsidP="00CD3F2C">
                            <w:pPr>
                              <w:spacing w:before="0" w:after="0"/>
                              <w:jc w:val="center"/>
                              <w:rPr>
                                <w:rFonts w:ascii="Gill Sans MT" w:hAnsi="Gill Sans MT"/>
                                <w:sz w:val="20"/>
                                <w:szCs w:val="20"/>
                              </w:rPr>
                            </w:pPr>
                            <w:r w:rsidRPr="009B5F5F">
                              <w:rPr>
                                <w:rFonts w:ascii="Gill Sans MT" w:hAnsi="Gill Sans MT"/>
                                <w:sz w:val="20"/>
                                <w:szCs w:val="20"/>
                              </w:rPr>
                              <w:t>No change to LPS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41" type="#_x0000_t202" style="position:absolute;margin-left:142.65pt;margin-top:149.55pt;width:74.85pt;height:41.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" filled="f" fillcolor="#c6d9f1">
                <v:textbox>
                  <w:txbxContent>
                    <w:p w:rsidR="00A015DD" w:rsidRPr="009B5F5F" w:rsidRDefault="00A015DD" w:rsidP="00CD3F2C">
                      <w:pPr>
                        <w:spacing w:before="0" w:after="0"/>
                        <w:jc w:val="center"/>
                        <w:rPr>
                          <w:rFonts w:ascii="Gill Sans MT" w:hAnsi="Gill Sans MT"/>
                          <w:sz w:val="20"/>
                          <w:szCs w:val="20"/>
                        </w:rPr>
                      </w:pPr>
                      <w:r w:rsidRPr="009B5F5F">
                        <w:rPr>
                          <w:rFonts w:ascii="Gill Sans MT" w:hAnsi="Gill Sans MT"/>
                          <w:sz w:val="20"/>
                          <w:szCs w:val="20"/>
                        </w:rPr>
                        <w:t>No change to LPS</w:t>
                      </w:r>
                    </w:p>
                  </w:txbxContent>
                </v:textbox>
              </v:shape>
            </w:pict>
          </mc:Fallback>
        </mc:AlternateContent>
      </w:r>
      <w:r>
        <w:rPr>
          <w:noProof/>
          <w:lang w:eastAsia="en-AU"/>
        </w:rPr>
        <mc:AlternateContent>
          <mc:Choice Requires="wps">
            <w:drawing>
              <wp:anchor distT="0" distB="0" distL="114300" distR="114300" simplePos="0" relativeHeight="251781120" behindDoc="0" locked="0" layoutInCell="1" allowOverlap="1" wp14:anchorId="21307ECC" wp14:editId="5C7D0C55">
                <wp:simplePos x="0" y="0"/>
                <wp:positionH relativeFrom="column">
                  <wp:posOffset>571500</wp:posOffset>
                </wp:positionH>
                <wp:positionV relativeFrom="paragraph">
                  <wp:posOffset>2375535</wp:posOffset>
                </wp:positionV>
                <wp:extent cx="0" cy="247650"/>
                <wp:effectExtent l="57150" t="9525" r="57150" b="1905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8" o:spid="_x0000_s1026" type="#_x0000_t32" style="position:absolute;margin-left:45pt;margin-top:187.05pt;width:0;height:1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">
                <v:stroke endarrow="block"/>
              </v:shape>
            </w:pict>
          </mc:Fallback>
        </mc:AlternateContent>
      </w:r>
      <w:r>
        <w:rPr>
          <w:noProof/>
          <w:lang w:eastAsia="en-AU"/>
        </w:rPr>
        <mc:AlternateContent>
          <mc:Choice Requires="wps">
            <w:drawing>
              <wp:anchor distT="0" distB="0" distL="114300" distR="114300" simplePos="0" relativeHeight="251783168" behindDoc="0" locked="0" layoutInCell="1" allowOverlap="1" wp14:anchorId="444F09DF" wp14:editId="273A868E">
                <wp:simplePos x="0" y="0"/>
                <wp:positionH relativeFrom="column">
                  <wp:posOffset>120650</wp:posOffset>
                </wp:positionH>
                <wp:positionV relativeFrom="paragraph">
                  <wp:posOffset>1899285</wp:posOffset>
                </wp:positionV>
                <wp:extent cx="1026160" cy="476250"/>
                <wp:effectExtent l="6350" t="9525" r="5715" b="952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476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6D9F1"/>
                              </a:solidFill>
                            </a14:hiddenFill>
                          </a:ext>
                        </a:extLst>
                      </wps:spPr>
                      <wps:txbx>
                        <w:txbxContent>
                          <w:p w:rsidR="00A015DD" w:rsidRPr="00CD3F2C" w:rsidRDefault="00A015DD" w:rsidP="00CD3F2C">
                            <w:pPr>
                              <w:spacing w:before="0" w:after="0"/>
                              <w:jc w:val="center"/>
                              <w:rPr>
                                <w:rFonts w:ascii="Gill Sans MT" w:hAnsi="Gill Sans MT"/>
                                <w:sz w:val="20"/>
                                <w:szCs w:val="20"/>
                              </w:rPr>
                            </w:pPr>
                            <w:r w:rsidRPr="009B5F5F">
                              <w:rPr>
                                <w:rFonts w:ascii="Gill Sans MT" w:hAnsi="Gill Sans MT"/>
                                <w:sz w:val="20"/>
                                <w:szCs w:val="20"/>
                              </w:rPr>
                              <w:t>Changes made to LP</w:t>
                            </w:r>
                            <w:r w:rsidRPr="00CD3F2C">
                              <w:rPr>
                                <w:rFonts w:ascii="Gill Sans MT" w:hAnsi="Gill Sans MT"/>
                                <w:sz w:val="20"/>
                                <w:szCs w:val="20"/>
                              </w:rPr>
                              <w: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42" type="#_x0000_t202" style="position:absolute;margin-left:9.5pt;margin-top:149.55pt;width:80.8pt;height:3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" filled="f" fillcolor="#c6d9f1">
                <v:textbox>
                  <w:txbxContent>
                    <w:p w:rsidR="00A015DD" w:rsidRPr="00CD3F2C" w:rsidRDefault="00A015DD" w:rsidP="00CD3F2C">
                      <w:pPr>
                        <w:spacing w:before="0" w:after="0"/>
                        <w:jc w:val="center"/>
                        <w:rPr>
                          <w:rFonts w:ascii="Gill Sans MT" w:hAnsi="Gill Sans MT"/>
                          <w:sz w:val="20"/>
                          <w:szCs w:val="20"/>
                        </w:rPr>
                      </w:pPr>
                      <w:r w:rsidRPr="009B5F5F">
                        <w:rPr>
                          <w:rFonts w:ascii="Gill Sans MT" w:hAnsi="Gill Sans MT"/>
                          <w:sz w:val="20"/>
                          <w:szCs w:val="20"/>
                        </w:rPr>
                        <w:t>Changes made to LP</w:t>
                      </w:r>
                      <w:r w:rsidRPr="00CD3F2C">
                        <w:rPr>
                          <w:rFonts w:ascii="Gill Sans MT" w:hAnsi="Gill Sans MT"/>
                          <w:sz w:val="20"/>
                          <w:szCs w:val="20"/>
                        </w:rPr>
                        <w:t>S</w:t>
                      </w:r>
                    </w:p>
                  </w:txbxContent>
                </v:textbox>
              </v:shape>
            </w:pict>
          </mc:Fallback>
        </mc:AlternateContent>
      </w:r>
      <w:r>
        <w:rPr>
          <w:noProof/>
          <w:lang w:eastAsia="en-AU"/>
        </w:rPr>
        <mc:AlternateContent>
          <mc:Choice Requires="wps">
            <w:drawing>
              <wp:anchor distT="0" distB="0" distL="114300" distR="114300" simplePos="0" relativeHeight="251785216" behindDoc="0" locked="0" layoutInCell="1" allowOverlap="1" wp14:anchorId="0B48C790" wp14:editId="021C87DA">
                <wp:simplePos x="0" y="0"/>
                <wp:positionH relativeFrom="column">
                  <wp:posOffset>1933575</wp:posOffset>
                </wp:positionH>
                <wp:positionV relativeFrom="paragraph">
                  <wp:posOffset>1575435</wp:posOffset>
                </wp:positionV>
                <wp:extent cx="313055" cy="333375"/>
                <wp:effectExtent l="9525" t="9525" r="48895" b="4762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05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6" o:spid="_x0000_s1026" type="#_x0000_t32" style="position:absolute;margin-left:152.25pt;margin-top:124.05pt;width:24.65pt;height:26.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">
                <v:stroke endarrow="block"/>
              </v:shape>
            </w:pict>
          </mc:Fallback>
        </mc:AlternateContent>
      </w:r>
      <w:r>
        <w:rPr>
          <w:noProof/>
          <w:lang w:eastAsia="en-AU"/>
        </w:rPr>
        <mc:AlternateContent>
          <mc:Choice Requires="wps">
            <w:drawing>
              <wp:anchor distT="0" distB="0" distL="114300" distR="114300" simplePos="0" relativeHeight="251784192" behindDoc="0" locked="0" layoutInCell="1" allowOverlap="1" wp14:anchorId="1B9473F0" wp14:editId="29308B71">
                <wp:simplePos x="0" y="0"/>
                <wp:positionH relativeFrom="column">
                  <wp:posOffset>654685</wp:posOffset>
                </wp:positionH>
                <wp:positionV relativeFrom="paragraph">
                  <wp:posOffset>1575435</wp:posOffset>
                </wp:positionV>
                <wp:extent cx="313690" cy="323850"/>
                <wp:effectExtent l="54610" t="9525" r="12700" b="4762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69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 o:spid="_x0000_s1026" type="#_x0000_t32" style="position:absolute;margin-left:51.55pt;margin-top:124.05pt;width:24.7pt;height:25.5p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">
                <v:stroke endarrow="block"/>
              </v:shape>
            </w:pict>
          </mc:Fallback>
        </mc:AlternateContent>
      </w:r>
      <w:r>
        <w:rPr>
          <w:noProof/>
          <w:lang w:eastAsia="en-AU"/>
        </w:rPr>
        <mc:AlternateContent>
          <mc:Choice Requires="wps">
            <w:drawing>
              <wp:anchor distT="0" distB="0" distL="114300" distR="114300" simplePos="0" relativeHeight="251794432" behindDoc="0" locked="0" layoutInCell="1" allowOverlap="1" wp14:anchorId="466242F2" wp14:editId="42AF1009">
                <wp:simplePos x="0" y="0"/>
                <wp:positionH relativeFrom="column">
                  <wp:posOffset>393065</wp:posOffset>
                </wp:positionH>
                <wp:positionV relativeFrom="paragraph">
                  <wp:posOffset>842010</wp:posOffset>
                </wp:positionV>
                <wp:extent cx="2016760" cy="733425"/>
                <wp:effectExtent l="12065" t="9525" r="9525" b="952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760" cy="733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6D9F1"/>
                              </a:solidFill>
                            </a14:hiddenFill>
                          </a:ext>
                        </a:extLst>
                      </wps:spPr>
                      <wps:txbx>
                        <w:txbxContent>
                          <w:p w:rsidR="00A015DD" w:rsidRPr="00CD3F2C" w:rsidRDefault="00A015DD" w:rsidP="00CD3F2C">
                            <w:pPr>
                              <w:spacing w:before="0" w:after="0"/>
                              <w:jc w:val="center"/>
                              <w:rPr>
                                <w:rFonts w:ascii="Gill Sans MT" w:hAnsi="Gill Sans MT"/>
                                <w:sz w:val="20"/>
                                <w:szCs w:val="20"/>
                              </w:rPr>
                            </w:pPr>
                            <w:r w:rsidRPr="009B5F5F">
                              <w:rPr>
                                <w:rFonts w:ascii="Gill Sans MT" w:hAnsi="Gill Sans MT"/>
                                <w:sz w:val="20"/>
                                <w:szCs w:val="20"/>
                              </w:rPr>
                              <w:t>Planning authority provides modified LPS to Commission for approval or advises no</w:t>
                            </w:r>
                            <w:r w:rsidRPr="00CD3F2C">
                              <w:rPr>
                                <w:rFonts w:ascii="Gill Sans MT" w:hAnsi="Gill Sans MT"/>
                                <w:sz w:val="20"/>
                                <w:szCs w:val="20"/>
                              </w:rPr>
                              <w:t xml:space="preserve"> changes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43" type="#_x0000_t202" style="position:absolute;margin-left:30.95pt;margin-top:66.3pt;width:158.8pt;height:57.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" filled="f" fillcolor="#c6d9f1">
                <v:textbox>
                  <w:txbxContent>
                    <w:p w:rsidR="00A015DD" w:rsidRPr="00CD3F2C" w:rsidRDefault="00A015DD" w:rsidP="00CD3F2C">
                      <w:pPr>
                        <w:spacing w:before="0" w:after="0"/>
                        <w:jc w:val="center"/>
                        <w:rPr>
                          <w:rFonts w:ascii="Gill Sans MT" w:hAnsi="Gill Sans MT"/>
                          <w:sz w:val="20"/>
                          <w:szCs w:val="20"/>
                        </w:rPr>
                      </w:pPr>
                      <w:r w:rsidRPr="009B5F5F">
                        <w:rPr>
                          <w:rFonts w:ascii="Gill Sans MT" w:hAnsi="Gill Sans MT"/>
                          <w:sz w:val="20"/>
                          <w:szCs w:val="20"/>
                        </w:rPr>
                        <w:t>Planning authority provides modified LPS to Commission for approval or advises no</w:t>
                      </w:r>
                      <w:r w:rsidRPr="00CD3F2C">
                        <w:rPr>
                          <w:rFonts w:ascii="Gill Sans MT" w:hAnsi="Gill Sans MT"/>
                          <w:sz w:val="20"/>
                          <w:szCs w:val="20"/>
                        </w:rPr>
                        <w:t xml:space="preserve"> changes </w:t>
                      </w:r>
                    </w:p>
                  </w:txbxContent>
                </v:textbox>
              </v:shape>
            </w:pict>
          </mc:Fallback>
        </mc:AlternateContent>
      </w:r>
      <w:r>
        <w:rPr>
          <w:noProof/>
          <w:lang w:eastAsia="en-AU"/>
        </w:rPr>
        <mc:AlternateContent>
          <mc:Choice Requires="wps">
            <w:drawing>
              <wp:anchor distT="0" distB="0" distL="114300" distR="114300" simplePos="0" relativeHeight="251779072" behindDoc="0" locked="0" layoutInCell="1" allowOverlap="1" wp14:anchorId="5107061B" wp14:editId="158215AC">
                <wp:simplePos x="0" y="0"/>
                <wp:positionH relativeFrom="column">
                  <wp:posOffset>4095750</wp:posOffset>
                </wp:positionH>
                <wp:positionV relativeFrom="paragraph">
                  <wp:posOffset>48260</wp:posOffset>
                </wp:positionV>
                <wp:extent cx="1873885" cy="527050"/>
                <wp:effectExtent l="9525" t="6350" r="1206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885" cy="527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6D9F1"/>
                              </a:solidFill>
                            </a14:hiddenFill>
                          </a:ext>
                        </a:extLst>
                      </wps:spPr>
                      <wps:txbx>
                        <w:txbxContent>
                          <w:p w:rsidR="00A015DD" w:rsidRDefault="00A015DD" w:rsidP="00CD3F2C">
                            <w:pPr>
                              <w:spacing w:before="0" w:after="0"/>
                              <w:jc w:val="center"/>
                            </w:pPr>
                            <w:r w:rsidRPr="00CD3F2C">
                              <w:rPr>
                                <w:rFonts w:ascii="Gill Sans MT" w:hAnsi="Gill Sans MT"/>
                                <w:sz w:val="20"/>
                                <w:szCs w:val="20"/>
                              </w:rPr>
                              <w:t>Minister brings SPP into force in TPS by Gazette</w:t>
                            </w:r>
                            <w:r w:rsidRPr="0014421B">
                              <w:rPr>
                                <w:rFonts w:ascii="Gill Sans MT" w:hAnsi="Gill Sans MT"/>
                                <w:sz w:val="20"/>
                                <w:szCs w:val="20"/>
                              </w:rPr>
                              <w:t xml:space="preserve"> notice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4" type="#_x0000_t202" style="position:absolute;margin-left:322.5pt;margin-top:3.8pt;width:147.55pt;height:4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" filled="f" fillcolor="#c6d9f1">
                <v:textbox>
                  <w:txbxContent>
                    <w:p w:rsidR="00A015DD" w:rsidRDefault="00A015DD" w:rsidP="00CD3F2C">
                      <w:pPr>
                        <w:spacing w:before="0" w:after="0"/>
                        <w:jc w:val="center"/>
                      </w:pPr>
                      <w:r w:rsidRPr="00CD3F2C">
                        <w:rPr>
                          <w:rFonts w:ascii="Gill Sans MT" w:hAnsi="Gill Sans MT"/>
                          <w:sz w:val="20"/>
                          <w:szCs w:val="20"/>
                        </w:rPr>
                        <w:t>Minister brings SPP into force in TPS by Gazette</w:t>
                      </w:r>
                      <w:r w:rsidRPr="0014421B">
                        <w:rPr>
                          <w:rFonts w:ascii="Gill Sans MT" w:hAnsi="Gill Sans MT"/>
                          <w:sz w:val="20"/>
                          <w:szCs w:val="20"/>
                        </w:rPr>
                        <w:t xml:space="preserve"> notice</w:t>
                      </w:r>
                    </w:p>
                  </w:txbxContent>
                </v:textbox>
              </v:shape>
            </w:pict>
          </mc:Fallback>
        </mc:AlternateContent>
      </w:r>
    </w:p>
    <w:p w:rsidR="009B5F5F" w:rsidRDefault="009B5F5F" w:rsidP="00BD3A07">
      <w:pPr>
        <w:spacing w:before="0" w:after="0" w:line="240" w:lineRule="auto"/>
        <w:jc w:val="center"/>
        <w:rPr>
          <w:rFonts w:ascii="Gill Sans" w:eastAsia="Times New Roman" w:hAnsi="Gill Sans"/>
          <w:b/>
          <w:bCs/>
          <w:iCs/>
          <w:caps/>
          <w:color w:val="5C7F92"/>
          <w:szCs w:val="28"/>
        </w:rPr>
      </w:pPr>
    </w:p>
    <w:p w:rsidR="009B5F5F" w:rsidRDefault="00CD3F2C" w:rsidP="00BD3A07">
      <w:pPr>
        <w:spacing w:before="0" w:after="0" w:line="240" w:lineRule="auto"/>
        <w:jc w:val="center"/>
        <w:rPr>
          <w:rFonts w:ascii="Gill Sans" w:eastAsia="Times New Roman" w:hAnsi="Gill Sans"/>
          <w:b/>
          <w:bCs/>
          <w:iCs/>
          <w:caps/>
          <w:color w:val="5C7F92"/>
          <w:szCs w:val="28"/>
        </w:rPr>
      </w:pPr>
      <w:r>
        <w:rPr>
          <w:noProof/>
          <w:lang w:eastAsia="en-AU"/>
        </w:rPr>
        <mc:AlternateContent>
          <mc:Choice Requires="wps">
            <w:drawing>
              <wp:anchor distT="0" distB="0" distL="114300" distR="114300" simplePos="0" relativeHeight="251793408" behindDoc="0" locked="0" layoutInCell="1" allowOverlap="1" wp14:anchorId="3A86357C" wp14:editId="49BEB342">
                <wp:simplePos x="0" y="0"/>
                <wp:positionH relativeFrom="column">
                  <wp:posOffset>1623695</wp:posOffset>
                </wp:positionH>
                <wp:positionV relativeFrom="paragraph">
                  <wp:posOffset>128905</wp:posOffset>
                </wp:positionV>
                <wp:extent cx="0" cy="180975"/>
                <wp:effectExtent l="76200" t="0" r="76200" b="4762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 o:spid="_x0000_s1026" type="#_x0000_t32" style="position:absolute;margin-left:127.85pt;margin-top:10.15pt;width:0;height:14.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">
                <v:stroke endarrow="block"/>
              </v:shape>
            </w:pict>
          </mc:Fallback>
        </mc:AlternateContent>
      </w:r>
      <w:r>
        <w:rPr>
          <w:noProof/>
          <w:lang w:eastAsia="en-AU"/>
        </w:rPr>
        <mc:AlternateContent>
          <mc:Choice Requires="wps">
            <w:drawing>
              <wp:anchor distT="0" distB="0" distL="114300" distR="114300" simplePos="0" relativeHeight="251805696" behindDoc="0" locked="0" layoutInCell="1" allowOverlap="1" wp14:anchorId="33EFC351" wp14:editId="1024DA30">
                <wp:simplePos x="0" y="0"/>
                <wp:positionH relativeFrom="column">
                  <wp:posOffset>4562475</wp:posOffset>
                </wp:positionH>
                <wp:positionV relativeFrom="paragraph">
                  <wp:posOffset>59690</wp:posOffset>
                </wp:positionV>
                <wp:extent cx="0" cy="152400"/>
                <wp:effectExtent l="76200" t="0" r="57150" b="57150"/>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4" o:spid="_x0000_s1026" type="#_x0000_t32" style="position:absolute;margin-left:359.25pt;margin-top:4.7pt;width:0;height:1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">
                <v:stroke endarrow="block"/>
              </v:shape>
            </w:pict>
          </mc:Fallback>
        </mc:AlternateContent>
      </w:r>
    </w:p>
    <w:p w:rsidR="009B5F5F" w:rsidRDefault="00CD3F2C" w:rsidP="00BD3A07">
      <w:pPr>
        <w:spacing w:before="0" w:after="0" w:line="240" w:lineRule="auto"/>
        <w:jc w:val="center"/>
        <w:rPr>
          <w:rFonts w:ascii="Gill Sans" w:eastAsia="Times New Roman" w:hAnsi="Gill Sans"/>
          <w:b/>
          <w:bCs/>
          <w:iCs/>
          <w:caps/>
          <w:color w:val="5C7F92"/>
          <w:szCs w:val="28"/>
        </w:rPr>
      </w:pPr>
      <w:r>
        <w:rPr>
          <w:noProof/>
          <w:lang w:eastAsia="en-AU"/>
        </w:rPr>
        <mc:AlternateContent>
          <mc:Choice Requires="wps">
            <w:drawing>
              <wp:anchor distT="0" distB="0" distL="114300" distR="114300" simplePos="0" relativeHeight="251791360" behindDoc="0" locked="0" layoutInCell="1" allowOverlap="1" wp14:anchorId="70D31C28" wp14:editId="6DEC17A0">
                <wp:simplePos x="0" y="0"/>
                <wp:positionH relativeFrom="column">
                  <wp:posOffset>4100195</wp:posOffset>
                </wp:positionH>
                <wp:positionV relativeFrom="paragraph">
                  <wp:posOffset>58419</wp:posOffset>
                </wp:positionV>
                <wp:extent cx="1873885" cy="409575"/>
                <wp:effectExtent l="0" t="0" r="12065"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873885" cy="409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6D9F1"/>
                              </a:solidFill>
                            </a14:hiddenFill>
                          </a:ext>
                        </a:extLst>
                      </wps:spPr>
                      <wps:txbx>
                        <w:txbxContent>
                          <w:p w:rsidR="00A015DD" w:rsidRPr="00CD3F2C" w:rsidRDefault="00A015DD" w:rsidP="00CD3F2C">
                            <w:pPr>
                              <w:spacing w:before="0" w:after="0"/>
                              <w:jc w:val="center"/>
                              <w:rPr>
                                <w:rFonts w:ascii="Gill Sans MT" w:hAnsi="Gill Sans MT"/>
                                <w:sz w:val="20"/>
                                <w:szCs w:val="20"/>
                              </w:rPr>
                            </w:pPr>
                            <w:r w:rsidRPr="00CD3F2C">
                              <w:rPr>
                                <w:rFonts w:ascii="Gill Sans MT" w:hAnsi="Gill Sans MT"/>
                                <w:sz w:val="20"/>
                                <w:szCs w:val="20"/>
                              </w:rPr>
                              <w:t>Immediate effect in LPS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5" type="#_x0000_t202" style="position:absolute;left:0;text-align:left;margin-left:322.85pt;margin-top:4.6pt;width:147.55pt;height:32.25pt;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" filled="f" fillcolor="#c6d9f1">
                <v:textbox>
                  <w:txbxContent>
                    <w:p w:rsidR="00A015DD" w:rsidRPr="00CD3F2C" w:rsidRDefault="00A015DD" w:rsidP="00CD3F2C">
                      <w:pPr>
                        <w:spacing w:before="0" w:after="0"/>
                        <w:jc w:val="center"/>
                        <w:rPr>
                          <w:rFonts w:ascii="Gill Sans MT" w:hAnsi="Gill Sans MT"/>
                          <w:sz w:val="20"/>
                          <w:szCs w:val="20"/>
                        </w:rPr>
                      </w:pPr>
                      <w:r w:rsidRPr="00CD3F2C">
                        <w:rPr>
                          <w:rFonts w:ascii="Gill Sans MT" w:hAnsi="Gill Sans MT"/>
                          <w:sz w:val="20"/>
                          <w:szCs w:val="20"/>
                        </w:rPr>
                        <w:t>Immediate effect in LPS</w:t>
                      </w:r>
                    </w:p>
                  </w:txbxContent>
                </v:textbox>
              </v:shape>
            </w:pict>
          </mc:Fallback>
        </mc:AlternateContent>
      </w:r>
    </w:p>
    <w:p w:rsidR="009B5F5F" w:rsidRDefault="009B5F5F" w:rsidP="00BD3A07">
      <w:pPr>
        <w:spacing w:before="0" w:after="0" w:line="240" w:lineRule="auto"/>
        <w:jc w:val="center"/>
        <w:rPr>
          <w:rFonts w:ascii="Gill Sans" w:eastAsia="Times New Roman" w:hAnsi="Gill Sans"/>
          <w:b/>
          <w:bCs/>
          <w:iCs/>
          <w:caps/>
          <w:color w:val="5C7F92"/>
          <w:szCs w:val="28"/>
        </w:rPr>
      </w:pPr>
    </w:p>
    <w:p w:rsidR="009B5F5F" w:rsidRDefault="009B5F5F" w:rsidP="00BD3A07">
      <w:pPr>
        <w:spacing w:before="0" w:after="0" w:line="240" w:lineRule="auto"/>
        <w:jc w:val="center"/>
        <w:rPr>
          <w:rFonts w:ascii="Gill Sans" w:eastAsia="Times New Roman" w:hAnsi="Gill Sans"/>
          <w:b/>
          <w:bCs/>
          <w:iCs/>
          <w:caps/>
          <w:color w:val="5C7F92"/>
          <w:szCs w:val="28"/>
        </w:rPr>
      </w:pPr>
    </w:p>
    <w:p w:rsidR="009B5F5F" w:rsidRDefault="009B5F5F" w:rsidP="00BD3A07">
      <w:pPr>
        <w:spacing w:before="0" w:after="0" w:line="240" w:lineRule="auto"/>
        <w:jc w:val="center"/>
        <w:rPr>
          <w:rFonts w:ascii="Gill Sans" w:eastAsia="Times New Roman" w:hAnsi="Gill Sans"/>
          <w:b/>
          <w:bCs/>
          <w:iCs/>
          <w:caps/>
          <w:color w:val="5C7F92"/>
          <w:szCs w:val="28"/>
        </w:rPr>
      </w:pPr>
    </w:p>
    <w:p w:rsidR="009B5F5F" w:rsidRDefault="009B5F5F" w:rsidP="00BD3A07">
      <w:pPr>
        <w:spacing w:before="0" w:after="0" w:line="240" w:lineRule="auto"/>
        <w:jc w:val="center"/>
        <w:rPr>
          <w:rFonts w:ascii="Gill Sans" w:eastAsia="Times New Roman" w:hAnsi="Gill Sans"/>
          <w:b/>
          <w:bCs/>
          <w:iCs/>
          <w:caps/>
          <w:color w:val="5C7F92"/>
          <w:szCs w:val="28"/>
        </w:rPr>
      </w:pPr>
    </w:p>
    <w:p w:rsidR="009B5F5F" w:rsidRDefault="009B5F5F" w:rsidP="00BD3A07">
      <w:pPr>
        <w:spacing w:before="0" w:after="0" w:line="240" w:lineRule="auto"/>
        <w:jc w:val="center"/>
        <w:rPr>
          <w:rFonts w:ascii="Gill Sans" w:eastAsia="Times New Roman" w:hAnsi="Gill Sans"/>
          <w:b/>
          <w:bCs/>
          <w:iCs/>
          <w:caps/>
          <w:color w:val="5C7F92"/>
          <w:szCs w:val="28"/>
        </w:rPr>
      </w:pPr>
    </w:p>
    <w:p w:rsidR="009B5F5F" w:rsidRDefault="00B76D13" w:rsidP="00BD3A07">
      <w:pPr>
        <w:spacing w:before="0" w:after="0" w:line="240" w:lineRule="auto"/>
        <w:jc w:val="center"/>
        <w:rPr>
          <w:rFonts w:ascii="Gill Sans" w:eastAsia="Times New Roman" w:hAnsi="Gill Sans"/>
          <w:b/>
          <w:bCs/>
          <w:iCs/>
          <w:caps/>
          <w:color w:val="5C7F92"/>
          <w:szCs w:val="28"/>
        </w:rPr>
      </w:pPr>
      <w:r>
        <w:rPr>
          <w:noProof/>
          <w:lang w:eastAsia="en-AU"/>
        </w:rPr>
        <mc:AlternateContent>
          <mc:Choice Requires="wps">
            <w:drawing>
              <wp:anchor distT="0" distB="0" distL="114300" distR="114300" simplePos="0" relativeHeight="251798528" behindDoc="0" locked="0" layoutInCell="1" allowOverlap="1" wp14:anchorId="155340F3" wp14:editId="35EF6C71">
                <wp:simplePos x="0" y="0"/>
                <wp:positionH relativeFrom="column">
                  <wp:posOffset>3426243</wp:posOffset>
                </wp:positionH>
                <wp:positionV relativeFrom="paragraph">
                  <wp:posOffset>84749</wp:posOffset>
                </wp:positionV>
                <wp:extent cx="2409825" cy="1460810"/>
                <wp:effectExtent l="0" t="0" r="28575" b="2540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46081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C6D9F1"/>
                              </a:solidFill>
                            </a14:hiddenFill>
                          </a:ext>
                        </a:extLst>
                      </wps:spPr>
                      <wps:txbx>
                        <w:txbxContent>
                          <w:p w:rsidR="00A015DD" w:rsidRPr="000A636C" w:rsidRDefault="00A015DD" w:rsidP="00056FF5">
                            <w:pPr>
                              <w:spacing w:before="0" w:after="120"/>
                              <w:rPr>
                                <w:rFonts w:ascii="Gill Sans MT" w:hAnsi="Gill Sans MT"/>
                                <w:i/>
                                <w:sz w:val="20"/>
                                <w:szCs w:val="20"/>
                              </w:rPr>
                            </w:pPr>
                            <w:r w:rsidRPr="000A636C">
                              <w:rPr>
                                <w:rFonts w:ascii="Gill Sans MT" w:hAnsi="Gill Sans MT"/>
                                <w:i/>
                                <w:sz w:val="20"/>
                                <w:szCs w:val="20"/>
                              </w:rPr>
                              <w:t xml:space="preserve">Note: The Commission can </w:t>
                            </w:r>
                            <w:r>
                              <w:rPr>
                                <w:rFonts w:ascii="Gill Sans MT" w:hAnsi="Gill Sans MT"/>
                                <w:i/>
                                <w:sz w:val="20"/>
                                <w:szCs w:val="20"/>
                              </w:rPr>
                              <w:t xml:space="preserve">only </w:t>
                            </w:r>
                            <w:r w:rsidRPr="000A636C">
                              <w:rPr>
                                <w:rFonts w:ascii="Gill Sans MT" w:hAnsi="Gill Sans MT"/>
                                <w:i/>
                                <w:sz w:val="20"/>
                                <w:szCs w:val="20"/>
                              </w:rPr>
                              <w:t>consider representations</w:t>
                            </w:r>
                            <w:r>
                              <w:rPr>
                                <w:rFonts w:ascii="Gill Sans MT" w:hAnsi="Gill Sans MT"/>
                                <w:i/>
                                <w:sz w:val="20"/>
                                <w:szCs w:val="20"/>
                              </w:rPr>
                              <w:t xml:space="preserve"> </w:t>
                            </w:r>
                            <w:r w:rsidRPr="000A636C">
                              <w:rPr>
                                <w:rFonts w:ascii="Gill Sans MT" w:hAnsi="Gill Sans MT"/>
                                <w:i/>
                                <w:sz w:val="20"/>
                                <w:szCs w:val="20"/>
                              </w:rPr>
                              <w:t>to change an LPP</w:t>
                            </w:r>
                            <w:r>
                              <w:rPr>
                                <w:rFonts w:ascii="Gill Sans MT" w:hAnsi="Gill Sans MT"/>
                                <w:i/>
                                <w:sz w:val="20"/>
                                <w:szCs w:val="20"/>
                              </w:rPr>
                              <w:t xml:space="preserve"> not to change the content of an SPP</w:t>
                            </w:r>
                          </w:p>
                          <w:p w:rsidR="00A015DD" w:rsidRPr="000A636C" w:rsidRDefault="00A015DD" w:rsidP="00056FF5">
                            <w:pPr>
                              <w:spacing w:before="0" w:after="0"/>
                              <w:rPr>
                                <w:rFonts w:ascii="Gill Sans MT" w:hAnsi="Gill Sans MT"/>
                                <w:i/>
                                <w:sz w:val="20"/>
                                <w:szCs w:val="20"/>
                              </w:rPr>
                            </w:pPr>
                            <w:r>
                              <w:rPr>
                                <w:rFonts w:ascii="Gill Sans MT" w:hAnsi="Gill Sans MT"/>
                                <w:i/>
                                <w:sz w:val="20"/>
                                <w:szCs w:val="20"/>
                              </w:rPr>
                              <w:t xml:space="preserve">The </w:t>
                            </w:r>
                            <w:r w:rsidRPr="000A636C">
                              <w:rPr>
                                <w:rFonts w:ascii="Gill Sans MT" w:hAnsi="Gill Sans MT"/>
                                <w:i/>
                                <w:sz w:val="20"/>
                                <w:szCs w:val="20"/>
                              </w:rPr>
                              <w:t xml:space="preserve">SPP </w:t>
                            </w:r>
                            <w:r>
                              <w:rPr>
                                <w:rFonts w:ascii="Gill Sans MT" w:hAnsi="Gill Sans MT"/>
                                <w:i/>
                                <w:sz w:val="20"/>
                                <w:szCs w:val="20"/>
                              </w:rPr>
                              <w:t xml:space="preserve">and the final LPS </w:t>
                            </w:r>
                            <w:r w:rsidRPr="000A636C">
                              <w:rPr>
                                <w:rFonts w:ascii="Gill Sans MT" w:hAnsi="Gill Sans MT"/>
                                <w:i/>
                                <w:sz w:val="20"/>
                                <w:szCs w:val="20"/>
                              </w:rPr>
                              <w:t xml:space="preserve">would then take effect </w:t>
                            </w:r>
                            <w:r>
                              <w:rPr>
                                <w:rFonts w:ascii="Gill Sans MT" w:hAnsi="Gill Sans MT"/>
                                <w:i/>
                                <w:sz w:val="20"/>
                                <w:szCs w:val="20"/>
                              </w:rPr>
                              <w:t>in the municipal area as the Tasmanian Planning Scheme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6" type="#_x0000_t202" style="position:absolute;left:0;text-align:left;margin-left:269.8pt;margin-top:6.65pt;width:189.75pt;height:1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" filled="f" fillcolor="#c6d9f1">
                <v:stroke dashstyle="1 1"/>
                <v:textbox>
                  <w:txbxContent>
                    <w:p w:rsidR="00A015DD" w:rsidRPr="000A636C" w:rsidRDefault="00A015DD" w:rsidP="00056FF5">
                      <w:pPr>
                        <w:spacing w:before="0" w:after="120"/>
                        <w:rPr>
                          <w:rFonts w:ascii="Gill Sans MT" w:hAnsi="Gill Sans MT"/>
                          <w:i/>
                          <w:sz w:val="20"/>
                          <w:szCs w:val="20"/>
                        </w:rPr>
                      </w:pPr>
                      <w:r w:rsidRPr="000A636C">
                        <w:rPr>
                          <w:rFonts w:ascii="Gill Sans MT" w:hAnsi="Gill Sans MT"/>
                          <w:i/>
                          <w:sz w:val="20"/>
                          <w:szCs w:val="20"/>
                        </w:rPr>
                        <w:t xml:space="preserve">Note: The Commission can </w:t>
                      </w:r>
                      <w:r>
                        <w:rPr>
                          <w:rFonts w:ascii="Gill Sans MT" w:hAnsi="Gill Sans MT"/>
                          <w:i/>
                          <w:sz w:val="20"/>
                          <w:szCs w:val="20"/>
                        </w:rPr>
                        <w:t xml:space="preserve">only </w:t>
                      </w:r>
                      <w:r w:rsidRPr="000A636C">
                        <w:rPr>
                          <w:rFonts w:ascii="Gill Sans MT" w:hAnsi="Gill Sans MT"/>
                          <w:i/>
                          <w:sz w:val="20"/>
                          <w:szCs w:val="20"/>
                        </w:rPr>
                        <w:t>consider representations</w:t>
                      </w:r>
                      <w:r>
                        <w:rPr>
                          <w:rFonts w:ascii="Gill Sans MT" w:hAnsi="Gill Sans MT"/>
                          <w:i/>
                          <w:sz w:val="20"/>
                          <w:szCs w:val="20"/>
                        </w:rPr>
                        <w:t xml:space="preserve"> </w:t>
                      </w:r>
                      <w:r w:rsidRPr="000A636C">
                        <w:rPr>
                          <w:rFonts w:ascii="Gill Sans MT" w:hAnsi="Gill Sans MT"/>
                          <w:i/>
                          <w:sz w:val="20"/>
                          <w:szCs w:val="20"/>
                        </w:rPr>
                        <w:t>to change an LPP</w:t>
                      </w:r>
                      <w:r>
                        <w:rPr>
                          <w:rFonts w:ascii="Gill Sans MT" w:hAnsi="Gill Sans MT"/>
                          <w:i/>
                          <w:sz w:val="20"/>
                          <w:szCs w:val="20"/>
                        </w:rPr>
                        <w:t xml:space="preserve"> not to change the content of an SPP</w:t>
                      </w:r>
                    </w:p>
                    <w:p w:rsidR="00A015DD" w:rsidRPr="000A636C" w:rsidRDefault="00A015DD" w:rsidP="00056FF5">
                      <w:pPr>
                        <w:spacing w:before="0" w:after="0"/>
                        <w:rPr>
                          <w:rFonts w:ascii="Gill Sans MT" w:hAnsi="Gill Sans MT"/>
                          <w:i/>
                          <w:sz w:val="20"/>
                          <w:szCs w:val="20"/>
                        </w:rPr>
                      </w:pPr>
                      <w:r>
                        <w:rPr>
                          <w:rFonts w:ascii="Gill Sans MT" w:hAnsi="Gill Sans MT"/>
                          <w:i/>
                          <w:sz w:val="20"/>
                          <w:szCs w:val="20"/>
                        </w:rPr>
                        <w:t xml:space="preserve">The </w:t>
                      </w:r>
                      <w:r w:rsidRPr="000A636C">
                        <w:rPr>
                          <w:rFonts w:ascii="Gill Sans MT" w:hAnsi="Gill Sans MT"/>
                          <w:i/>
                          <w:sz w:val="20"/>
                          <w:szCs w:val="20"/>
                        </w:rPr>
                        <w:t xml:space="preserve">SPP </w:t>
                      </w:r>
                      <w:r>
                        <w:rPr>
                          <w:rFonts w:ascii="Gill Sans MT" w:hAnsi="Gill Sans MT"/>
                          <w:i/>
                          <w:sz w:val="20"/>
                          <w:szCs w:val="20"/>
                        </w:rPr>
                        <w:t xml:space="preserve">and the final LPS </w:t>
                      </w:r>
                      <w:r w:rsidRPr="000A636C">
                        <w:rPr>
                          <w:rFonts w:ascii="Gill Sans MT" w:hAnsi="Gill Sans MT"/>
                          <w:i/>
                          <w:sz w:val="20"/>
                          <w:szCs w:val="20"/>
                        </w:rPr>
                        <w:t xml:space="preserve">would then take effect </w:t>
                      </w:r>
                      <w:r>
                        <w:rPr>
                          <w:rFonts w:ascii="Gill Sans MT" w:hAnsi="Gill Sans MT"/>
                          <w:i/>
                          <w:sz w:val="20"/>
                          <w:szCs w:val="20"/>
                        </w:rPr>
                        <w:t>in the municipal area as the Tasmanian Planning Scheme</w:t>
                      </w:r>
                    </w:p>
                  </w:txbxContent>
                </v:textbox>
              </v:shape>
            </w:pict>
          </mc:Fallback>
        </mc:AlternateContent>
      </w:r>
    </w:p>
    <w:p w:rsidR="009B5F5F" w:rsidRDefault="009B5F5F" w:rsidP="00BD3A07">
      <w:pPr>
        <w:spacing w:before="0" w:after="0" w:line="240" w:lineRule="auto"/>
        <w:jc w:val="center"/>
        <w:rPr>
          <w:rFonts w:ascii="Gill Sans" w:eastAsia="Times New Roman" w:hAnsi="Gill Sans"/>
          <w:b/>
          <w:bCs/>
          <w:iCs/>
          <w:caps/>
          <w:color w:val="5C7F92"/>
          <w:szCs w:val="28"/>
        </w:rPr>
      </w:pPr>
    </w:p>
    <w:p w:rsidR="009B5F5F" w:rsidRDefault="009B5F5F" w:rsidP="00BD3A07">
      <w:pPr>
        <w:spacing w:before="0" w:after="0" w:line="240" w:lineRule="auto"/>
        <w:jc w:val="center"/>
        <w:rPr>
          <w:rFonts w:ascii="Gill Sans" w:eastAsia="Times New Roman" w:hAnsi="Gill Sans"/>
          <w:b/>
          <w:bCs/>
          <w:iCs/>
          <w:caps/>
          <w:color w:val="5C7F92"/>
          <w:szCs w:val="28"/>
        </w:rPr>
      </w:pPr>
    </w:p>
    <w:p w:rsidR="009B5F5F" w:rsidRDefault="00CD3F2C" w:rsidP="00BD3A07">
      <w:pPr>
        <w:spacing w:before="0" w:after="0" w:line="240" w:lineRule="auto"/>
        <w:jc w:val="center"/>
        <w:rPr>
          <w:rFonts w:ascii="Gill Sans" w:eastAsia="Times New Roman" w:hAnsi="Gill Sans"/>
          <w:b/>
          <w:bCs/>
          <w:iCs/>
          <w:caps/>
          <w:color w:val="5C7F92"/>
          <w:szCs w:val="28"/>
        </w:rPr>
      </w:pPr>
      <w:r>
        <w:rPr>
          <w:noProof/>
          <w:lang w:eastAsia="en-AU"/>
        </w:rPr>
        <mc:AlternateContent>
          <mc:Choice Requires="wps">
            <w:drawing>
              <wp:anchor distT="0" distB="0" distL="114300" distR="114300" simplePos="0" relativeHeight="251796480" behindDoc="0" locked="0" layoutInCell="1" allowOverlap="1" wp14:anchorId="3D1FED70" wp14:editId="0CE4B8FB">
                <wp:simplePos x="0" y="0"/>
                <wp:positionH relativeFrom="column">
                  <wp:posOffset>2251075</wp:posOffset>
                </wp:positionH>
                <wp:positionV relativeFrom="paragraph">
                  <wp:posOffset>139065</wp:posOffset>
                </wp:positionV>
                <wp:extent cx="1270" cy="971550"/>
                <wp:effectExtent l="76200" t="0" r="74930" b="5715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971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1" o:spid="_x0000_s1026" type="#_x0000_t32" style="position:absolute;margin-left:177.25pt;margin-top:10.95pt;width:.1pt;height:76.5pt;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">
                <v:stroke endarrow="block"/>
              </v:shape>
            </w:pict>
          </mc:Fallback>
        </mc:AlternateContent>
      </w:r>
    </w:p>
    <w:p w:rsidR="009B5F5F" w:rsidRDefault="00CD3F2C" w:rsidP="00BD3A07">
      <w:pPr>
        <w:spacing w:before="0" w:after="0" w:line="240" w:lineRule="auto"/>
        <w:jc w:val="center"/>
        <w:rPr>
          <w:rFonts w:ascii="Gill Sans" w:eastAsia="Times New Roman" w:hAnsi="Gill Sans"/>
          <w:b/>
          <w:bCs/>
          <w:iCs/>
          <w:caps/>
          <w:color w:val="5C7F92"/>
          <w:szCs w:val="28"/>
        </w:rPr>
      </w:pPr>
      <w:r>
        <w:rPr>
          <w:noProof/>
          <w:lang w:eastAsia="en-AU"/>
        </w:rPr>
        <mc:AlternateContent>
          <mc:Choice Requires="wps">
            <w:drawing>
              <wp:anchor distT="0" distB="0" distL="114300" distR="114300" simplePos="0" relativeHeight="251795456" behindDoc="0" locked="0" layoutInCell="1" allowOverlap="1" wp14:anchorId="3D99401D" wp14:editId="3B3D6497">
                <wp:simplePos x="0" y="0"/>
                <wp:positionH relativeFrom="column">
                  <wp:posOffset>-128905</wp:posOffset>
                </wp:positionH>
                <wp:positionV relativeFrom="paragraph">
                  <wp:posOffset>163830</wp:posOffset>
                </wp:positionV>
                <wp:extent cx="1346200" cy="514350"/>
                <wp:effectExtent l="0" t="0" r="25400" b="1905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6D9F1"/>
                              </a:solidFill>
                            </a14:hiddenFill>
                          </a:ext>
                        </a:extLst>
                      </wps:spPr>
                      <wps:txbx>
                        <w:txbxContent>
                          <w:p w:rsidR="00A015DD" w:rsidRPr="00CD3F2C" w:rsidRDefault="00A015DD" w:rsidP="00CD3F2C">
                            <w:pPr>
                              <w:spacing w:before="0" w:after="0"/>
                              <w:jc w:val="center"/>
                              <w:rPr>
                                <w:rFonts w:ascii="Gill Sans MT" w:hAnsi="Gill Sans MT"/>
                                <w:sz w:val="20"/>
                                <w:szCs w:val="20"/>
                              </w:rPr>
                            </w:pPr>
                            <w:r w:rsidRPr="00CD3F2C">
                              <w:rPr>
                                <w:rFonts w:ascii="Gill Sans MT" w:hAnsi="Gill Sans MT"/>
                                <w:sz w:val="20"/>
                                <w:szCs w:val="20"/>
                              </w:rPr>
                              <w:t>Commission approves for public exhibition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47" type="#_x0000_t202" style="position:absolute;left:0;text-align:left;margin-left:-10.15pt;margin-top:12.9pt;width:106pt;height:4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" filled="f" fillcolor="#c6d9f1">
                <v:textbox>
                  <w:txbxContent>
                    <w:p w:rsidR="00A015DD" w:rsidRPr="00CD3F2C" w:rsidRDefault="00A015DD" w:rsidP="00CD3F2C">
                      <w:pPr>
                        <w:spacing w:before="0" w:after="0"/>
                        <w:jc w:val="center"/>
                        <w:rPr>
                          <w:rFonts w:ascii="Gill Sans MT" w:hAnsi="Gill Sans MT"/>
                          <w:sz w:val="20"/>
                          <w:szCs w:val="20"/>
                        </w:rPr>
                      </w:pPr>
                      <w:r w:rsidRPr="00CD3F2C">
                        <w:rPr>
                          <w:rFonts w:ascii="Gill Sans MT" w:hAnsi="Gill Sans MT"/>
                          <w:sz w:val="20"/>
                          <w:szCs w:val="20"/>
                        </w:rPr>
                        <w:t>Commission approves for public exhibition</w:t>
                      </w:r>
                    </w:p>
                  </w:txbxContent>
                </v:textbox>
              </v:shape>
            </w:pict>
          </mc:Fallback>
        </mc:AlternateContent>
      </w:r>
    </w:p>
    <w:p w:rsidR="009B5F5F" w:rsidRDefault="009B5F5F" w:rsidP="00BD3A07">
      <w:pPr>
        <w:spacing w:before="0" w:after="0" w:line="240" w:lineRule="auto"/>
        <w:jc w:val="center"/>
        <w:rPr>
          <w:rFonts w:ascii="Gill Sans" w:eastAsia="Times New Roman" w:hAnsi="Gill Sans"/>
          <w:b/>
          <w:bCs/>
          <w:iCs/>
          <w:caps/>
          <w:color w:val="5C7F92"/>
          <w:szCs w:val="28"/>
        </w:rPr>
      </w:pPr>
    </w:p>
    <w:p w:rsidR="009B5F5F" w:rsidRDefault="009B5F5F" w:rsidP="00BD3A07">
      <w:pPr>
        <w:spacing w:before="0" w:after="0" w:line="240" w:lineRule="auto"/>
        <w:jc w:val="center"/>
        <w:rPr>
          <w:rFonts w:ascii="Gill Sans" w:eastAsia="Times New Roman" w:hAnsi="Gill Sans"/>
          <w:b/>
          <w:bCs/>
          <w:iCs/>
          <w:caps/>
          <w:color w:val="5C7F92"/>
          <w:szCs w:val="28"/>
        </w:rPr>
      </w:pPr>
    </w:p>
    <w:p w:rsidR="009B5F5F" w:rsidRDefault="00CD3F2C" w:rsidP="00BD3A07">
      <w:pPr>
        <w:spacing w:before="0" w:after="0" w:line="240" w:lineRule="auto"/>
        <w:jc w:val="center"/>
        <w:rPr>
          <w:rFonts w:ascii="Gill Sans" w:eastAsia="Times New Roman" w:hAnsi="Gill Sans"/>
          <w:b/>
          <w:bCs/>
          <w:iCs/>
          <w:caps/>
          <w:color w:val="5C7F92"/>
          <w:szCs w:val="28"/>
        </w:rPr>
      </w:pPr>
      <w:r>
        <w:rPr>
          <w:noProof/>
          <w:lang w:eastAsia="en-AU"/>
        </w:rPr>
        <mc:AlternateContent>
          <mc:Choice Requires="wps">
            <w:drawing>
              <wp:anchor distT="0" distB="0" distL="114300" distR="114300" simplePos="0" relativeHeight="251797504" behindDoc="0" locked="0" layoutInCell="1" allowOverlap="1" wp14:anchorId="3D48B658" wp14:editId="29881E5E">
                <wp:simplePos x="0" y="0"/>
                <wp:positionH relativeFrom="column">
                  <wp:posOffset>899795</wp:posOffset>
                </wp:positionH>
                <wp:positionV relativeFrom="paragraph">
                  <wp:posOffset>152400</wp:posOffset>
                </wp:positionV>
                <wp:extent cx="635" cy="257175"/>
                <wp:effectExtent l="76200" t="0" r="75565" b="47625"/>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0" o:spid="_x0000_s1026" type="#_x0000_t32" style="position:absolute;margin-left:70.85pt;margin-top:12pt;width:.05pt;height:20.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">
                <v:stroke endarrow="block"/>
              </v:shape>
            </w:pict>
          </mc:Fallback>
        </mc:AlternateContent>
      </w:r>
    </w:p>
    <w:p w:rsidR="009B5F5F" w:rsidRDefault="009B5F5F" w:rsidP="00BD3A07">
      <w:pPr>
        <w:spacing w:before="0" w:after="0" w:line="240" w:lineRule="auto"/>
        <w:jc w:val="center"/>
        <w:rPr>
          <w:rFonts w:ascii="Gill Sans" w:eastAsia="Times New Roman" w:hAnsi="Gill Sans"/>
          <w:b/>
          <w:bCs/>
          <w:iCs/>
          <w:caps/>
          <w:color w:val="5C7F92"/>
          <w:szCs w:val="28"/>
        </w:rPr>
      </w:pPr>
    </w:p>
    <w:p w:rsidR="009B5F5F" w:rsidRDefault="000A636C" w:rsidP="00BD3A07">
      <w:pPr>
        <w:spacing w:before="0" w:after="0" w:line="240" w:lineRule="auto"/>
        <w:jc w:val="center"/>
        <w:rPr>
          <w:rFonts w:ascii="Gill Sans" w:eastAsia="Times New Roman" w:hAnsi="Gill Sans"/>
          <w:b/>
          <w:bCs/>
          <w:iCs/>
          <w:caps/>
          <w:color w:val="5C7F92"/>
          <w:szCs w:val="28"/>
        </w:rPr>
      </w:pPr>
      <w:r>
        <w:rPr>
          <w:noProof/>
          <w:lang w:eastAsia="en-AU"/>
        </w:rPr>
        <mc:AlternateContent>
          <mc:Choice Requires="wps">
            <w:drawing>
              <wp:anchor distT="0" distB="0" distL="114300" distR="114300" simplePos="0" relativeHeight="251799552" behindDoc="0" locked="0" layoutInCell="1" allowOverlap="1" wp14:anchorId="6601D22A" wp14:editId="6EE8832D">
                <wp:simplePos x="0" y="0"/>
                <wp:positionH relativeFrom="column">
                  <wp:posOffset>3437394</wp:posOffset>
                </wp:positionH>
                <wp:positionV relativeFrom="paragraph">
                  <wp:posOffset>124337</wp:posOffset>
                </wp:positionV>
                <wp:extent cx="2409825" cy="1773044"/>
                <wp:effectExtent l="0" t="0" r="28575" b="1778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773044"/>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C6D9F1"/>
                              </a:solidFill>
                            </a14:hiddenFill>
                          </a:ext>
                        </a:extLst>
                      </wps:spPr>
                      <wps:txbx>
                        <w:txbxContent>
                          <w:p w:rsidR="00A015DD" w:rsidRPr="000A636C" w:rsidRDefault="00A015DD" w:rsidP="00056FF5">
                            <w:pPr>
                              <w:spacing w:before="0" w:after="120"/>
                              <w:rPr>
                                <w:rFonts w:ascii="Gill Sans MT" w:hAnsi="Gill Sans MT"/>
                                <w:i/>
                                <w:sz w:val="20"/>
                                <w:szCs w:val="20"/>
                              </w:rPr>
                            </w:pPr>
                            <w:r w:rsidRPr="00CD3F2C">
                              <w:rPr>
                                <w:rFonts w:ascii="Gill Sans MT" w:hAnsi="Gill Sans MT"/>
                                <w:sz w:val="20"/>
                                <w:szCs w:val="20"/>
                              </w:rPr>
                              <w:t>*</w:t>
                            </w:r>
                            <w:r w:rsidRPr="000A636C">
                              <w:rPr>
                                <w:rFonts w:ascii="Gill Sans MT" w:hAnsi="Gill Sans MT"/>
                                <w:i/>
                                <w:sz w:val="20"/>
                                <w:szCs w:val="20"/>
                              </w:rPr>
                              <w:t xml:space="preserve">Representations </w:t>
                            </w:r>
                            <w:r>
                              <w:rPr>
                                <w:rFonts w:ascii="Gill Sans MT" w:hAnsi="Gill Sans MT"/>
                                <w:i/>
                                <w:sz w:val="20"/>
                                <w:szCs w:val="20"/>
                              </w:rPr>
                              <w:t xml:space="preserve">can only be in relation to the local content of the </w:t>
                            </w:r>
                            <w:r w:rsidR="00F247BB">
                              <w:rPr>
                                <w:rFonts w:ascii="Gill Sans MT" w:hAnsi="Gill Sans MT"/>
                                <w:i/>
                                <w:sz w:val="20"/>
                                <w:szCs w:val="20"/>
                              </w:rPr>
                              <w:t>LPS</w:t>
                            </w:r>
                            <w:r>
                              <w:rPr>
                                <w:rFonts w:ascii="Gill Sans MT" w:hAnsi="Gill Sans MT"/>
                                <w:i/>
                                <w:sz w:val="20"/>
                                <w:szCs w:val="20"/>
                              </w:rPr>
                              <w:t xml:space="preserve"> for example</w:t>
                            </w:r>
                            <w:r w:rsidRPr="000A636C">
                              <w:rPr>
                                <w:rFonts w:ascii="Gill Sans MT" w:hAnsi="Gill Sans MT"/>
                                <w:i/>
                                <w:sz w:val="20"/>
                                <w:szCs w:val="20"/>
                              </w:rPr>
                              <w:t>:</w:t>
                            </w:r>
                          </w:p>
                          <w:p w:rsidR="00A015DD" w:rsidRPr="000A636C" w:rsidRDefault="00A015DD" w:rsidP="00056FF5">
                            <w:pPr>
                              <w:spacing w:before="0" w:after="120"/>
                              <w:rPr>
                                <w:rFonts w:ascii="Gill Sans MT" w:hAnsi="Gill Sans MT"/>
                                <w:i/>
                                <w:sz w:val="20"/>
                                <w:szCs w:val="20"/>
                              </w:rPr>
                            </w:pPr>
                            <w:r w:rsidRPr="000A636C">
                              <w:rPr>
                                <w:rFonts w:ascii="Gill Sans MT" w:hAnsi="Gill Sans MT"/>
                                <w:i/>
                                <w:sz w:val="20"/>
                                <w:szCs w:val="20"/>
                              </w:rPr>
                              <w:t>A</w:t>
                            </w:r>
                            <w:r>
                              <w:rPr>
                                <w:rFonts w:ascii="Gill Sans MT" w:hAnsi="Gill Sans MT"/>
                                <w:i/>
                                <w:sz w:val="20"/>
                                <w:szCs w:val="20"/>
                              </w:rPr>
                              <w:t xml:space="preserve"> local qualification </w:t>
                            </w:r>
                            <w:r w:rsidRPr="000A636C">
                              <w:rPr>
                                <w:rFonts w:ascii="Gill Sans MT" w:hAnsi="Gill Sans MT"/>
                                <w:i/>
                                <w:sz w:val="20"/>
                                <w:szCs w:val="20"/>
                              </w:rPr>
                              <w:t xml:space="preserve">should apply to </w:t>
                            </w:r>
                            <w:r>
                              <w:rPr>
                                <w:rFonts w:ascii="Gill Sans MT" w:hAnsi="Gill Sans MT"/>
                                <w:i/>
                                <w:sz w:val="20"/>
                                <w:szCs w:val="20"/>
                              </w:rPr>
                              <w:t>the l</w:t>
                            </w:r>
                            <w:r w:rsidRPr="000A636C">
                              <w:rPr>
                                <w:rFonts w:ascii="Gill Sans MT" w:hAnsi="Gill Sans MT"/>
                                <w:i/>
                                <w:sz w:val="20"/>
                                <w:szCs w:val="20"/>
                              </w:rPr>
                              <w:t xml:space="preserve">and </w:t>
                            </w:r>
                            <w:r>
                              <w:rPr>
                                <w:rFonts w:ascii="Gill Sans MT" w:hAnsi="Gill Sans MT"/>
                                <w:i/>
                                <w:sz w:val="20"/>
                                <w:szCs w:val="20"/>
                              </w:rPr>
                              <w:t>in addition to the relevant</w:t>
                            </w:r>
                            <w:r w:rsidRPr="000A636C">
                              <w:rPr>
                                <w:rFonts w:ascii="Gill Sans MT" w:hAnsi="Gill Sans MT"/>
                                <w:i/>
                                <w:sz w:val="20"/>
                                <w:szCs w:val="20"/>
                              </w:rPr>
                              <w:t xml:space="preserve"> SPP</w:t>
                            </w:r>
                          </w:p>
                          <w:p w:rsidR="00A015DD" w:rsidRDefault="00A015DD" w:rsidP="00056FF5">
                            <w:pPr>
                              <w:spacing w:before="0" w:after="120"/>
                              <w:rPr>
                                <w:rFonts w:ascii="Gill Sans MT" w:hAnsi="Gill Sans MT"/>
                                <w:i/>
                                <w:sz w:val="20"/>
                                <w:szCs w:val="20"/>
                              </w:rPr>
                            </w:pPr>
                            <w:r>
                              <w:rPr>
                                <w:rFonts w:ascii="Gill Sans MT" w:hAnsi="Gill Sans MT"/>
                                <w:i/>
                                <w:sz w:val="20"/>
                                <w:szCs w:val="20"/>
                              </w:rPr>
                              <w:t>A</w:t>
                            </w:r>
                            <w:r w:rsidRPr="000A636C">
                              <w:rPr>
                                <w:rFonts w:ascii="Gill Sans MT" w:hAnsi="Gill Sans MT"/>
                                <w:i/>
                                <w:sz w:val="20"/>
                                <w:szCs w:val="20"/>
                              </w:rPr>
                              <w:t xml:space="preserve"> different SPP </w:t>
                            </w:r>
                            <w:r>
                              <w:rPr>
                                <w:rFonts w:ascii="Gill Sans MT" w:hAnsi="Gill Sans MT"/>
                                <w:i/>
                                <w:sz w:val="20"/>
                                <w:szCs w:val="20"/>
                              </w:rPr>
                              <w:t xml:space="preserve">should </w:t>
                            </w:r>
                            <w:r w:rsidRPr="000A636C">
                              <w:rPr>
                                <w:rFonts w:ascii="Gill Sans MT" w:hAnsi="Gill Sans MT"/>
                                <w:i/>
                                <w:sz w:val="20"/>
                                <w:szCs w:val="20"/>
                              </w:rPr>
                              <w:t>appl</w:t>
                            </w:r>
                            <w:r>
                              <w:rPr>
                                <w:rFonts w:ascii="Gill Sans MT" w:hAnsi="Gill Sans MT"/>
                                <w:i/>
                                <w:sz w:val="20"/>
                                <w:szCs w:val="20"/>
                              </w:rPr>
                              <w:t>y to that land</w:t>
                            </w:r>
                          </w:p>
                          <w:p w:rsidR="00A015DD" w:rsidRPr="000A636C" w:rsidRDefault="00A015DD" w:rsidP="00056FF5">
                            <w:pPr>
                              <w:spacing w:before="0" w:after="120"/>
                              <w:rPr>
                                <w:rFonts w:ascii="Gill Sans MT" w:hAnsi="Gill Sans MT"/>
                                <w:i/>
                                <w:sz w:val="20"/>
                                <w:szCs w:val="20"/>
                              </w:rPr>
                            </w:pPr>
                            <w:r>
                              <w:rPr>
                                <w:rFonts w:ascii="Gill Sans MT" w:hAnsi="Gill Sans MT"/>
                                <w:i/>
                                <w:sz w:val="20"/>
                                <w:szCs w:val="20"/>
                              </w:rPr>
                              <w:t xml:space="preserve">A particular purpose zone should apply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48" type="#_x0000_t202" style="position:absolute;left:0;text-align:left;margin-left:270.65pt;margin-top:9.8pt;width:189.75pt;height:139.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" filled="f" fillcolor="#c6d9f1">
                <v:stroke dashstyle="1 1"/>
                <v:textbox>
                  <w:txbxContent>
                    <w:p w:rsidR="00A015DD" w:rsidRPr="000A636C" w:rsidRDefault="00A015DD" w:rsidP="00056FF5">
                      <w:pPr>
                        <w:spacing w:before="0" w:after="120"/>
                        <w:rPr>
                          <w:rFonts w:ascii="Gill Sans MT" w:hAnsi="Gill Sans MT"/>
                          <w:i/>
                          <w:sz w:val="20"/>
                          <w:szCs w:val="20"/>
                        </w:rPr>
                      </w:pPr>
                      <w:r w:rsidRPr="00CD3F2C">
                        <w:rPr>
                          <w:rFonts w:ascii="Gill Sans MT" w:hAnsi="Gill Sans MT"/>
                          <w:sz w:val="20"/>
                          <w:szCs w:val="20"/>
                        </w:rPr>
                        <w:t>*</w:t>
                      </w:r>
                      <w:r w:rsidRPr="000A636C">
                        <w:rPr>
                          <w:rFonts w:ascii="Gill Sans MT" w:hAnsi="Gill Sans MT"/>
                          <w:i/>
                          <w:sz w:val="20"/>
                          <w:szCs w:val="20"/>
                        </w:rPr>
                        <w:t xml:space="preserve">Representations </w:t>
                      </w:r>
                      <w:r>
                        <w:rPr>
                          <w:rFonts w:ascii="Gill Sans MT" w:hAnsi="Gill Sans MT"/>
                          <w:i/>
                          <w:sz w:val="20"/>
                          <w:szCs w:val="20"/>
                        </w:rPr>
                        <w:t xml:space="preserve">can only be in relation to the local content of the </w:t>
                      </w:r>
                      <w:r w:rsidR="00F247BB">
                        <w:rPr>
                          <w:rFonts w:ascii="Gill Sans MT" w:hAnsi="Gill Sans MT"/>
                          <w:i/>
                          <w:sz w:val="20"/>
                          <w:szCs w:val="20"/>
                        </w:rPr>
                        <w:t>LPS</w:t>
                      </w:r>
                      <w:r>
                        <w:rPr>
                          <w:rFonts w:ascii="Gill Sans MT" w:hAnsi="Gill Sans MT"/>
                          <w:i/>
                          <w:sz w:val="20"/>
                          <w:szCs w:val="20"/>
                        </w:rPr>
                        <w:t xml:space="preserve"> for example</w:t>
                      </w:r>
                      <w:r w:rsidRPr="000A636C">
                        <w:rPr>
                          <w:rFonts w:ascii="Gill Sans MT" w:hAnsi="Gill Sans MT"/>
                          <w:i/>
                          <w:sz w:val="20"/>
                          <w:szCs w:val="20"/>
                        </w:rPr>
                        <w:t>:</w:t>
                      </w:r>
                    </w:p>
                    <w:p w:rsidR="00A015DD" w:rsidRPr="000A636C" w:rsidRDefault="00A015DD" w:rsidP="00056FF5">
                      <w:pPr>
                        <w:spacing w:before="0" w:after="120"/>
                        <w:rPr>
                          <w:rFonts w:ascii="Gill Sans MT" w:hAnsi="Gill Sans MT"/>
                          <w:i/>
                          <w:sz w:val="20"/>
                          <w:szCs w:val="20"/>
                        </w:rPr>
                      </w:pPr>
                      <w:r w:rsidRPr="000A636C">
                        <w:rPr>
                          <w:rFonts w:ascii="Gill Sans MT" w:hAnsi="Gill Sans MT"/>
                          <w:i/>
                          <w:sz w:val="20"/>
                          <w:szCs w:val="20"/>
                        </w:rPr>
                        <w:t>A</w:t>
                      </w:r>
                      <w:r>
                        <w:rPr>
                          <w:rFonts w:ascii="Gill Sans MT" w:hAnsi="Gill Sans MT"/>
                          <w:i/>
                          <w:sz w:val="20"/>
                          <w:szCs w:val="20"/>
                        </w:rPr>
                        <w:t xml:space="preserve"> local qualification </w:t>
                      </w:r>
                      <w:r w:rsidRPr="000A636C">
                        <w:rPr>
                          <w:rFonts w:ascii="Gill Sans MT" w:hAnsi="Gill Sans MT"/>
                          <w:i/>
                          <w:sz w:val="20"/>
                          <w:szCs w:val="20"/>
                        </w:rPr>
                        <w:t xml:space="preserve">should apply to </w:t>
                      </w:r>
                      <w:r>
                        <w:rPr>
                          <w:rFonts w:ascii="Gill Sans MT" w:hAnsi="Gill Sans MT"/>
                          <w:i/>
                          <w:sz w:val="20"/>
                          <w:szCs w:val="20"/>
                        </w:rPr>
                        <w:t>the l</w:t>
                      </w:r>
                      <w:r w:rsidRPr="000A636C">
                        <w:rPr>
                          <w:rFonts w:ascii="Gill Sans MT" w:hAnsi="Gill Sans MT"/>
                          <w:i/>
                          <w:sz w:val="20"/>
                          <w:szCs w:val="20"/>
                        </w:rPr>
                        <w:t xml:space="preserve">and </w:t>
                      </w:r>
                      <w:r>
                        <w:rPr>
                          <w:rFonts w:ascii="Gill Sans MT" w:hAnsi="Gill Sans MT"/>
                          <w:i/>
                          <w:sz w:val="20"/>
                          <w:szCs w:val="20"/>
                        </w:rPr>
                        <w:t>in addition to the relevant</w:t>
                      </w:r>
                      <w:r w:rsidRPr="000A636C">
                        <w:rPr>
                          <w:rFonts w:ascii="Gill Sans MT" w:hAnsi="Gill Sans MT"/>
                          <w:i/>
                          <w:sz w:val="20"/>
                          <w:szCs w:val="20"/>
                        </w:rPr>
                        <w:t xml:space="preserve"> SPP</w:t>
                      </w:r>
                    </w:p>
                    <w:p w:rsidR="00A015DD" w:rsidRDefault="00A015DD" w:rsidP="00056FF5">
                      <w:pPr>
                        <w:spacing w:before="0" w:after="120"/>
                        <w:rPr>
                          <w:rFonts w:ascii="Gill Sans MT" w:hAnsi="Gill Sans MT"/>
                          <w:i/>
                          <w:sz w:val="20"/>
                          <w:szCs w:val="20"/>
                        </w:rPr>
                      </w:pPr>
                      <w:r>
                        <w:rPr>
                          <w:rFonts w:ascii="Gill Sans MT" w:hAnsi="Gill Sans MT"/>
                          <w:i/>
                          <w:sz w:val="20"/>
                          <w:szCs w:val="20"/>
                        </w:rPr>
                        <w:t>A</w:t>
                      </w:r>
                      <w:r w:rsidRPr="000A636C">
                        <w:rPr>
                          <w:rFonts w:ascii="Gill Sans MT" w:hAnsi="Gill Sans MT"/>
                          <w:i/>
                          <w:sz w:val="20"/>
                          <w:szCs w:val="20"/>
                        </w:rPr>
                        <w:t xml:space="preserve"> different SPP </w:t>
                      </w:r>
                      <w:r>
                        <w:rPr>
                          <w:rFonts w:ascii="Gill Sans MT" w:hAnsi="Gill Sans MT"/>
                          <w:i/>
                          <w:sz w:val="20"/>
                          <w:szCs w:val="20"/>
                        </w:rPr>
                        <w:t xml:space="preserve">should </w:t>
                      </w:r>
                      <w:r w:rsidRPr="000A636C">
                        <w:rPr>
                          <w:rFonts w:ascii="Gill Sans MT" w:hAnsi="Gill Sans MT"/>
                          <w:i/>
                          <w:sz w:val="20"/>
                          <w:szCs w:val="20"/>
                        </w:rPr>
                        <w:t>appl</w:t>
                      </w:r>
                      <w:r>
                        <w:rPr>
                          <w:rFonts w:ascii="Gill Sans MT" w:hAnsi="Gill Sans MT"/>
                          <w:i/>
                          <w:sz w:val="20"/>
                          <w:szCs w:val="20"/>
                        </w:rPr>
                        <w:t>y to that land</w:t>
                      </w:r>
                    </w:p>
                    <w:p w:rsidR="00A015DD" w:rsidRPr="000A636C" w:rsidRDefault="00A015DD" w:rsidP="00056FF5">
                      <w:pPr>
                        <w:spacing w:before="0" w:after="120"/>
                        <w:rPr>
                          <w:rFonts w:ascii="Gill Sans MT" w:hAnsi="Gill Sans MT"/>
                          <w:i/>
                          <w:sz w:val="20"/>
                          <w:szCs w:val="20"/>
                        </w:rPr>
                      </w:pPr>
                      <w:r>
                        <w:rPr>
                          <w:rFonts w:ascii="Gill Sans MT" w:hAnsi="Gill Sans MT"/>
                          <w:i/>
                          <w:sz w:val="20"/>
                          <w:szCs w:val="20"/>
                        </w:rPr>
                        <w:t xml:space="preserve">A particular purpose zone should apply </w:t>
                      </w:r>
                    </w:p>
                  </w:txbxContent>
                </v:textbox>
              </v:shape>
            </w:pict>
          </mc:Fallback>
        </mc:AlternateContent>
      </w:r>
      <w:r w:rsidR="00CD3F2C">
        <w:rPr>
          <w:noProof/>
          <w:lang w:eastAsia="en-AU"/>
        </w:rPr>
        <mc:AlternateContent>
          <mc:Choice Requires="wps">
            <w:drawing>
              <wp:anchor distT="0" distB="0" distL="114300" distR="114300" simplePos="0" relativeHeight="251780096" behindDoc="0" locked="0" layoutInCell="1" allowOverlap="1" wp14:anchorId="68FD4118" wp14:editId="56B71733">
                <wp:simplePos x="0" y="0"/>
                <wp:positionH relativeFrom="column">
                  <wp:posOffset>13970</wp:posOffset>
                </wp:positionH>
                <wp:positionV relativeFrom="paragraph">
                  <wp:posOffset>59055</wp:posOffset>
                </wp:positionV>
                <wp:extent cx="2872740" cy="704850"/>
                <wp:effectExtent l="0" t="0" r="22860" b="1905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704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6D9F1"/>
                              </a:solidFill>
                            </a14:hiddenFill>
                          </a:ext>
                        </a:extLst>
                      </wps:spPr>
                      <wps:txbx>
                        <w:txbxContent>
                          <w:p w:rsidR="00A015DD" w:rsidRPr="00CD3F2C" w:rsidRDefault="00A015DD" w:rsidP="00CD3F2C">
                            <w:pPr>
                              <w:spacing w:before="0" w:after="0"/>
                              <w:jc w:val="center"/>
                              <w:rPr>
                                <w:rFonts w:ascii="Gill Sans MT" w:hAnsi="Gill Sans MT"/>
                                <w:sz w:val="20"/>
                                <w:szCs w:val="20"/>
                              </w:rPr>
                            </w:pPr>
                            <w:r w:rsidRPr="00CD3F2C">
                              <w:rPr>
                                <w:rFonts w:ascii="Gill Sans MT" w:hAnsi="Gill Sans MT"/>
                                <w:sz w:val="20"/>
                                <w:szCs w:val="20"/>
                              </w:rPr>
                              <w:t xml:space="preserve">Draft LPS (or draft modification to LPS) publicly exhibited with representations limited to proposed changes to the LPS relating to the new SPP*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49" type="#_x0000_t202" style="position:absolute;left:0;text-align:left;margin-left:1.1pt;margin-top:4.65pt;width:226.2pt;height:55.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" filled="f" fillcolor="#c6d9f1">
                <v:textbox>
                  <w:txbxContent>
                    <w:p w:rsidR="00A015DD" w:rsidRPr="00CD3F2C" w:rsidRDefault="00A015DD" w:rsidP="00CD3F2C">
                      <w:pPr>
                        <w:spacing w:before="0" w:after="0"/>
                        <w:jc w:val="center"/>
                        <w:rPr>
                          <w:rFonts w:ascii="Gill Sans MT" w:hAnsi="Gill Sans MT"/>
                          <w:sz w:val="20"/>
                          <w:szCs w:val="20"/>
                        </w:rPr>
                      </w:pPr>
                      <w:r w:rsidRPr="00CD3F2C">
                        <w:rPr>
                          <w:rFonts w:ascii="Gill Sans MT" w:hAnsi="Gill Sans MT"/>
                          <w:sz w:val="20"/>
                          <w:szCs w:val="20"/>
                        </w:rPr>
                        <w:t xml:space="preserve">Draft LPS (or draft modification to LPS) publicly exhibited with representations limited to proposed changes to the LPS relating to the new SPP* </w:t>
                      </w:r>
                    </w:p>
                  </w:txbxContent>
                </v:textbox>
              </v:shape>
            </w:pict>
          </mc:Fallback>
        </mc:AlternateContent>
      </w:r>
    </w:p>
    <w:p w:rsidR="009B5F5F" w:rsidRDefault="009B5F5F" w:rsidP="00BD3A07">
      <w:pPr>
        <w:spacing w:before="0" w:after="0" w:line="240" w:lineRule="auto"/>
        <w:jc w:val="center"/>
        <w:rPr>
          <w:rFonts w:ascii="Gill Sans" w:eastAsia="Times New Roman" w:hAnsi="Gill Sans"/>
          <w:b/>
          <w:bCs/>
          <w:iCs/>
          <w:caps/>
          <w:color w:val="5C7F92"/>
          <w:szCs w:val="28"/>
        </w:rPr>
      </w:pPr>
    </w:p>
    <w:p w:rsidR="009B5F5F" w:rsidRDefault="00CD3F2C" w:rsidP="00BD3A07">
      <w:pPr>
        <w:spacing w:before="0" w:after="0" w:line="240" w:lineRule="auto"/>
        <w:jc w:val="center"/>
        <w:rPr>
          <w:rFonts w:ascii="Gill Sans" w:eastAsia="Times New Roman" w:hAnsi="Gill Sans"/>
          <w:b/>
          <w:bCs/>
          <w:iCs/>
          <w:caps/>
          <w:color w:val="5C7F92"/>
          <w:szCs w:val="28"/>
        </w:rPr>
      </w:pPr>
      <w:r>
        <w:rPr>
          <w:noProof/>
          <w:lang w:eastAsia="en-AU"/>
        </w:rPr>
        <mc:AlternateContent>
          <mc:Choice Requires="wps">
            <w:drawing>
              <wp:anchor distT="0" distB="0" distL="114300" distR="114300" simplePos="0" relativeHeight="251803648" behindDoc="0" locked="0" layoutInCell="1" allowOverlap="1" wp14:anchorId="4901E56E" wp14:editId="68CB87FF">
                <wp:simplePos x="0" y="0"/>
                <wp:positionH relativeFrom="column">
                  <wp:posOffset>394970</wp:posOffset>
                </wp:positionH>
                <wp:positionV relativeFrom="paragraph">
                  <wp:posOffset>1546860</wp:posOffset>
                </wp:positionV>
                <wp:extent cx="1873885" cy="352425"/>
                <wp:effectExtent l="0" t="0" r="12065" b="2857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885" cy="352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6D9F1"/>
                              </a:solidFill>
                            </a14:hiddenFill>
                          </a:ext>
                        </a:extLst>
                      </wps:spPr>
                      <wps:txbx>
                        <w:txbxContent>
                          <w:p w:rsidR="00A015DD" w:rsidRPr="00CD3F2C" w:rsidRDefault="00A015DD" w:rsidP="00CD3F2C">
                            <w:pPr>
                              <w:spacing w:before="0" w:after="0"/>
                              <w:jc w:val="center"/>
                              <w:rPr>
                                <w:rFonts w:ascii="Gill Sans MT" w:hAnsi="Gill Sans MT"/>
                                <w:sz w:val="20"/>
                                <w:szCs w:val="20"/>
                              </w:rPr>
                            </w:pPr>
                            <w:r w:rsidRPr="00CD3F2C">
                              <w:rPr>
                                <w:rFonts w:ascii="Gill Sans MT" w:hAnsi="Gill Sans MT"/>
                                <w:sz w:val="20"/>
                                <w:szCs w:val="20"/>
                              </w:rPr>
                              <w:t>Immediate effect in LPS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50" type="#_x0000_t202" style="position:absolute;left:0;text-align:left;margin-left:31.1pt;margin-top:121.8pt;width:147.55pt;height:27.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" filled="f" fillcolor="#c6d9f1">
                <v:textbox>
                  <w:txbxContent>
                    <w:p w:rsidR="00A015DD" w:rsidRPr="00CD3F2C" w:rsidRDefault="00A015DD" w:rsidP="00CD3F2C">
                      <w:pPr>
                        <w:spacing w:before="0" w:after="0"/>
                        <w:jc w:val="center"/>
                        <w:rPr>
                          <w:rFonts w:ascii="Gill Sans MT" w:hAnsi="Gill Sans MT"/>
                          <w:sz w:val="20"/>
                          <w:szCs w:val="20"/>
                        </w:rPr>
                      </w:pPr>
                      <w:r w:rsidRPr="00CD3F2C">
                        <w:rPr>
                          <w:rFonts w:ascii="Gill Sans MT" w:hAnsi="Gill Sans MT"/>
                          <w:sz w:val="20"/>
                          <w:szCs w:val="20"/>
                        </w:rPr>
                        <w:t>Immediate effect in LPS</w:t>
                      </w:r>
                    </w:p>
                  </w:txbxContent>
                </v:textbox>
              </v:shape>
            </w:pict>
          </mc:Fallback>
        </mc:AlternateContent>
      </w:r>
      <w:r>
        <w:rPr>
          <w:noProof/>
          <w:lang w:eastAsia="en-AU"/>
        </w:rPr>
        <mc:AlternateContent>
          <mc:Choice Requires="wps">
            <w:drawing>
              <wp:anchor distT="0" distB="0" distL="114300" distR="114300" simplePos="0" relativeHeight="251802624" behindDoc="0" locked="0" layoutInCell="1" allowOverlap="1" wp14:anchorId="632D3613" wp14:editId="58805B15">
                <wp:simplePos x="0" y="0"/>
                <wp:positionH relativeFrom="column">
                  <wp:posOffset>1364615</wp:posOffset>
                </wp:positionH>
                <wp:positionV relativeFrom="paragraph">
                  <wp:posOffset>1397000</wp:posOffset>
                </wp:positionV>
                <wp:extent cx="0" cy="152400"/>
                <wp:effectExtent l="76200" t="0" r="57150" b="571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6" o:spid="_x0000_s1026" type="#_x0000_t32" style="position:absolute;margin-left:107.45pt;margin-top:110pt;width:0;height:1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">
                <v:stroke endarrow="block"/>
              </v:shape>
            </w:pict>
          </mc:Fallback>
        </mc:AlternateContent>
      </w:r>
      <w:r>
        <w:rPr>
          <w:noProof/>
          <w:lang w:eastAsia="en-AU"/>
        </w:rPr>
        <mc:AlternateContent>
          <mc:Choice Requires="wps">
            <w:drawing>
              <wp:anchor distT="0" distB="0" distL="114300" distR="114300" simplePos="0" relativeHeight="251801600" behindDoc="0" locked="0" layoutInCell="1" allowOverlap="1" wp14:anchorId="4F3308D9" wp14:editId="73E74CF6">
                <wp:simplePos x="0" y="0"/>
                <wp:positionH relativeFrom="column">
                  <wp:posOffset>196850</wp:posOffset>
                </wp:positionH>
                <wp:positionV relativeFrom="paragraph">
                  <wp:posOffset>673100</wp:posOffset>
                </wp:positionV>
                <wp:extent cx="2298700" cy="723900"/>
                <wp:effectExtent l="0" t="0" r="25400" b="1905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72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6D9F1"/>
                              </a:solidFill>
                            </a14:hiddenFill>
                          </a:ext>
                        </a:extLst>
                      </wps:spPr>
                      <wps:txbx>
                        <w:txbxContent>
                          <w:p w:rsidR="00A015DD" w:rsidRPr="00CD3F2C" w:rsidRDefault="00A015DD" w:rsidP="00CD3F2C">
                            <w:pPr>
                              <w:spacing w:before="0" w:after="0"/>
                              <w:jc w:val="center"/>
                              <w:rPr>
                                <w:rFonts w:ascii="Gill Sans MT" w:hAnsi="Gill Sans MT"/>
                                <w:sz w:val="20"/>
                                <w:szCs w:val="20"/>
                              </w:rPr>
                            </w:pPr>
                            <w:r w:rsidRPr="00CD3F2C">
                              <w:rPr>
                                <w:rFonts w:ascii="Gill Sans MT" w:hAnsi="Gill Sans MT"/>
                                <w:sz w:val="20"/>
                                <w:szCs w:val="20"/>
                              </w:rPr>
                              <w:t>Normal assessment process and final LPS ‘made’ with SPP (modification to TPS in the local area)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51" type="#_x0000_t202" style="position:absolute;left:0;text-align:left;margin-left:15.5pt;margin-top:53pt;width:181pt;height:57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" filled="f" fillcolor="#c6d9f1">
                <v:textbox>
                  <w:txbxContent>
                    <w:p w:rsidR="00A015DD" w:rsidRPr="00CD3F2C" w:rsidRDefault="00A015DD" w:rsidP="00CD3F2C">
                      <w:pPr>
                        <w:spacing w:before="0" w:after="0"/>
                        <w:jc w:val="center"/>
                        <w:rPr>
                          <w:rFonts w:ascii="Gill Sans MT" w:hAnsi="Gill Sans MT"/>
                          <w:sz w:val="20"/>
                          <w:szCs w:val="20"/>
                        </w:rPr>
                      </w:pPr>
                      <w:r w:rsidRPr="00CD3F2C">
                        <w:rPr>
                          <w:rFonts w:ascii="Gill Sans MT" w:hAnsi="Gill Sans MT"/>
                          <w:sz w:val="20"/>
                          <w:szCs w:val="20"/>
                        </w:rPr>
                        <w:t>Normal assessment process and final LPS ‘made’ with SPP (modification to TPS in the local area)</w:t>
                      </w:r>
                    </w:p>
                  </w:txbxContent>
                </v:textbox>
              </v:shape>
            </w:pict>
          </mc:Fallback>
        </mc:AlternateContent>
      </w:r>
      <w:r>
        <w:rPr>
          <w:noProof/>
          <w:lang w:eastAsia="en-AU"/>
        </w:rPr>
        <mc:AlternateContent>
          <mc:Choice Requires="wps">
            <w:drawing>
              <wp:anchor distT="0" distB="0" distL="114300" distR="114300" simplePos="0" relativeHeight="251800576" behindDoc="0" locked="0" layoutInCell="1" allowOverlap="1" wp14:anchorId="0B807B4C" wp14:editId="5B06C4BC">
                <wp:simplePos x="0" y="0"/>
                <wp:positionH relativeFrom="column">
                  <wp:posOffset>1404620</wp:posOffset>
                </wp:positionH>
                <wp:positionV relativeFrom="paragraph">
                  <wp:posOffset>415925</wp:posOffset>
                </wp:positionV>
                <wp:extent cx="635" cy="247650"/>
                <wp:effectExtent l="76200" t="0" r="75565" b="571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5" o:spid="_x0000_s1026" type="#_x0000_t32" style="position:absolute;margin-left:110.6pt;margin-top:32.75pt;width:.05pt;height:19.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">
                <v:stroke endarrow="block"/>
              </v:shape>
            </w:pict>
          </mc:Fallback>
        </mc:AlternateContent>
      </w:r>
    </w:p>
    <w:p w:rsidR="009B5F5F" w:rsidRDefault="009B5F5F" w:rsidP="009B5F5F">
      <w:pPr>
        <w:spacing w:before="0" w:after="0" w:line="240" w:lineRule="auto"/>
        <w:jc w:val="center"/>
        <w:rPr>
          <w:rFonts w:ascii="Gill Sans" w:eastAsia="Times New Roman" w:hAnsi="Gill Sans"/>
          <w:b/>
          <w:bCs/>
          <w:iCs/>
          <w:caps/>
          <w:color w:val="5C7F92"/>
          <w:szCs w:val="28"/>
        </w:rPr>
        <w:sectPr w:rsidR="009B5F5F" w:rsidSect="004905AD">
          <w:pgSz w:w="11900" w:h="16840"/>
          <w:pgMar w:top="2379" w:right="1410" w:bottom="1440" w:left="1418" w:header="709" w:footer="2122" w:gutter="0"/>
          <w:cols w:space="708"/>
          <w:docGrid w:linePitch="326"/>
        </w:sectPr>
      </w:pPr>
    </w:p>
    <w:p w:rsidR="00207690" w:rsidRPr="00AF1A72" w:rsidRDefault="00CD4F29" w:rsidP="00207690">
      <w:pPr>
        <w:spacing w:before="0" w:after="0" w:line="240" w:lineRule="auto"/>
        <w:jc w:val="center"/>
        <w:rPr>
          <w:rFonts w:ascii="Gill Sans" w:eastAsia="Times New Roman" w:hAnsi="Gill Sans"/>
          <w:b/>
          <w:bCs/>
          <w:iCs/>
          <w:caps/>
          <w:color w:val="5C7F92"/>
          <w:szCs w:val="28"/>
        </w:rPr>
      </w:pPr>
      <w:r>
        <w:rPr>
          <w:rFonts w:ascii="Gill Sans" w:eastAsia="Times New Roman" w:hAnsi="Gill Sans"/>
          <w:b/>
          <w:bCs/>
          <w:iCs/>
          <w:caps/>
          <w:color w:val="5C7F92"/>
          <w:szCs w:val="28"/>
        </w:rPr>
        <w:lastRenderedPageBreak/>
        <w:t>Figure 4</w:t>
      </w:r>
      <w:r w:rsidR="00207690" w:rsidRPr="00D22642">
        <w:rPr>
          <w:rFonts w:ascii="Gill Sans" w:eastAsia="Times New Roman" w:hAnsi="Gill Sans"/>
          <w:b/>
          <w:bCs/>
          <w:iCs/>
          <w:caps/>
          <w:color w:val="5C7F92"/>
          <w:szCs w:val="28"/>
        </w:rPr>
        <w:t xml:space="preserve"> </w:t>
      </w:r>
      <w:r w:rsidR="00207690">
        <w:rPr>
          <w:rFonts w:ascii="Gill Sans" w:eastAsia="Times New Roman" w:hAnsi="Gill Sans"/>
          <w:b/>
          <w:bCs/>
          <w:iCs/>
          <w:caps/>
          <w:color w:val="5C7F92"/>
          <w:szCs w:val="28"/>
        </w:rPr>
        <w:t>AMENDing the tasmanian planning scheme – local planning provisions</w:t>
      </w:r>
    </w:p>
    <w:p w:rsidR="00207690" w:rsidRDefault="00207690" w:rsidP="00207690">
      <w:pPr>
        <w:spacing w:before="0" w:after="0" w:line="240" w:lineRule="auto"/>
        <w:rPr>
          <w:rFonts w:ascii="Gill Sans" w:eastAsia="Times New Roman" w:hAnsi="Gill Sans"/>
          <w:bCs/>
          <w:caps/>
          <w:color w:val="5C7F92"/>
          <w:szCs w:val="26"/>
        </w:rPr>
      </w:pPr>
    </w:p>
    <w:p w:rsidR="00207690" w:rsidRDefault="00207690" w:rsidP="00207690">
      <w:pPr>
        <w:spacing w:before="0" w:after="0" w:line="240" w:lineRule="auto"/>
        <w:rPr>
          <w:rFonts w:ascii="Gill Sans" w:eastAsia="Times New Roman" w:hAnsi="Gill Sans"/>
          <w:bCs/>
          <w:caps/>
          <w:color w:val="5C7F92"/>
          <w:szCs w:val="26"/>
        </w:rPr>
      </w:pPr>
      <w:r w:rsidRPr="00D22642">
        <w:rPr>
          <w:rFonts w:ascii="Gill Sans" w:eastAsia="Times New Roman" w:hAnsi="Gill Sans"/>
          <w:bCs/>
          <w:caps/>
          <w:noProof/>
          <w:color w:val="5C7F92"/>
          <w:szCs w:val="26"/>
          <w:lang w:eastAsia="en-AU"/>
        </w:rPr>
        <mc:AlternateContent>
          <mc:Choice Requires="wps">
            <w:drawing>
              <wp:anchor distT="0" distB="0" distL="114300" distR="114300" simplePos="0" relativeHeight="251807744" behindDoc="0" locked="0" layoutInCell="1" allowOverlap="1" wp14:anchorId="2DB64DFE" wp14:editId="45DAE01E">
                <wp:simplePos x="0" y="0"/>
                <wp:positionH relativeFrom="column">
                  <wp:posOffset>3585845</wp:posOffset>
                </wp:positionH>
                <wp:positionV relativeFrom="paragraph">
                  <wp:posOffset>62230</wp:posOffset>
                </wp:positionV>
                <wp:extent cx="2409825" cy="390525"/>
                <wp:effectExtent l="0" t="0" r="28575"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390525"/>
                        </a:xfrm>
                        <a:prstGeom prst="rect">
                          <a:avLst/>
                        </a:prstGeom>
                        <a:noFill/>
                        <a:ln w="9525">
                          <a:solidFill>
                            <a:srgbClr val="000000"/>
                          </a:solidFill>
                          <a:miter lim="800000"/>
                          <a:headEnd/>
                          <a:tailEnd/>
                        </a:ln>
                      </wps:spPr>
                      <wps:txbx>
                        <w:txbxContent>
                          <w:p w:rsidR="00A015DD" w:rsidRPr="007E4787" w:rsidRDefault="00A015DD" w:rsidP="00207690">
                            <w:pPr>
                              <w:spacing w:before="40" w:after="40"/>
                              <w:jc w:val="center"/>
                              <w:rPr>
                                <w:rFonts w:ascii="Gill Sans MT" w:hAnsi="Gill Sans MT"/>
                                <w:sz w:val="20"/>
                                <w:szCs w:val="20"/>
                              </w:rPr>
                            </w:pPr>
                            <w:r>
                              <w:rPr>
                                <w:rFonts w:ascii="Gill Sans MT" w:hAnsi="Gill Sans MT"/>
                                <w:sz w:val="20"/>
                                <w:szCs w:val="20"/>
                              </w:rPr>
                              <w:t>Local Planning Provisions (Schedules)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52" type="#_x0000_t202" style="position:absolute;margin-left:282.35pt;margin-top:4.9pt;width:189.75pt;height:30.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" filled="f">
                <v:textbox>
                  <w:txbxContent>
                    <w:p w:rsidR="00A015DD" w:rsidRPr="007E4787" w:rsidRDefault="00A015DD" w:rsidP="00207690">
                      <w:pPr>
                        <w:spacing w:before="40" w:after="40"/>
                        <w:jc w:val="center"/>
                        <w:rPr>
                          <w:rFonts w:ascii="Gill Sans MT" w:hAnsi="Gill Sans MT"/>
                          <w:sz w:val="20"/>
                          <w:szCs w:val="20"/>
                        </w:rPr>
                      </w:pPr>
                      <w:r>
                        <w:rPr>
                          <w:rFonts w:ascii="Gill Sans MT" w:hAnsi="Gill Sans MT"/>
                          <w:sz w:val="20"/>
                          <w:szCs w:val="20"/>
                        </w:rPr>
                        <w:t>Local Planning Provisions (Schedules)</w:t>
                      </w:r>
                    </w:p>
                  </w:txbxContent>
                </v:textbox>
              </v:shape>
            </w:pict>
          </mc:Fallback>
        </mc:AlternateContent>
      </w:r>
    </w:p>
    <w:p w:rsidR="00207690" w:rsidRDefault="00207690" w:rsidP="00207690">
      <w:pPr>
        <w:spacing w:before="0" w:after="0" w:line="240" w:lineRule="auto"/>
        <w:rPr>
          <w:rFonts w:ascii="Gill Sans" w:eastAsia="Times New Roman" w:hAnsi="Gill Sans"/>
          <w:bCs/>
          <w:caps/>
          <w:color w:val="5C7F92"/>
          <w:szCs w:val="26"/>
        </w:rPr>
      </w:pPr>
    </w:p>
    <w:p w:rsidR="00207690" w:rsidRDefault="00207690" w:rsidP="00207690">
      <w:pPr>
        <w:spacing w:before="0" w:after="0" w:line="240" w:lineRule="auto"/>
        <w:rPr>
          <w:rFonts w:ascii="Gill Sans" w:eastAsia="Times New Roman" w:hAnsi="Gill Sans"/>
          <w:bCs/>
          <w:caps/>
          <w:color w:val="5C7F92"/>
          <w:szCs w:val="26"/>
        </w:rPr>
      </w:pPr>
    </w:p>
    <w:p w:rsidR="00207690" w:rsidRDefault="00AD6C51" w:rsidP="00207690">
      <w:pPr>
        <w:spacing w:before="0" w:after="0" w:line="240" w:lineRule="auto"/>
        <w:rPr>
          <w:rFonts w:ascii="Gill Sans" w:eastAsia="Times New Roman" w:hAnsi="Gill Sans"/>
          <w:bCs/>
          <w:caps/>
          <w:color w:val="5C7F92"/>
          <w:szCs w:val="26"/>
        </w:rPr>
      </w:pPr>
      <w:r>
        <w:rPr>
          <w:noProof/>
          <w:lang w:eastAsia="en-AU"/>
        </w:rPr>
        <mc:AlternateContent>
          <mc:Choice Requires="wps">
            <w:drawing>
              <wp:anchor distT="0" distB="0" distL="114300" distR="114300" simplePos="0" relativeHeight="251810816" behindDoc="0" locked="0" layoutInCell="1" allowOverlap="1" wp14:anchorId="78D4A660" wp14:editId="10FFBC05">
                <wp:simplePos x="0" y="0"/>
                <wp:positionH relativeFrom="column">
                  <wp:posOffset>2085975</wp:posOffset>
                </wp:positionH>
                <wp:positionV relativeFrom="paragraph">
                  <wp:posOffset>43815</wp:posOffset>
                </wp:positionV>
                <wp:extent cx="2167255" cy="619760"/>
                <wp:effectExtent l="0" t="0" r="23495" b="27940"/>
                <wp:wrapNone/>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255" cy="619760"/>
                        </a:xfrm>
                        <a:prstGeom prst="rect">
                          <a:avLst/>
                        </a:prstGeom>
                        <a:solidFill>
                          <a:srgbClr val="FFFFFF"/>
                        </a:solidFill>
                        <a:ln w="9525">
                          <a:solidFill>
                            <a:srgbClr val="000000"/>
                          </a:solidFill>
                          <a:miter lim="800000"/>
                          <a:headEnd/>
                          <a:tailEnd/>
                        </a:ln>
                      </wps:spPr>
                      <wps:txbx>
                        <w:txbxContent>
                          <w:p w:rsidR="00A015DD" w:rsidRDefault="00A015DD" w:rsidP="00207690">
                            <w:pPr>
                              <w:spacing w:before="40" w:after="40"/>
                              <w:jc w:val="center"/>
                              <w:rPr>
                                <w:rFonts w:ascii="Calibri" w:hAnsi="Calibri"/>
                              </w:rPr>
                            </w:pPr>
                            <w:r>
                              <w:rPr>
                                <w:rFonts w:ascii="Gill Sans MT" w:hAnsi="Gill Sans MT"/>
                                <w:sz w:val="20"/>
                                <w:szCs w:val="20"/>
                              </w:rPr>
                              <w:t xml:space="preserve">Commission with Minister’s approval </w:t>
                            </w:r>
                            <w:r w:rsidRPr="00806FC7">
                              <w:rPr>
                                <w:rFonts w:ascii="Gill Sans MT" w:hAnsi="Gill Sans MT"/>
                                <w:sz w:val="20"/>
                                <w:szCs w:val="20"/>
                              </w:rPr>
                              <w:t>directs</w:t>
                            </w:r>
                            <w:r>
                              <w:rPr>
                                <w:rFonts w:ascii="Gill Sans MT" w:hAnsi="Gill Sans MT"/>
                                <w:sz w:val="20"/>
                                <w:szCs w:val="20"/>
                              </w:rPr>
                              <w:t xml:space="preserve"> planning authority</w:t>
                            </w:r>
                            <w:r w:rsidR="00C35529">
                              <w:rPr>
                                <w:rFonts w:ascii="Gill Sans MT" w:hAnsi="Gill Sans MT"/>
                                <w:sz w:val="20"/>
                                <w:szCs w:val="20"/>
                              </w:rPr>
                              <w:t xml:space="preserve"> </w:t>
                            </w:r>
                            <w:r w:rsidRPr="00806FC7">
                              <w:rPr>
                                <w:rFonts w:ascii="Gill Sans MT" w:hAnsi="Gill Sans MT"/>
                                <w:sz w:val="20"/>
                                <w:szCs w:val="20"/>
                              </w:rPr>
                              <w:t>to initiate</w:t>
                            </w:r>
                            <w:r>
                              <w:rPr>
                                <w:rFonts w:ascii="Calibri" w:hAnsi="Calibri"/>
                              </w:rPr>
                              <w:t xml:space="preserve"> </w:t>
                            </w:r>
                            <w:r w:rsidRPr="00302252">
                              <w:rPr>
                                <w:rFonts w:ascii="Gill Sans MT" w:hAnsi="Gill Sans MT"/>
                                <w:sz w:val="20"/>
                                <w:szCs w:val="20"/>
                              </w:rPr>
                              <w:t xml:space="preserve">amendment </w:t>
                            </w:r>
                            <w:r>
                              <w:rPr>
                                <w:rFonts w:ascii="Gill Sans MT" w:hAnsi="Gill Sans MT"/>
                                <w:sz w:val="20"/>
                                <w:szCs w:val="20"/>
                              </w:rPr>
                              <w:t>to LPS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Text Box 2" o:spid="_x0000_s1053" type="#_x0000_t202" style="position:absolute;margin-left:164.25pt;margin-top:3.45pt;width:170.65pt;height:48.8pt;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">
                <v:textbox>
                  <w:txbxContent>
                    <w:p w:rsidR="00A015DD" w:rsidRDefault="00A015DD" w:rsidP="00207690">
                      <w:pPr>
                        <w:spacing w:before="40" w:after="40"/>
                        <w:jc w:val="center"/>
                        <w:rPr>
                          <w:rFonts w:ascii="Calibri" w:hAnsi="Calibri"/>
                        </w:rPr>
                      </w:pPr>
                      <w:r>
                        <w:rPr>
                          <w:rFonts w:ascii="Gill Sans MT" w:hAnsi="Gill Sans MT"/>
                          <w:sz w:val="20"/>
                          <w:szCs w:val="20"/>
                        </w:rPr>
                        <w:t xml:space="preserve">Commission with Minister’s approval </w:t>
                      </w:r>
                      <w:r w:rsidRPr="00806FC7">
                        <w:rPr>
                          <w:rFonts w:ascii="Gill Sans MT" w:hAnsi="Gill Sans MT"/>
                          <w:sz w:val="20"/>
                          <w:szCs w:val="20"/>
                        </w:rPr>
                        <w:t>directs</w:t>
                      </w:r>
                      <w:r>
                        <w:rPr>
                          <w:rFonts w:ascii="Gill Sans MT" w:hAnsi="Gill Sans MT"/>
                          <w:sz w:val="20"/>
                          <w:szCs w:val="20"/>
                        </w:rPr>
                        <w:t xml:space="preserve"> planning authority</w:t>
                      </w:r>
                      <w:r w:rsidR="00C35529">
                        <w:rPr>
                          <w:rFonts w:ascii="Gill Sans MT" w:hAnsi="Gill Sans MT"/>
                          <w:sz w:val="20"/>
                          <w:szCs w:val="20"/>
                        </w:rPr>
                        <w:t xml:space="preserve"> </w:t>
                      </w:r>
                      <w:r w:rsidRPr="00806FC7">
                        <w:rPr>
                          <w:rFonts w:ascii="Gill Sans MT" w:hAnsi="Gill Sans MT"/>
                          <w:sz w:val="20"/>
                          <w:szCs w:val="20"/>
                        </w:rPr>
                        <w:t>to initiate</w:t>
                      </w:r>
                      <w:r>
                        <w:rPr>
                          <w:rFonts w:ascii="Calibri" w:hAnsi="Calibri"/>
                        </w:rPr>
                        <w:t xml:space="preserve"> </w:t>
                      </w:r>
                      <w:r w:rsidRPr="00302252">
                        <w:rPr>
                          <w:rFonts w:ascii="Gill Sans MT" w:hAnsi="Gill Sans MT"/>
                          <w:sz w:val="20"/>
                          <w:szCs w:val="20"/>
                        </w:rPr>
                        <w:t xml:space="preserve">amendment </w:t>
                      </w:r>
                      <w:r>
                        <w:rPr>
                          <w:rFonts w:ascii="Gill Sans MT" w:hAnsi="Gill Sans MT"/>
                          <w:sz w:val="20"/>
                          <w:szCs w:val="20"/>
                        </w:rPr>
                        <w:t>to LPS</w:t>
                      </w:r>
                    </w:p>
                  </w:txbxContent>
                </v:textbox>
              </v:shape>
            </w:pict>
          </mc:Fallback>
        </mc:AlternateContent>
      </w:r>
      <w:r w:rsidR="00207690">
        <w:rPr>
          <w:noProof/>
          <w:lang w:eastAsia="en-AU"/>
        </w:rPr>
        <mc:AlternateContent>
          <mc:Choice Requires="wps">
            <w:drawing>
              <wp:anchor distT="0" distB="0" distL="114300" distR="114300" simplePos="0" relativeHeight="251811840" behindDoc="0" locked="0" layoutInCell="1" allowOverlap="1" wp14:anchorId="3DDCCB22" wp14:editId="5A699D7C">
                <wp:simplePos x="0" y="0"/>
                <wp:positionH relativeFrom="column">
                  <wp:posOffset>4785995</wp:posOffset>
                </wp:positionH>
                <wp:positionV relativeFrom="paragraph">
                  <wp:posOffset>998220</wp:posOffset>
                </wp:positionV>
                <wp:extent cx="2238375" cy="861060"/>
                <wp:effectExtent l="0" t="0" r="28575" b="15240"/>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861060"/>
                        </a:xfrm>
                        <a:prstGeom prst="rect">
                          <a:avLst/>
                        </a:prstGeom>
                        <a:solidFill>
                          <a:srgbClr val="FFFFFF"/>
                        </a:solidFill>
                        <a:ln w="9525">
                          <a:solidFill>
                            <a:srgbClr val="000000"/>
                          </a:solidFill>
                          <a:miter lim="800000"/>
                          <a:headEnd/>
                          <a:tailEnd/>
                        </a:ln>
                      </wps:spPr>
                      <wps:txbx>
                        <w:txbxContent>
                          <w:p w:rsidR="00A015DD" w:rsidRPr="00806FC7" w:rsidRDefault="00A015DD" w:rsidP="00207690">
                            <w:pPr>
                              <w:spacing w:before="40" w:after="40"/>
                              <w:jc w:val="center"/>
                              <w:rPr>
                                <w:rFonts w:ascii="Gill Sans MT" w:hAnsi="Gill Sans MT"/>
                                <w:sz w:val="20"/>
                                <w:szCs w:val="20"/>
                              </w:rPr>
                            </w:pPr>
                            <w:r w:rsidRPr="00806FC7">
                              <w:rPr>
                                <w:rFonts w:ascii="Gill Sans MT" w:hAnsi="Gill Sans MT"/>
                                <w:sz w:val="20"/>
                                <w:szCs w:val="20"/>
                              </w:rPr>
                              <w:t>Council initiates amendment</w:t>
                            </w:r>
                          </w:p>
                          <w:p w:rsidR="00A015DD" w:rsidRDefault="00A015DD" w:rsidP="00207690">
                            <w:pPr>
                              <w:spacing w:before="40" w:after="40"/>
                              <w:jc w:val="center"/>
                              <w:rPr>
                                <w:rFonts w:ascii="Gill Sans MT" w:hAnsi="Gill Sans MT"/>
                                <w:sz w:val="20"/>
                                <w:szCs w:val="20"/>
                              </w:rPr>
                            </w:pPr>
                            <w:r w:rsidRPr="00806FC7">
                              <w:rPr>
                                <w:rFonts w:ascii="Gill Sans MT" w:hAnsi="Gill Sans MT"/>
                                <w:sz w:val="20"/>
                                <w:szCs w:val="20"/>
                              </w:rPr>
                              <w:t>Council certifies</w:t>
                            </w:r>
                            <w:r>
                              <w:rPr>
                                <w:rFonts w:ascii="Calibri" w:hAnsi="Calibri"/>
                              </w:rPr>
                              <w:t xml:space="preserve"> </w:t>
                            </w:r>
                            <w:r w:rsidRPr="00806FC7">
                              <w:rPr>
                                <w:rFonts w:ascii="Gill Sans MT" w:hAnsi="Gill Sans MT"/>
                                <w:sz w:val="20"/>
                                <w:szCs w:val="20"/>
                              </w:rPr>
                              <w:t>amendment and determines permit if s43A application</w:t>
                            </w:r>
                            <w:r>
                              <w:rPr>
                                <w:rFonts w:ascii="Gill Sans MT" w:hAnsi="Gill Sans MT"/>
                                <w:sz w:val="20"/>
                                <w:szCs w:val="20"/>
                              </w:rPr>
                              <w:t xml:space="preserve"> </w:t>
                            </w:r>
                          </w:p>
                          <w:p w:rsidR="00A015DD" w:rsidRPr="00806FC7" w:rsidRDefault="00A015DD" w:rsidP="00207690">
                            <w:pPr>
                              <w:spacing w:before="40" w:after="40"/>
                              <w:jc w:val="center"/>
                              <w:rPr>
                                <w:rFonts w:ascii="Gill Sans MT" w:hAnsi="Gill Sans MT"/>
                                <w:sz w:val="20"/>
                                <w:szCs w:val="20"/>
                              </w:rPr>
                            </w:pPr>
                            <w:r>
                              <w:rPr>
                                <w:rFonts w:ascii="Gill Sans MT" w:hAnsi="Gill Sans MT"/>
                                <w:sz w:val="20"/>
                                <w:szCs w:val="20"/>
                              </w:rPr>
                              <w:t>42 days</w:t>
                            </w:r>
                          </w:p>
                          <w:p w:rsidR="00A015DD" w:rsidRDefault="00A015DD" w:rsidP="00207690">
                            <w:pPr>
                              <w:spacing w:after="40"/>
                              <w:jc w:val="center"/>
                              <w:rPr>
                                <w:rFonts w:ascii="Calibri" w:hAnsi="Calibri"/>
                              </w:rPr>
                            </w:pPr>
                            <w:r>
                              <w:rPr>
                                <w:rFonts w:ascii="Calibri" w:hAnsi="Calibri"/>
                              </w:rPr>
                              <w:t xml:space="preserve">42 days  </w:t>
                            </w:r>
                          </w:p>
                        </w:txbxContent>
                      </wps:txbx>
                      <wps:bodyPr rot="0" vert="horz" wrap="square" lIns="91440" tIns="45720" rIns="91440" bIns="45720" anchor="t" anchorCtr="0" upright="1">
                        <a:noAutofit/>
                      </wps:bodyPr>
                    </wps:wsp>
                  </a:graphicData>
                </a:graphic>
              </wp:anchor>
            </w:drawing>
          </mc:Choice>
          <mc:Fallback>
            <w:pict>
              <v:shape id="_x0000_s1054" type="#_x0000_t202" style="position:absolute;margin-left:376.85pt;margin-top:78.6pt;width:176.25pt;height:67.8pt;z-index:251811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YWuLgIAAFk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">
                <v:textbox>
                  <w:txbxContent>
                    <w:p w:rsidR="00A015DD" w:rsidRPr="00806FC7" w:rsidRDefault="00A015DD" w:rsidP="00207690">
                      <w:pPr>
                        <w:spacing w:before="40" w:after="40"/>
                        <w:jc w:val="center"/>
                        <w:rPr>
                          <w:rFonts w:ascii="Gill Sans MT" w:hAnsi="Gill Sans MT"/>
                          <w:sz w:val="20"/>
                          <w:szCs w:val="20"/>
                        </w:rPr>
                      </w:pPr>
                      <w:r w:rsidRPr="00806FC7">
                        <w:rPr>
                          <w:rFonts w:ascii="Gill Sans MT" w:hAnsi="Gill Sans MT"/>
                          <w:sz w:val="20"/>
                          <w:szCs w:val="20"/>
                        </w:rPr>
                        <w:t>Council initiates amendment</w:t>
                      </w:r>
                    </w:p>
                    <w:p w:rsidR="00A015DD" w:rsidRDefault="00A015DD" w:rsidP="00207690">
                      <w:pPr>
                        <w:spacing w:before="40" w:after="40"/>
                        <w:jc w:val="center"/>
                        <w:rPr>
                          <w:rFonts w:ascii="Gill Sans MT" w:hAnsi="Gill Sans MT"/>
                          <w:sz w:val="20"/>
                          <w:szCs w:val="20"/>
                        </w:rPr>
                      </w:pPr>
                      <w:r w:rsidRPr="00806FC7">
                        <w:rPr>
                          <w:rFonts w:ascii="Gill Sans MT" w:hAnsi="Gill Sans MT"/>
                          <w:sz w:val="20"/>
                          <w:szCs w:val="20"/>
                        </w:rPr>
                        <w:t>Council certifies</w:t>
                      </w:r>
                      <w:r>
                        <w:rPr>
                          <w:rFonts w:ascii="Calibri" w:hAnsi="Calibri"/>
                        </w:rPr>
                        <w:t xml:space="preserve"> </w:t>
                      </w:r>
                      <w:r w:rsidRPr="00806FC7">
                        <w:rPr>
                          <w:rFonts w:ascii="Gill Sans MT" w:hAnsi="Gill Sans MT"/>
                          <w:sz w:val="20"/>
                          <w:szCs w:val="20"/>
                        </w:rPr>
                        <w:t>amendment and determines permit if s43A application</w:t>
                      </w:r>
                      <w:r>
                        <w:rPr>
                          <w:rFonts w:ascii="Gill Sans MT" w:hAnsi="Gill Sans MT"/>
                          <w:sz w:val="20"/>
                          <w:szCs w:val="20"/>
                        </w:rPr>
                        <w:t xml:space="preserve"> </w:t>
                      </w:r>
                    </w:p>
                    <w:p w:rsidR="00A015DD" w:rsidRPr="00806FC7" w:rsidRDefault="00A015DD" w:rsidP="00207690">
                      <w:pPr>
                        <w:spacing w:before="40" w:after="40"/>
                        <w:jc w:val="center"/>
                        <w:rPr>
                          <w:rFonts w:ascii="Gill Sans MT" w:hAnsi="Gill Sans MT"/>
                          <w:sz w:val="20"/>
                          <w:szCs w:val="20"/>
                        </w:rPr>
                      </w:pPr>
                      <w:r>
                        <w:rPr>
                          <w:rFonts w:ascii="Gill Sans MT" w:hAnsi="Gill Sans MT"/>
                          <w:sz w:val="20"/>
                          <w:szCs w:val="20"/>
                        </w:rPr>
                        <w:t>42 days</w:t>
                      </w:r>
                    </w:p>
                    <w:p w:rsidR="00A015DD" w:rsidRDefault="00A015DD" w:rsidP="00207690">
                      <w:pPr>
                        <w:spacing w:after="40"/>
                        <w:jc w:val="center"/>
                        <w:rPr>
                          <w:rFonts w:ascii="Calibri" w:hAnsi="Calibri"/>
                        </w:rPr>
                      </w:pPr>
                      <w:r>
                        <w:rPr>
                          <w:rFonts w:ascii="Calibri" w:hAnsi="Calibri"/>
                        </w:rPr>
                        <w:t xml:space="preserve">42 days  </w:t>
                      </w:r>
                    </w:p>
                  </w:txbxContent>
                </v:textbox>
              </v:shape>
            </w:pict>
          </mc:Fallback>
        </mc:AlternateContent>
      </w:r>
      <w:r w:rsidR="00207690">
        <w:rPr>
          <w:noProof/>
          <w:lang w:eastAsia="en-AU"/>
        </w:rPr>
        <mc:AlternateContent>
          <mc:Choice Requires="wps">
            <w:drawing>
              <wp:anchor distT="0" distB="0" distL="114300" distR="114300" simplePos="0" relativeHeight="251820032" behindDoc="0" locked="0" layoutInCell="1" allowOverlap="1" wp14:anchorId="20CB787D" wp14:editId="38DA101A">
                <wp:simplePos x="0" y="0"/>
                <wp:positionH relativeFrom="column">
                  <wp:posOffset>3876675</wp:posOffset>
                </wp:positionH>
                <wp:positionV relativeFrom="paragraph">
                  <wp:posOffset>826135</wp:posOffset>
                </wp:positionV>
                <wp:extent cx="0" cy="152400"/>
                <wp:effectExtent l="76200" t="0" r="57150" b="57150"/>
                <wp:wrapNone/>
                <wp:docPr id="30"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id="AutoShape 85" o:spid="_x0000_s1026" type="#_x0000_t32" style="position:absolute;margin-left:305.25pt;margin-top:65.05pt;width:0;height:12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Kiz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">
                <v:stroke endarrow="block"/>
              </v:shape>
            </w:pict>
          </mc:Fallback>
        </mc:AlternateContent>
      </w:r>
      <w:r w:rsidR="00207690">
        <w:rPr>
          <w:noProof/>
          <w:lang w:eastAsia="en-AU"/>
        </w:rPr>
        <mc:AlternateContent>
          <mc:Choice Requires="wps">
            <w:drawing>
              <wp:anchor distT="0" distB="0" distL="114300" distR="114300" simplePos="0" relativeHeight="251814912" behindDoc="0" locked="0" layoutInCell="1" allowOverlap="1" wp14:anchorId="20A8943B" wp14:editId="7E4B6CA7">
                <wp:simplePos x="0" y="0"/>
                <wp:positionH relativeFrom="column">
                  <wp:posOffset>5377815</wp:posOffset>
                </wp:positionH>
                <wp:positionV relativeFrom="paragraph">
                  <wp:posOffset>824865</wp:posOffset>
                </wp:positionV>
                <wp:extent cx="0" cy="152400"/>
                <wp:effectExtent l="76200" t="0" r="57150" b="57150"/>
                <wp:wrapNone/>
                <wp:docPr id="25"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id="AutoShape 85" o:spid="_x0000_s1026" type="#_x0000_t32" style="position:absolute;margin-left:423.45pt;margin-top:64.95pt;width:0;height:12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">
                <v:stroke endarrow="block"/>
              </v:shape>
            </w:pict>
          </mc:Fallback>
        </mc:AlternateContent>
      </w:r>
      <w:r w:rsidR="00207690">
        <w:rPr>
          <w:noProof/>
          <w:lang w:eastAsia="en-AU"/>
        </w:rPr>
        <mc:AlternateContent>
          <mc:Choice Requires="wps">
            <w:drawing>
              <wp:anchor distT="0" distB="0" distL="114300" distR="114300" simplePos="0" relativeHeight="251823104" behindDoc="0" locked="0" layoutInCell="1" allowOverlap="1" wp14:anchorId="2E943EFA" wp14:editId="0840BD7D">
                <wp:simplePos x="0" y="0"/>
                <wp:positionH relativeFrom="column">
                  <wp:posOffset>6924675</wp:posOffset>
                </wp:positionH>
                <wp:positionV relativeFrom="paragraph">
                  <wp:posOffset>796290</wp:posOffset>
                </wp:positionV>
                <wp:extent cx="352425" cy="190500"/>
                <wp:effectExtent l="38100" t="0" r="28575" b="57150"/>
                <wp:wrapNone/>
                <wp:docPr id="3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81" o:spid="_x0000_s1026" type="#_x0000_t32" style="position:absolute;margin-left:545.25pt;margin-top:62.7pt;width:27.75pt;height:15pt;flip:x;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">
                <v:stroke endarrow="block"/>
              </v:shape>
            </w:pict>
          </mc:Fallback>
        </mc:AlternateContent>
      </w:r>
      <w:r w:rsidR="00207690">
        <w:rPr>
          <w:noProof/>
          <w:lang w:eastAsia="en-AU"/>
        </w:rPr>
        <mc:AlternateContent>
          <mc:Choice Requires="wps">
            <w:drawing>
              <wp:anchor distT="0" distB="0" distL="114300" distR="114300" simplePos="0" relativeHeight="251815936" behindDoc="0" locked="0" layoutInCell="1" allowOverlap="1" wp14:anchorId="36B20E85" wp14:editId="67E3E14D">
                <wp:simplePos x="0" y="0"/>
                <wp:positionH relativeFrom="column">
                  <wp:posOffset>4991100</wp:posOffset>
                </wp:positionH>
                <wp:positionV relativeFrom="paragraph">
                  <wp:posOffset>663575</wp:posOffset>
                </wp:positionV>
                <wp:extent cx="0" cy="161290"/>
                <wp:effectExtent l="0" t="0" r="19050" b="10160"/>
                <wp:wrapNone/>
                <wp:docPr id="26" name="Straight Connector 26"/>
                <wp:cNvGraphicFramePr/>
                <a:graphic xmlns:a="http://schemas.openxmlformats.org/drawingml/2006/main">
                  <a:graphicData uri="http://schemas.microsoft.com/office/word/2010/wordprocessingShape">
                    <wps:wsp>
                      <wps:cNvCnPr/>
                      <wps:spPr>
                        <a:xfrm>
                          <a:off x="0" y="0"/>
                          <a:ext cx="0" cy="1612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 o:spid="_x0000_s1026" style="position:absolute;z-index:251815936;visibility:visible;mso-wrap-style:square;mso-wrap-distance-left:9pt;mso-wrap-distance-top:0;mso-wrap-distance-right:9pt;mso-wrap-distance-bottom:0;mso-position-horizontal:absolute;mso-position-horizontal-relative:text;mso-position-vertical:absolute;mso-position-vertical-relative:text" from="393pt,52.25pt" to="393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" strokecolor="#4579b8 [3044]"/>
            </w:pict>
          </mc:Fallback>
        </mc:AlternateContent>
      </w:r>
      <w:r w:rsidR="00207690">
        <w:rPr>
          <w:noProof/>
          <w:lang w:eastAsia="en-AU"/>
        </w:rPr>
        <mc:AlternateContent>
          <mc:Choice Requires="wps">
            <w:drawing>
              <wp:anchor distT="0" distB="0" distL="114300" distR="114300" simplePos="0" relativeHeight="251817984" behindDoc="0" locked="0" layoutInCell="1" allowOverlap="1" wp14:anchorId="2C4730C6" wp14:editId="4226E1B0">
                <wp:simplePos x="0" y="0"/>
                <wp:positionH relativeFrom="column">
                  <wp:posOffset>3705225</wp:posOffset>
                </wp:positionH>
                <wp:positionV relativeFrom="paragraph">
                  <wp:posOffset>666750</wp:posOffset>
                </wp:positionV>
                <wp:extent cx="0" cy="161290"/>
                <wp:effectExtent l="0" t="0" r="19050" b="10160"/>
                <wp:wrapNone/>
                <wp:docPr id="28" name="Straight Connector 28"/>
                <wp:cNvGraphicFramePr/>
                <a:graphic xmlns:a="http://schemas.openxmlformats.org/drawingml/2006/main">
                  <a:graphicData uri="http://schemas.microsoft.com/office/word/2010/wordprocessingShape">
                    <wps:wsp>
                      <wps:cNvCnPr/>
                      <wps:spPr>
                        <a:xfrm>
                          <a:off x="0" y="0"/>
                          <a:ext cx="0" cy="1612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8" o:spid="_x0000_s1026" style="position:absolute;z-index:251817984;visibility:visible;mso-wrap-style:square;mso-wrap-distance-left:9pt;mso-wrap-distance-top:0;mso-wrap-distance-right:9pt;mso-wrap-distance-bottom:0;mso-position-horizontal:absolute;mso-position-horizontal-relative:text;mso-position-vertical:absolute;mso-position-vertical-relative:text" from="291.75pt,52.5pt" to="291.75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" strokecolor="#4579b8 [3044]"/>
            </w:pict>
          </mc:Fallback>
        </mc:AlternateContent>
      </w:r>
      <w:r w:rsidR="00207690">
        <w:rPr>
          <w:noProof/>
          <w:lang w:eastAsia="en-AU"/>
        </w:rPr>
        <mc:AlternateContent>
          <mc:Choice Requires="wps">
            <w:drawing>
              <wp:anchor distT="0" distB="0" distL="114300" distR="114300" simplePos="0" relativeHeight="251808768" behindDoc="0" locked="0" layoutInCell="1" allowOverlap="1" wp14:anchorId="68ACFAE5" wp14:editId="4F221ADA">
                <wp:simplePos x="0" y="0"/>
                <wp:positionH relativeFrom="column">
                  <wp:posOffset>4334510</wp:posOffset>
                </wp:positionH>
                <wp:positionV relativeFrom="paragraph">
                  <wp:posOffset>31750</wp:posOffset>
                </wp:positionV>
                <wp:extent cx="1314450" cy="622300"/>
                <wp:effectExtent l="0" t="0" r="19050" b="254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622300"/>
                        </a:xfrm>
                        <a:prstGeom prst="rect">
                          <a:avLst/>
                        </a:prstGeom>
                        <a:solidFill>
                          <a:srgbClr val="FFFFFF"/>
                        </a:solidFill>
                        <a:ln w="9525">
                          <a:solidFill>
                            <a:srgbClr val="000000"/>
                          </a:solidFill>
                          <a:miter lim="800000"/>
                          <a:headEnd/>
                          <a:tailEnd/>
                        </a:ln>
                      </wps:spPr>
                      <wps:txbx>
                        <w:txbxContent>
                          <w:p w:rsidR="00A015DD" w:rsidRDefault="00A015DD" w:rsidP="00207690">
                            <w:pPr>
                              <w:spacing w:before="40" w:after="40"/>
                              <w:jc w:val="center"/>
                              <w:rPr>
                                <w:rFonts w:ascii="Calibri" w:hAnsi="Calibri"/>
                              </w:rPr>
                            </w:pPr>
                            <w:r>
                              <w:rPr>
                                <w:rFonts w:ascii="Gill Sans MT" w:hAnsi="Gill Sans MT"/>
                                <w:sz w:val="20"/>
                                <w:szCs w:val="20"/>
                              </w:rPr>
                              <w:t>Planning authority</w:t>
                            </w:r>
                            <w:r w:rsidRPr="00806FC7">
                              <w:rPr>
                                <w:rFonts w:ascii="Gill Sans MT" w:hAnsi="Gill Sans MT"/>
                                <w:sz w:val="20"/>
                                <w:szCs w:val="20"/>
                              </w:rPr>
                              <w:t xml:space="preserve"> initiate</w:t>
                            </w:r>
                            <w:r>
                              <w:rPr>
                                <w:rFonts w:ascii="Gill Sans MT" w:hAnsi="Gill Sans MT"/>
                                <w:sz w:val="20"/>
                                <w:szCs w:val="20"/>
                              </w:rPr>
                              <w:t>s</w:t>
                            </w:r>
                            <w:r>
                              <w:rPr>
                                <w:rFonts w:ascii="Calibri" w:hAnsi="Calibri"/>
                              </w:rPr>
                              <w:t xml:space="preserve"> </w:t>
                            </w:r>
                            <w:r w:rsidRPr="00302252">
                              <w:rPr>
                                <w:rFonts w:ascii="Gill Sans MT" w:hAnsi="Gill Sans MT"/>
                                <w:sz w:val="20"/>
                                <w:szCs w:val="20"/>
                              </w:rPr>
                              <w:t xml:space="preserve">amendment </w:t>
                            </w:r>
                            <w:r>
                              <w:rPr>
                                <w:rFonts w:ascii="Gill Sans MT" w:hAnsi="Gill Sans MT"/>
                                <w:sz w:val="20"/>
                                <w:szCs w:val="20"/>
                              </w:rPr>
                              <w:t>to LPS (own motion)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341.3pt;margin-top:2.5pt;width:103.5pt;height:49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">
                <v:textbox>
                  <w:txbxContent>
                    <w:p w:rsidR="00A015DD" w:rsidRDefault="00A015DD" w:rsidP="00207690">
                      <w:pPr>
                        <w:spacing w:before="40" w:after="40"/>
                        <w:jc w:val="center"/>
                        <w:rPr>
                          <w:rFonts w:ascii="Calibri" w:hAnsi="Calibri"/>
                        </w:rPr>
                      </w:pPr>
                      <w:r>
                        <w:rPr>
                          <w:rFonts w:ascii="Gill Sans MT" w:hAnsi="Gill Sans MT"/>
                          <w:sz w:val="20"/>
                          <w:szCs w:val="20"/>
                        </w:rPr>
                        <w:t>Planning authority</w:t>
                      </w:r>
                      <w:r w:rsidRPr="00806FC7">
                        <w:rPr>
                          <w:rFonts w:ascii="Gill Sans MT" w:hAnsi="Gill Sans MT"/>
                          <w:sz w:val="20"/>
                          <w:szCs w:val="20"/>
                        </w:rPr>
                        <w:t xml:space="preserve"> initiate</w:t>
                      </w:r>
                      <w:r>
                        <w:rPr>
                          <w:rFonts w:ascii="Gill Sans MT" w:hAnsi="Gill Sans MT"/>
                          <w:sz w:val="20"/>
                          <w:szCs w:val="20"/>
                        </w:rPr>
                        <w:t>s</w:t>
                      </w:r>
                      <w:r>
                        <w:rPr>
                          <w:rFonts w:ascii="Calibri" w:hAnsi="Calibri"/>
                        </w:rPr>
                        <w:t xml:space="preserve"> </w:t>
                      </w:r>
                      <w:r w:rsidRPr="00302252">
                        <w:rPr>
                          <w:rFonts w:ascii="Gill Sans MT" w:hAnsi="Gill Sans MT"/>
                          <w:sz w:val="20"/>
                          <w:szCs w:val="20"/>
                        </w:rPr>
                        <w:t xml:space="preserve">amendment </w:t>
                      </w:r>
                      <w:r>
                        <w:rPr>
                          <w:rFonts w:ascii="Gill Sans MT" w:hAnsi="Gill Sans MT"/>
                          <w:sz w:val="20"/>
                          <w:szCs w:val="20"/>
                        </w:rPr>
                        <w:t>to LPS (own motion)</w:t>
                      </w:r>
                    </w:p>
                  </w:txbxContent>
                </v:textbox>
              </v:shape>
            </w:pict>
          </mc:Fallback>
        </mc:AlternateContent>
      </w:r>
      <w:r w:rsidR="00207690">
        <w:rPr>
          <w:noProof/>
          <w:lang w:eastAsia="en-AU"/>
        </w:rPr>
        <mc:AlternateContent>
          <mc:Choice Requires="wps">
            <w:drawing>
              <wp:anchor distT="0" distB="0" distL="114300" distR="114300" simplePos="0" relativeHeight="251809792" behindDoc="0" locked="0" layoutInCell="1" allowOverlap="1" wp14:anchorId="6A6CFA1B" wp14:editId="71C3C0A3">
                <wp:simplePos x="0" y="0"/>
                <wp:positionH relativeFrom="column">
                  <wp:posOffset>5732780</wp:posOffset>
                </wp:positionH>
                <wp:positionV relativeFrom="paragraph">
                  <wp:posOffset>40005</wp:posOffset>
                </wp:positionV>
                <wp:extent cx="1186815" cy="622300"/>
                <wp:effectExtent l="0" t="0" r="13335" b="25400"/>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815" cy="622300"/>
                        </a:xfrm>
                        <a:prstGeom prst="rect">
                          <a:avLst/>
                        </a:prstGeom>
                        <a:solidFill>
                          <a:srgbClr val="FFFFFF"/>
                        </a:solidFill>
                        <a:ln w="9525">
                          <a:solidFill>
                            <a:srgbClr val="000000"/>
                          </a:solidFill>
                          <a:miter lim="800000"/>
                          <a:headEnd/>
                          <a:tailEnd/>
                        </a:ln>
                      </wps:spPr>
                      <wps:txbx>
                        <w:txbxContent>
                          <w:p w:rsidR="00A015DD" w:rsidRPr="00806FC7" w:rsidRDefault="00A015DD" w:rsidP="00207690">
                            <w:pPr>
                              <w:spacing w:before="40" w:after="40"/>
                              <w:jc w:val="center"/>
                              <w:rPr>
                                <w:rFonts w:ascii="Gill Sans MT" w:hAnsi="Gill Sans MT"/>
                                <w:sz w:val="20"/>
                                <w:szCs w:val="20"/>
                              </w:rPr>
                            </w:pPr>
                            <w:r w:rsidRPr="00806FC7">
                              <w:rPr>
                                <w:rFonts w:ascii="Gill Sans MT" w:hAnsi="Gill Sans MT"/>
                                <w:sz w:val="20"/>
                                <w:szCs w:val="20"/>
                              </w:rPr>
                              <w:t xml:space="preserve">Individual requests </w:t>
                            </w:r>
                            <w:r>
                              <w:rPr>
                                <w:rFonts w:ascii="Gill Sans MT" w:hAnsi="Gill Sans MT"/>
                                <w:sz w:val="20"/>
                                <w:szCs w:val="20"/>
                              </w:rPr>
                              <w:t>planning authority</w:t>
                            </w:r>
                            <w:r w:rsidRPr="00806FC7">
                              <w:rPr>
                                <w:rFonts w:ascii="Gill Sans MT" w:hAnsi="Gill Sans MT"/>
                                <w:sz w:val="20"/>
                                <w:szCs w:val="20"/>
                              </w:rPr>
                              <w:t xml:space="preserve"> to amend</w:t>
                            </w:r>
                            <w:r>
                              <w:rPr>
                                <w:rFonts w:ascii="Gill Sans MT" w:hAnsi="Gill Sans MT"/>
                                <w:sz w:val="20"/>
                                <w:szCs w:val="20"/>
                              </w:rPr>
                              <w:t xml:space="preserve"> LPS</w:t>
                            </w:r>
                          </w:p>
                        </w:txbxContent>
                      </wps:txbx>
                      <wps:bodyPr rot="0" vert="horz" wrap="square" lIns="91440" tIns="45720" rIns="91440" bIns="45720" anchor="t" anchorCtr="0" upright="1">
                        <a:noAutofit/>
                      </wps:bodyPr>
                    </wps:wsp>
                  </a:graphicData>
                </a:graphic>
              </wp:anchor>
            </w:drawing>
          </mc:Choice>
          <mc:Fallback>
            <w:pict>
              <v:shape id="_x0000_s1056" type="#_x0000_t202" style="position:absolute;margin-left:451.4pt;margin-top:3.15pt;width:93.45pt;height:49pt;z-index:251809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">
                <v:textbox>
                  <w:txbxContent>
                    <w:p w:rsidR="00A015DD" w:rsidRPr="00806FC7" w:rsidRDefault="00A015DD" w:rsidP="00207690">
                      <w:pPr>
                        <w:spacing w:before="40" w:after="40"/>
                        <w:jc w:val="center"/>
                        <w:rPr>
                          <w:rFonts w:ascii="Gill Sans MT" w:hAnsi="Gill Sans MT"/>
                          <w:sz w:val="20"/>
                          <w:szCs w:val="20"/>
                        </w:rPr>
                      </w:pPr>
                      <w:r w:rsidRPr="00806FC7">
                        <w:rPr>
                          <w:rFonts w:ascii="Gill Sans MT" w:hAnsi="Gill Sans MT"/>
                          <w:sz w:val="20"/>
                          <w:szCs w:val="20"/>
                        </w:rPr>
                        <w:t xml:space="preserve">Individual requests </w:t>
                      </w:r>
                      <w:r>
                        <w:rPr>
                          <w:rFonts w:ascii="Gill Sans MT" w:hAnsi="Gill Sans MT"/>
                          <w:sz w:val="20"/>
                          <w:szCs w:val="20"/>
                        </w:rPr>
                        <w:t>planning authority</w:t>
                      </w:r>
                      <w:r w:rsidRPr="00806FC7">
                        <w:rPr>
                          <w:rFonts w:ascii="Gill Sans MT" w:hAnsi="Gill Sans MT"/>
                          <w:sz w:val="20"/>
                          <w:szCs w:val="20"/>
                        </w:rPr>
                        <w:t xml:space="preserve"> to amend</w:t>
                      </w:r>
                      <w:r>
                        <w:rPr>
                          <w:rFonts w:ascii="Gill Sans MT" w:hAnsi="Gill Sans MT"/>
                          <w:sz w:val="20"/>
                          <w:szCs w:val="20"/>
                        </w:rPr>
                        <w:t xml:space="preserve"> LPS</w:t>
                      </w:r>
                    </w:p>
                  </w:txbxContent>
                </v:textbox>
              </v:shape>
            </w:pict>
          </mc:Fallback>
        </mc:AlternateContent>
      </w:r>
    </w:p>
    <w:p w:rsidR="00207690" w:rsidRDefault="00207690" w:rsidP="00207690">
      <w:pPr>
        <w:spacing w:before="0" w:after="0" w:line="240" w:lineRule="auto"/>
        <w:rPr>
          <w:rFonts w:ascii="Gill Sans" w:eastAsia="Times New Roman" w:hAnsi="Gill Sans"/>
          <w:bCs/>
          <w:caps/>
          <w:color w:val="5C7F92"/>
          <w:szCs w:val="26"/>
        </w:rPr>
      </w:pPr>
      <w:r>
        <w:rPr>
          <w:noProof/>
          <w:lang w:eastAsia="en-AU"/>
        </w:rPr>
        <mc:AlternateContent>
          <mc:Choice Requires="wps">
            <w:drawing>
              <wp:anchor distT="0" distB="0" distL="114300" distR="114300" simplePos="0" relativeHeight="251822080" behindDoc="0" locked="0" layoutInCell="1" allowOverlap="1" wp14:anchorId="7DC21D74" wp14:editId="1AF0EF18">
                <wp:simplePos x="0" y="0"/>
                <wp:positionH relativeFrom="column">
                  <wp:posOffset>6920865</wp:posOffset>
                </wp:positionH>
                <wp:positionV relativeFrom="paragraph">
                  <wp:posOffset>135255</wp:posOffset>
                </wp:positionV>
                <wp:extent cx="356235" cy="142875"/>
                <wp:effectExtent l="0" t="0" r="81915" b="66675"/>
                <wp:wrapNone/>
                <wp:docPr id="32"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81" o:spid="_x0000_s1026" type="#_x0000_t32" style="position:absolute;margin-left:544.95pt;margin-top:10.65pt;width:28.05pt;height:11.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">
                <v:stroke endarrow="block"/>
              </v:shape>
            </w:pict>
          </mc:Fallback>
        </mc:AlternateContent>
      </w:r>
    </w:p>
    <w:p w:rsidR="00207690" w:rsidRDefault="00207690" w:rsidP="00207690">
      <w:pPr>
        <w:spacing w:before="0" w:after="0" w:line="240" w:lineRule="auto"/>
        <w:rPr>
          <w:rFonts w:ascii="Gill Sans" w:eastAsia="Times New Roman" w:hAnsi="Gill Sans"/>
          <w:bCs/>
          <w:caps/>
          <w:color w:val="5C7F92"/>
          <w:szCs w:val="26"/>
        </w:rPr>
      </w:pPr>
      <w:r>
        <w:rPr>
          <w:noProof/>
          <w:lang w:eastAsia="en-AU"/>
        </w:rPr>
        <mc:AlternateContent>
          <mc:Choice Requires="wps">
            <w:drawing>
              <wp:anchor distT="0" distB="0" distL="114300" distR="114300" simplePos="0" relativeHeight="251824128" behindDoc="0" locked="0" layoutInCell="1" allowOverlap="1" wp14:anchorId="28111A40" wp14:editId="3328DB5F">
                <wp:simplePos x="0" y="0"/>
                <wp:positionH relativeFrom="column">
                  <wp:posOffset>7277100</wp:posOffset>
                </wp:positionH>
                <wp:positionV relativeFrom="paragraph">
                  <wp:posOffset>103505</wp:posOffset>
                </wp:positionV>
                <wp:extent cx="1276350" cy="676275"/>
                <wp:effectExtent l="0" t="0" r="19050" b="28575"/>
                <wp:wrapNone/>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676275"/>
                        </a:xfrm>
                        <a:prstGeom prst="rect">
                          <a:avLst/>
                        </a:prstGeom>
                        <a:solidFill>
                          <a:srgbClr val="FFFFFF"/>
                        </a:solidFill>
                        <a:ln w="9525">
                          <a:solidFill>
                            <a:srgbClr val="000000"/>
                          </a:solidFill>
                          <a:miter lim="800000"/>
                          <a:headEnd/>
                          <a:tailEnd/>
                        </a:ln>
                      </wps:spPr>
                      <wps:txbx>
                        <w:txbxContent>
                          <w:p w:rsidR="00A015DD" w:rsidRPr="00806FC7" w:rsidRDefault="00A015DD" w:rsidP="00207690">
                            <w:pPr>
                              <w:spacing w:before="40"/>
                              <w:jc w:val="center"/>
                              <w:rPr>
                                <w:rFonts w:ascii="Gill Sans MT" w:hAnsi="Gill Sans MT"/>
                                <w:sz w:val="20"/>
                                <w:szCs w:val="20"/>
                              </w:rPr>
                            </w:pPr>
                            <w:r w:rsidRPr="00806FC7">
                              <w:rPr>
                                <w:rFonts w:ascii="Gill Sans MT" w:hAnsi="Gill Sans MT"/>
                                <w:sz w:val="20"/>
                                <w:szCs w:val="20"/>
                              </w:rPr>
                              <w:t xml:space="preserve">Council can request further information within </w:t>
                            </w:r>
                            <w:r>
                              <w:rPr>
                                <w:rFonts w:ascii="Gill Sans MT" w:hAnsi="Gill Sans MT"/>
                                <w:sz w:val="20"/>
                                <w:szCs w:val="20"/>
                              </w:rPr>
                              <w:t xml:space="preserve">28 </w:t>
                            </w:r>
                            <w:r w:rsidRPr="00806FC7">
                              <w:rPr>
                                <w:rFonts w:ascii="Gill Sans MT" w:hAnsi="Gill Sans MT"/>
                                <w:sz w:val="20"/>
                                <w:szCs w:val="20"/>
                              </w:rPr>
                              <w:t>days</w:t>
                            </w:r>
                            <w:r>
                              <w:rPr>
                                <w:rFonts w:ascii="Gill Sans MT" w:hAnsi="Gill Sans MT"/>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573pt;margin-top:8.15pt;width:100.5pt;height:53.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">
                <v:textbox>
                  <w:txbxContent>
                    <w:p w:rsidR="00A015DD" w:rsidRPr="00806FC7" w:rsidRDefault="00A015DD" w:rsidP="00207690">
                      <w:pPr>
                        <w:spacing w:before="40"/>
                        <w:jc w:val="center"/>
                        <w:rPr>
                          <w:rFonts w:ascii="Gill Sans MT" w:hAnsi="Gill Sans MT"/>
                          <w:sz w:val="20"/>
                          <w:szCs w:val="20"/>
                        </w:rPr>
                      </w:pPr>
                      <w:r w:rsidRPr="00806FC7">
                        <w:rPr>
                          <w:rFonts w:ascii="Gill Sans MT" w:hAnsi="Gill Sans MT"/>
                          <w:sz w:val="20"/>
                          <w:szCs w:val="20"/>
                        </w:rPr>
                        <w:t xml:space="preserve">Council can request further information within </w:t>
                      </w:r>
                      <w:r>
                        <w:rPr>
                          <w:rFonts w:ascii="Gill Sans MT" w:hAnsi="Gill Sans MT"/>
                          <w:sz w:val="20"/>
                          <w:szCs w:val="20"/>
                        </w:rPr>
                        <w:t xml:space="preserve">28 </w:t>
                      </w:r>
                      <w:r w:rsidRPr="00806FC7">
                        <w:rPr>
                          <w:rFonts w:ascii="Gill Sans MT" w:hAnsi="Gill Sans MT"/>
                          <w:sz w:val="20"/>
                          <w:szCs w:val="20"/>
                        </w:rPr>
                        <w:t>days</w:t>
                      </w:r>
                      <w:r>
                        <w:rPr>
                          <w:rFonts w:ascii="Gill Sans MT" w:hAnsi="Gill Sans MT"/>
                          <w:sz w:val="20"/>
                          <w:szCs w:val="20"/>
                        </w:rPr>
                        <w:t xml:space="preserve"> </w:t>
                      </w:r>
                    </w:p>
                  </w:txbxContent>
                </v:textbox>
              </v:shape>
            </w:pict>
          </mc:Fallback>
        </mc:AlternateContent>
      </w:r>
    </w:p>
    <w:p w:rsidR="00207690" w:rsidRDefault="00207690" w:rsidP="00207690">
      <w:pPr>
        <w:spacing w:before="0" w:after="0" w:line="240" w:lineRule="auto"/>
        <w:rPr>
          <w:rFonts w:ascii="Gill Sans" w:eastAsia="Times New Roman" w:hAnsi="Gill Sans"/>
          <w:bCs/>
          <w:caps/>
          <w:color w:val="5C7F92"/>
          <w:szCs w:val="26"/>
        </w:rPr>
      </w:pPr>
      <w:r>
        <w:rPr>
          <w:noProof/>
          <w:lang w:eastAsia="en-AU"/>
        </w:rPr>
        <mc:AlternateContent>
          <mc:Choice Requires="wps">
            <w:drawing>
              <wp:anchor distT="0" distB="0" distL="114300" distR="114300" simplePos="0" relativeHeight="251816960" behindDoc="0" locked="0" layoutInCell="1" allowOverlap="1" wp14:anchorId="4174A859" wp14:editId="336B3A32">
                <wp:simplePos x="0" y="0"/>
                <wp:positionH relativeFrom="column">
                  <wp:posOffset>6305550</wp:posOffset>
                </wp:positionH>
                <wp:positionV relativeFrom="paragraph">
                  <wp:posOffset>140970</wp:posOffset>
                </wp:positionV>
                <wp:extent cx="0" cy="161290"/>
                <wp:effectExtent l="0" t="0" r="19050" b="10160"/>
                <wp:wrapNone/>
                <wp:docPr id="27" name="Straight Connector 27"/>
                <wp:cNvGraphicFramePr/>
                <a:graphic xmlns:a="http://schemas.openxmlformats.org/drawingml/2006/main">
                  <a:graphicData uri="http://schemas.microsoft.com/office/word/2010/wordprocessingShape">
                    <wps:wsp>
                      <wps:cNvCnPr/>
                      <wps:spPr>
                        <a:xfrm>
                          <a:off x="0" y="0"/>
                          <a:ext cx="0" cy="1612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7" o:spid="_x0000_s1026" style="position:absolute;z-index:251816960;visibility:visible;mso-wrap-style:square;mso-wrap-distance-left:9pt;mso-wrap-distance-top:0;mso-wrap-distance-right:9pt;mso-wrap-distance-bottom:0;mso-position-horizontal:absolute;mso-position-horizontal-relative:text;mso-position-vertical:absolute;mso-position-vertical-relative:text" from="496.5pt,11.1pt" to="496.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" strokecolor="#4579b8 [3044]"/>
            </w:pict>
          </mc:Fallback>
        </mc:AlternateContent>
      </w:r>
    </w:p>
    <w:p w:rsidR="00207690" w:rsidRDefault="00207690" w:rsidP="00207690">
      <w:pPr>
        <w:spacing w:before="0" w:after="0" w:line="240" w:lineRule="auto"/>
        <w:rPr>
          <w:rFonts w:ascii="Gill Sans" w:eastAsia="Times New Roman" w:hAnsi="Gill Sans"/>
          <w:bCs/>
          <w:caps/>
          <w:color w:val="5C7F92"/>
          <w:szCs w:val="26"/>
        </w:rPr>
      </w:pPr>
      <w:r>
        <w:rPr>
          <w:rFonts w:ascii="Gill Sans" w:eastAsia="Times New Roman" w:hAnsi="Gill Sans"/>
          <w:bCs/>
          <w:caps/>
          <w:noProof/>
          <w:color w:val="5C7F92"/>
          <w:szCs w:val="26"/>
          <w:lang w:eastAsia="en-AU"/>
        </w:rPr>
        <mc:AlternateContent>
          <mc:Choice Requires="wps">
            <w:drawing>
              <wp:anchor distT="0" distB="0" distL="114300" distR="114300" simplePos="0" relativeHeight="251819008" behindDoc="0" locked="0" layoutInCell="1" allowOverlap="1" wp14:anchorId="33A45E2A" wp14:editId="43BD4E78">
                <wp:simplePos x="0" y="0"/>
                <wp:positionH relativeFrom="column">
                  <wp:posOffset>2495550</wp:posOffset>
                </wp:positionH>
                <wp:positionV relativeFrom="paragraph">
                  <wp:posOffset>125095</wp:posOffset>
                </wp:positionV>
                <wp:extent cx="3810000" cy="8255"/>
                <wp:effectExtent l="0" t="0" r="19050" b="29845"/>
                <wp:wrapNone/>
                <wp:docPr id="29" name="Straight Connector 29"/>
                <wp:cNvGraphicFramePr/>
                <a:graphic xmlns:a="http://schemas.openxmlformats.org/drawingml/2006/main">
                  <a:graphicData uri="http://schemas.microsoft.com/office/word/2010/wordprocessingShape">
                    <wps:wsp>
                      <wps:cNvCnPr/>
                      <wps:spPr>
                        <a:xfrm flipV="1">
                          <a:off x="0" y="0"/>
                          <a:ext cx="3810000"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flip: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5pt,9.85pt" to="49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" strokecolor="#4579b8 [3044]"/>
            </w:pict>
          </mc:Fallback>
        </mc:AlternateContent>
      </w:r>
      <w:r>
        <w:rPr>
          <w:noProof/>
          <w:lang w:eastAsia="en-AU"/>
        </w:rPr>
        <mc:AlternateContent>
          <mc:Choice Requires="wps">
            <w:drawing>
              <wp:anchor distT="0" distB="0" distL="114300" distR="114300" simplePos="0" relativeHeight="251834368" behindDoc="0" locked="0" layoutInCell="1" allowOverlap="1" wp14:anchorId="507829EF" wp14:editId="2CED9596">
                <wp:simplePos x="0" y="0"/>
                <wp:positionH relativeFrom="column">
                  <wp:posOffset>2495550</wp:posOffset>
                </wp:positionH>
                <wp:positionV relativeFrom="paragraph">
                  <wp:posOffset>134620</wp:posOffset>
                </wp:positionV>
                <wp:extent cx="0" cy="152400"/>
                <wp:effectExtent l="76200" t="0" r="57150" b="57150"/>
                <wp:wrapNone/>
                <wp:docPr id="39"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id="AutoShape 85" o:spid="_x0000_s1026" type="#_x0000_t32" style="position:absolute;margin-left:196.5pt;margin-top:10.6pt;width:0;height:12pt;z-index:251834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faI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">
                <v:stroke endarrow="block"/>
              </v:shape>
            </w:pict>
          </mc:Fallback>
        </mc:AlternateContent>
      </w:r>
    </w:p>
    <w:p w:rsidR="00207690" w:rsidRDefault="00207690" w:rsidP="00207690">
      <w:pPr>
        <w:spacing w:before="0" w:after="0" w:line="240" w:lineRule="auto"/>
        <w:rPr>
          <w:rFonts w:ascii="Gill Sans" w:eastAsia="Times New Roman" w:hAnsi="Gill Sans"/>
          <w:bCs/>
          <w:caps/>
          <w:color w:val="5C7F92"/>
          <w:szCs w:val="26"/>
        </w:rPr>
      </w:pPr>
      <w:r>
        <w:rPr>
          <w:noProof/>
          <w:lang w:eastAsia="en-AU"/>
        </w:rPr>
        <mc:AlternateContent>
          <mc:Choice Requires="wps">
            <w:drawing>
              <wp:anchor distT="0" distB="0" distL="114300" distR="114300" simplePos="0" relativeHeight="251827200" behindDoc="0" locked="0" layoutInCell="1" allowOverlap="1" wp14:anchorId="31905437" wp14:editId="08FB88B7">
                <wp:simplePos x="0" y="0"/>
                <wp:positionH relativeFrom="column">
                  <wp:posOffset>2086610</wp:posOffset>
                </wp:positionH>
                <wp:positionV relativeFrom="paragraph">
                  <wp:posOffset>123190</wp:posOffset>
                </wp:positionV>
                <wp:extent cx="824865" cy="440055"/>
                <wp:effectExtent l="0" t="0" r="13335" b="17145"/>
                <wp:wrapNone/>
                <wp:docPr id="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440055"/>
                        </a:xfrm>
                        <a:prstGeom prst="rect">
                          <a:avLst/>
                        </a:prstGeom>
                        <a:solidFill>
                          <a:srgbClr val="FFFFFF"/>
                        </a:solidFill>
                        <a:ln w="9525">
                          <a:solidFill>
                            <a:srgbClr val="000000"/>
                          </a:solidFill>
                          <a:miter lim="800000"/>
                          <a:headEnd/>
                          <a:tailEnd/>
                        </a:ln>
                      </wps:spPr>
                      <wps:txbx>
                        <w:txbxContent>
                          <w:p w:rsidR="00A015DD" w:rsidRPr="00806FC7" w:rsidRDefault="00A015DD" w:rsidP="00207690">
                            <w:pPr>
                              <w:spacing w:before="40"/>
                              <w:jc w:val="center"/>
                              <w:rPr>
                                <w:rFonts w:ascii="Gill Sans MT" w:hAnsi="Gill Sans MT"/>
                                <w:sz w:val="20"/>
                                <w:szCs w:val="20"/>
                              </w:rPr>
                            </w:pPr>
                            <w:r w:rsidRPr="00806FC7">
                              <w:rPr>
                                <w:rFonts w:ascii="Gill Sans MT" w:hAnsi="Gill Sans MT"/>
                                <w:sz w:val="20"/>
                                <w:szCs w:val="20"/>
                              </w:rPr>
                              <w:t>Timeframe not met</w:t>
                            </w:r>
                          </w:p>
                        </w:txbxContent>
                      </wps:txbx>
                      <wps:bodyPr rot="0" vert="horz" wrap="square" lIns="91440" tIns="45720" rIns="91440" bIns="45720" anchor="t" anchorCtr="0" upright="1">
                        <a:noAutofit/>
                      </wps:bodyPr>
                    </wps:wsp>
                  </a:graphicData>
                </a:graphic>
              </wp:anchor>
            </w:drawing>
          </mc:Choice>
          <mc:Fallback>
            <w:pict>
              <v:shape id="_x0000_s1058" type="#_x0000_t202" style="position:absolute;margin-left:164.3pt;margin-top:9.7pt;width:64.95pt;height:34.65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">
                <v:textbox>
                  <w:txbxContent>
                    <w:p w:rsidR="00A015DD" w:rsidRPr="00806FC7" w:rsidRDefault="00A015DD" w:rsidP="00207690">
                      <w:pPr>
                        <w:spacing w:before="40"/>
                        <w:jc w:val="center"/>
                        <w:rPr>
                          <w:rFonts w:ascii="Gill Sans MT" w:hAnsi="Gill Sans MT"/>
                          <w:sz w:val="20"/>
                          <w:szCs w:val="20"/>
                        </w:rPr>
                      </w:pPr>
                      <w:r w:rsidRPr="00806FC7">
                        <w:rPr>
                          <w:rFonts w:ascii="Gill Sans MT" w:hAnsi="Gill Sans MT"/>
                          <w:sz w:val="20"/>
                          <w:szCs w:val="20"/>
                        </w:rPr>
                        <w:t>Timeframe not met</w:t>
                      </w:r>
                    </w:p>
                  </w:txbxContent>
                </v:textbox>
              </v:shape>
            </w:pict>
          </mc:Fallback>
        </mc:AlternateContent>
      </w:r>
      <w:r>
        <w:rPr>
          <w:noProof/>
          <w:lang w:eastAsia="en-AU"/>
        </w:rPr>
        <mc:AlternateContent>
          <mc:Choice Requires="wps">
            <w:drawing>
              <wp:anchor distT="0" distB="0" distL="114300" distR="114300" simplePos="0" relativeHeight="251812864" behindDoc="0" locked="0" layoutInCell="1" allowOverlap="1" wp14:anchorId="34B899F1" wp14:editId="28F674A4">
                <wp:simplePos x="0" y="0"/>
                <wp:positionH relativeFrom="column">
                  <wp:posOffset>3048000</wp:posOffset>
                </wp:positionH>
                <wp:positionV relativeFrom="paragraph">
                  <wp:posOffset>120015</wp:posOffset>
                </wp:positionV>
                <wp:extent cx="1680210" cy="857250"/>
                <wp:effectExtent l="0" t="0" r="15240" b="19050"/>
                <wp:wrapNone/>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857250"/>
                        </a:xfrm>
                        <a:prstGeom prst="rect">
                          <a:avLst/>
                        </a:prstGeom>
                        <a:solidFill>
                          <a:srgbClr val="FFFFFF"/>
                        </a:solidFill>
                        <a:ln w="9525">
                          <a:solidFill>
                            <a:srgbClr val="000000"/>
                          </a:solidFill>
                          <a:miter lim="800000"/>
                          <a:headEnd/>
                          <a:tailEnd/>
                        </a:ln>
                      </wps:spPr>
                      <wps:txbx>
                        <w:txbxContent>
                          <w:p w:rsidR="00A015DD" w:rsidRDefault="00A015DD" w:rsidP="00207690">
                            <w:pPr>
                              <w:spacing w:before="40" w:after="40"/>
                              <w:jc w:val="center"/>
                            </w:pPr>
                            <w:r w:rsidRPr="0056097D">
                              <w:rPr>
                                <w:rFonts w:ascii="Gill Sans MT" w:hAnsi="Gill Sans MT"/>
                                <w:sz w:val="20"/>
                                <w:szCs w:val="20"/>
                              </w:rPr>
                              <w:t xml:space="preserve">Commission can </w:t>
                            </w:r>
                            <w:r>
                              <w:rPr>
                                <w:rFonts w:ascii="Gill Sans MT" w:hAnsi="Gill Sans MT"/>
                                <w:sz w:val="20"/>
                                <w:szCs w:val="20"/>
                              </w:rPr>
                              <w:t xml:space="preserve">dispense with public exhibition       for certain </w:t>
                            </w:r>
                            <w:r w:rsidRPr="0056097D">
                              <w:rPr>
                                <w:rFonts w:ascii="Gill Sans MT" w:hAnsi="Gill Sans MT"/>
                                <w:sz w:val="20"/>
                                <w:szCs w:val="20"/>
                              </w:rPr>
                              <w:t>‘</w:t>
                            </w:r>
                            <w:r>
                              <w:rPr>
                                <w:rFonts w:ascii="Gill Sans MT" w:hAnsi="Gill Sans MT"/>
                                <w:sz w:val="20"/>
                                <w:szCs w:val="20"/>
                              </w:rPr>
                              <w:t>u</w:t>
                            </w:r>
                            <w:r w:rsidRPr="00806FC7">
                              <w:rPr>
                                <w:rFonts w:ascii="Gill Sans MT" w:hAnsi="Gill Sans MT"/>
                                <w:sz w:val="20"/>
                                <w:szCs w:val="20"/>
                              </w:rPr>
                              <w:t xml:space="preserve">rgent and </w:t>
                            </w:r>
                            <w:r>
                              <w:rPr>
                                <w:rFonts w:ascii="Gill Sans MT" w:hAnsi="Gill Sans MT"/>
                                <w:sz w:val="20"/>
                                <w:szCs w:val="20"/>
                              </w:rPr>
                              <w:t>administrative</w:t>
                            </w:r>
                            <w:r w:rsidRPr="00806FC7">
                              <w:rPr>
                                <w:rFonts w:ascii="Gill Sans MT" w:hAnsi="Gill Sans MT"/>
                                <w:sz w:val="20"/>
                                <w:szCs w:val="20"/>
                              </w:rPr>
                              <w:t xml:space="preserve">’ amendments </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_x0000_s1059" type="#_x0000_t202" style="position:absolute;margin-left:240pt;margin-top:9.45pt;width:132.3pt;height:67.5p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">
                <v:textbox>
                  <w:txbxContent>
                    <w:p w:rsidR="00A015DD" w:rsidRDefault="00A015DD" w:rsidP="00207690">
                      <w:pPr>
                        <w:spacing w:before="40" w:after="40"/>
                        <w:jc w:val="center"/>
                      </w:pPr>
                      <w:r w:rsidRPr="0056097D">
                        <w:rPr>
                          <w:rFonts w:ascii="Gill Sans MT" w:hAnsi="Gill Sans MT"/>
                          <w:sz w:val="20"/>
                          <w:szCs w:val="20"/>
                        </w:rPr>
                        <w:t xml:space="preserve">Commission can </w:t>
                      </w:r>
                      <w:r>
                        <w:rPr>
                          <w:rFonts w:ascii="Gill Sans MT" w:hAnsi="Gill Sans MT"/>
                          <w:sz w:val="20"/>
                          <w:szCs w:val="20"/>
                        </w:rPr>
                        <w:t xml:space="preserve">dispense with public exhibition       for certain </w:t>
                      </w:r>
                      <w:r w:rsidRPr="0056097D">
                        <w:rPr>
                          <w:rFonts w:ascii="Gill Sans MT" w:hAnsi="Gill Sans MT"/>
                          <w:sz w:val="20"/>
                          <w:szCs w:val="20"/>
                        </w:rPr>
                        <w:t>‘</w:t>
                      </w:r>
                      <w:r>
                        <w:rPr>
                          <w:rFonts w:ascii="Gill Sans MT" w:hAnsi="Gill Sans MT"/>
                          <w:sz w:val="20"/>
                          <w:szCs w:val="20"/>
                        </w:rPr>
                        <w:t>u</w:t>
                      </w:r>
                      <w:r w:rsidRPr="00806FC7">
                        <w:rPr>
                          <w:rFonts w:ascii="Gill Sans MT" w:hAnsi="Gill Sans MT"/>
                          <w:sz w:val="20"/>
                          <w:szCs w:val="20"/>
                        </w:rPr>
                        <w:t xml:space="preserve">rgent and </w:t>
                      </w:r>
                      <w:r>
                        <w:rPr>
                          <w:rFonts w:ascii="Gill Sans MT" w:hAnsi="Gill Sans MT"/>
                          <w:sz w:val="20"/>
                          <w:szCs w:val="20"/>
                        </w:rPr>
                        <w:t>administrative</w:t>
                      </w:r>
                      <w:r w:rsidRPr="00806FC7">
                        <w:rPr>
                          <w:rFonts w:ascii="Gill Sans MT" w:hAnsi="Gill Sans MT"/>
                          <w:sz w:val="20"/>
                          <w:szCs w:val="20"/>
                        </w:rPr>
                        <w:t xml:space="preserve">’ amendments </w:t>
                      </w:r>
                    </w:p>
                  </w:txbxContent>
                </v:textbox>
              </v:shape>
            </w:pict>
          </mc:Fallback>
        </mc:AlternateContent>
      </w:r>
    </w:p>
    <w:p w:rsidR="00207690" w:rsidRDefault="00207690" w:rsidP="00207690">
      <w:pPr>
        <w:spacing w:before="0" w:after="0" w:line="240" w:lineRule="auto"/>
        <w:rPr>
          <w:rFonts w:ascii="Gill Sans" w:eastAsia="Times New Roman" w:hAnsi="Gill Sans"/>
          <w:bCs/>
          <w:caps/>
          <w:color w:val="5C7F92"/>
          <w:szCs w:val="26"/>
        </w:rPr>
      </w:pPr>
      <w:r>
        <w:rPr>
          <w:noProof/>
          <w:lang w:eastAsia="en-AU"/>
        </w:rPr>
        <mc:AlternateContent>
          <mc:Choice Requires="wps">
            <w:drawing>
              <wp:anchor distT="0" distB="0" distL="114300" distR="114300" simplePos="0" relativeHeight="251821056" behindDoc="0" locked="0" layoutInCell="1" allowOverlap="1" wp14:anchorId="11E57300" wp14:editId="2A797C0D">
                <wp:simplePos x="0" y="0"/>
                <wp:positionH relativeFrom="column">
                  <wp:posOffset>7905750</wp:posOffset>
                </wp:positionH>
                <wp:positionV relativeFrom="paragraph">
                  <wp:posOffset>78105</wp:posOffset>
                </wp:positionV>
                <wp:extent cx="0" cy="142875"/>
                <wp:effectExtent l="76200" t="0" r="76200" b="47625"/>
                <wp:wrapNone/>
                <wp:docPr id="31"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85" o:spid="_x0000_s1026" type="#_x0000_t32" style="position:absolute;margin-left:622.5pt;margin-top:6.15pt;width:0;height:11.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9M4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wwj&#10;RTqY0ePB61gazaeBoN64AvwqtbWhRXpSL+ZJ028OKV21RO159H49GwjOQkTyLiRsnIEyu/6zZuBD&#10;oEBk69TYLqQEHtApDuV8Gwo/eUSHQwqnWT6Z30c4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">
                <v:stroke endarrow="block"/>
              </v:shape>
            </w:pict>
          </mc:Fallback>
        </mc:AlternateContent>
      </w:r>
    </w:p>
    <w:p w:rsidR="00207690" w:rsidRDefault="00207690" w:rsidP="00207690">
      <w:pPr>
        <w:spacing w:before="0" w:after="0" w:line="240" w:lineRule="auto"/>
        <w:rPr>
          <w:rFonts w:ascii="Gill Sans" w:eastAsia="Times New Roman" w:hAnsi="Gill Sans"/>
          <w:bCs/>
          <w:caps/>
          <w:color w:val="5C7F92"/>
          <w:szCs w:val="26"/>
        </w:rPr>
      </w:pPr>
      <w:r>
        <w:rPr>
          <w:noProof/>
          <w:lang w:eastAsia="en-AU"/>
        </w:rPr>
        <mc:AlternateContent>
          <mc:Choice Requires="wps">
            <w:drawing>
              <wp:anchor distT="0" distB="0" distL="114300" distR="114300" simplePos="0" relativeHeight="251813888" behindDoc="0" locked="0" layoutInCell="1" allowOverlap="1" wp14:anchorId="1198C948" wp14:editId="2D6E785E">
                <wp:simplePos x="0" y="0"/>
                <wp:positionH relativeFrom="column">
                  <wp:posOffset>7381875</wp:posOffset>
                </wp:positionH>
                <wp:positionV relativeFrom="paragraph">
                  <wp:posOffset>55245</wp:posOffset>
                </wp:positionV>
                <wp:extent cx="1143000" cy="638175"/>
                <wp:effectExtent l="0" t="0" r="19050"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38175"/>
                        </a:xfrm>
                        <a:prstGeom prst="rect">
                          <a:avLst/>
                        </a:prstGeom>
                        <a:solidFill>
                          <a:srgbClr val="FFFFFF"/>
                        </a:solidFill>
                        <a:ln w="9525">
                          <a:solidFill>
                            <a:srgbClr val="000000"/>
                          </a:solidFill>
                          <a:miter lim="800000"/>
                          <a:headEnd/>
                          <a:tailEnd/>
                        </a:ln>
                      </wps:spPr>
                      <wps:txbx>
                        <w:txbxContent>
                          <w:p w:rsidR="00A015DD" w:rsidRDefault="00A015DD" w:rsidP="00207690">
                            <w:pPr>
                              <w:spacing w:before="40" w:after="40"/>
                              <w:jc w:val="center"/>
                            </w:pPr>
                            <w:r>
                              <w:rPr>
                                <w:rFonts w:ascii="Gill Sans MT" w:hAnsi="Gill Sans MT"/>
                                <w:sz w:val="20"/>
                                <w:szCs w:val="20"/>
                              </w:rPr>
                              <w:t>Planning authority does not initiate</w:t>
                            </w:r>
                            <w:r w:rsidRPr="00806FC7">
                              <w:rPr>
                                <w:rFonts w:ascii="Gill Sans MT" w:hAnsi="Gill Sans MT"/>
                                <w:sz w:val="20"/>
                                <w:szCs w:val="20"/>
                              </w:rPr>
                              <w:t xml:space="preserve"> </w:t>
                            </w:r>
                            <w:r>
                              <w:rPr>
                                <w:rFonts w:ascii="Gill Sans MT" w:hAnsi="Gill Sans MT"/>
                                <w:sz w:val="20"/>
                                <w:szCs w:val="20"/>
                              </w:rPr>
                              <w:t>amendment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581.25pt;margin-top:4.35pt;width:90pt;height:50.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">
                <v:textbox>
                  <w:txbxContent>
                    <w:p w:rsidR="00A015DD" w:rsidRDefault="00A015DD" w:rsidP="00207690">
                      <w:pPr>
                        <w:spacing w:before="40" w:after="40"/>
                        <w:jc w:val="center"/>
                      </w:pPr>
                      <w:r>
                        <w:rPr>
                          <w:rFonts w:ascii="Gill Sans MT" w:hAnsi="Gill Sans MT"/>
                          <w:sz w:val="20"/>
                          <w:szCs w:val="20"/>
                        </w:rPr>
                        <w:t>Planning authority does not initiate</w:t>
                      </w:r>
                      <w:r w:rsidRPr="00806FC7">
                        <w:rPr>
                          <w:rFonts w:ascii="Gill Sans MT" w:hAnsi="Gill Sans MT"/>
                          <w:sz w:val="20"/>
                          <w:szCs w:val="20"/>
                        </w:rPr>
                        <w:t xml:space="preserve"> </w:t>
                      </w:r>
                      <w:r>
                        <w:rPr>
                          <w:rFonts w:ascii="Gill Sans MT" w:hAnsi="Gill Sans MT"/>
                          <w:sz w:val="20"/>
                          <w:szCs w:val="20"/>
                        </w:rPr>
                        <w:t>amendment</w:t>
                      </w:r>
                    </w:p>
                  </w:txbxContent>
                </v:textbox>
              </v:shape>
            </w:pict>
          </mc:Fallback>
        </mc:AlternateContent>
      </w:r>
    </w:p>
    <w:p w:rsidR="00207690" w:rsidRDefault="00207690" w:rsidP="00207690">
      <w:pPr>
        <w:spacing w:before="0" w:after="0" w:line="240" w:lineRule="auto"/>
        <w:rPr>
          <w:rFonts w:ascii="Gill Sans" w:eastAsia="Times New Roman" w:hAnsi="Gill Sans"/>
          <w:bCs/>
          <w:caps/>
          <w:color w:val="5C7F92"/>
          <w:szCs w:val="26"/>
        </w:rPr>
      </w:pPr>
      <w:r>
        <w:rPr>
          <w:noProof/>
          <w:lang w:eastAsia="en-AU"/>
        </w:rPr>
        <mc:AlternateContent>
          <mc:Choice Requires="wps">
            <w:drawing>
              <wp:anchor distT="0" distB="0" distL="114300" distR="114300" simplePos="0" relativeHeight="251828224" behindDoc="0" locked="0" layoutInCell="1" allowOverlap="1" wp14:anchorId="020C843F" wp14:editId="353A0D0D">
                <wp:simplePos x="0" y="0"/>
                <wp:positionH relativeFrom="column">
                  <wp:posOffset>2501265</wp:posOffset>
                </wp:positionH>
                <wp:positionV relativeFrom="paragraph">
                  <wp:posOffset>24130</wp:posOffset>
                </wp:positionV>
                <wp:extent cx="635" cy="203835"/>
                <wp:effectExtent l="76200" t="0" r="75565" b="62865"/>
                <wp:wrapNone/>
                <wp:docPr id="100"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3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93" o:spid="_x0000_s1026" type="#_x0000_t32" style="position:absolute;margin-left:196.95pt;margin-top:1.9pt;width:.05pt;height:16.05pt;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">
                <v:stroke endarrow="block"/>
              </v:shape>
            </w:pict>
          </mc:Fallback>
        </mc:AlternateContent>
      </w:r>
    </w:p>
    <w:p w:rsidR="00207690" w:rsidRDefault="00207690" w:rsidP="00207690">
      <w:pPr>
        <w:spacing w:before="0" w:after="0" w:line="240" w:lineRule="auto"/>
        <w:rPr>
          <w:rFonts w:ascii="Gill Sans" w:eastAsia="Times New Roman" w:hAnsi="Gill Sans"/>
          <w:bCs/>
          <w:caps/>
          <w:color w:val="5C7F92"/>
          <w:szCs w:val="26"/>
        </w:rPr>
      </w:pPr>
      <w:r>
        <w:rPr>
          <w:noProof/>
          <w:lang w:eastAsia="en-AU"/>
        </w:rPr>
        <mc:AlternateContent>
          <mc:Choice Requires="wps">
            <w:drawing>
              <wp:anchor distT="0" distB="0" distL="114300" distR="114300" simplePos="0" relativeHeight="251829248" behindDoc="0" locked="0" layoutInCell="1" allowOverlap="1" wp14:anchorId="0F136CFE" wp14:editId="7748F867">
                <wp:simplePos x="0" y="0"/>
                <wp:positionH relativeFrom="column">
                  <wp:posOffset>1861185</wp:posOffset>
                </wp:positionH>
                <wp:positionV relativeFrom="paragraph">
                  <wp:posOffset>55245</wp:posOffset>
                </wp:positionV>
                <wp:extent cx="1104900" cy="619125"/>
                <wp:effectExtent l="0" t="0" r="19050" b="28575"/>
                <wp:wrapNone/>
                <wp:docPr id="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619125"/>
                        </a:xfrm>
                        <a:prstGeom prst="rect">
                          <a:avLst/>
                        </a:prstGeom>
                        <a:solidFill>
                          <a:srgbClr val="FFFFFF"/>
                        </a:solidFill>
                        <a:ln w="9525">
                          <a:solidFill>
                            <a:srgbClr val="000000"/>
                          </a:solidFill>
                          <a:miter lim="800000"/>
                          <a:headEnd/>
                          <a:tailEnd/>
                        </a:ln>
                      </wps:spPr>
                      <wps:txbx>
                        <w:txbxContent>
                          <w:p w:rsidR="00A015DD" w:rsidRPr="00806FC7" w:rsidRDefault="00A015DD" w:rsidP="00207690">
                            <w:pPr>
                              <w:spacing w:before="40"/>
                              <w:jc w:val="center"/>
                              <w:rPr>
                                <w:rFonts w:ascii="Gill Sans MT" w:hAnsi="Gill Sans MT"/>
                                <w:sz w:val="20"/>
                                <w:szCs w:val="20"/>
                              </w:rPr>
                            </w:pPr>
                            <w:r w:rsidRPr="00806FC7">
                              <w:rPr>
                                <w:rFonts w:ascii="Gill Sans MT" w:hAnsi="Gill Sans MT"/>
                                <w:sz w:val="20"/>
                                <w:szCs w:val="20"/>
                              </w:rPr>
                              <w:t xml:space="preserve">Commission </w:t>
                            </w:r>
                            <w:r>
                              <w:rPr>
                                <w:rFonts w:ascii="Gill Sans MT" w:hAnsi="Gill Sans MT"/>
                                <w:sz w:val="20"/>
                                <w:szCs w:val="20"/>
                              </w:rPr>
                              <w:t>may</w:t>
                            </w:r>
                            <w:r w:rsidRPr="00806FC7">
                              <w:rPr>
                                <w:rFonts w:ascii="Gill Sans MT" w:hAnsi="Gill Sans MT"/>
                                <w:sz w:val="20"/>
                                <w:szCs w:val="20"/>
                              </w:rPr>
                              <w:t xml:space="preserve"> draft and certify amendment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146.55pt;margin-top:4.35pt;width:87pt;height:48.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">
                <v:textbox>
                  <w:txbxContent>
                    <w:p w:rsidR="00A015DD" w:rsidRPr="00806FC7" w:rsidRDefault="00A015DD" w:rsidP="00207690">
                      <w:pPr>
                        <w:spacing w:before="40"/>
                        <w:jc w:val="center"/>
                        <w:rPr>
                          <w:rFonts w:ascii="Gill Sans MT" w:hAnsi="Gill Sans MT"/>
                          <w:sz w:val="20"/>
                          <w:szCs w:val="20"/>
                        </w:rPr>
                      </w:pPr>
                      <w:r w:rsidRPr="00806FC7">
                        <w:rPr>
                          <w:rFonts w:ascii="Gill Sans MT" w:hAnsi="Gill Sans MT"/>
                          <w:sz w:val="20"/>
                          <w:szCs w:val="20"/>
                        </w:rPr>
                        <w:t xml:space="preserve">Commission </w:t>
                      </w:r>
                      <w:r>
                        <w:rPr>
                          <w:rFonts w:ascii="Gill Sans MT" w:hAnsi="Gill Sans MT"/>
                          <w:sz w:val="20"/>
                          <w:szCs w:val="20"/>
                        </w:rPr>
                        <w:t>may</w:t>
                      </w:r>
                      <w:r w:rsidRPr="00806FC7">
                        <w:rPr>
                          <w:rFonts w:ascii="Gill Sans MT" w:hAnsi="Gill Sans MT"/>
                          <w:sz w:val="20"/>
                          <w:szCs w:val="20"/>
                        </w:rPr>
                        <w:t xml:space="preserve"> draft and certify amendment </w:t>
                      </w:r>
                    </w:p>
                  </w:txbxContent>
                </v:textbox>
              </v:shape>
            </w:pict>
          </mc:Fallback>
        </mc:AlternateContent>
      </w:r>
    </w:p>
    <w:p w:rsidR="00207690" w:rsidRDefault="00F247BB" w:rsidP="00207690">
      <w:pPr>
        <w:spacing w:before="0" w:after="0" w:line="240" w:lineRule="auto"/>
        <w:rPr>
          <w:rFonts w:ascii="Gill Sans" w:eastAsia="Times New Roman" w:hAnsi="Gill Sans"/>
          <w:bCs/>
          <w:caps/>
          <w:color w:val="5C7F92"/>
          <w:szCs w:val="26"/>
        </w:rPr>
      </w:pPr>
      <w:r>
        <w:rPr>
          <w:noProof/>
          <w:lang w:eastAsia="en-AU"/>
        </w:rPr>
        <mc:AlternateContent>
          <mc:Choice Requires="wps">
            <w:drawing>
              <wp:anchor distT="0" distB="0" distL="114300" distR="114300" simplePos="0" relativeHeight="251845632" behindDoc="0" locked="0" layoutInCell="1" allowOverlap="1" wp14:anchorId="456E8719" wp14:editId="3C419157">
                <wp:simplePos x="0" y="0"/>
                <wp:positionH relativeFrom="column">
                  <wp:posOffset>8258175</wp:posOffset>
                </wp:positionH>
                <wp:positionV relativeFrom="paragraph">
                  <wp:posOffset>167641</wp:posOffset>
                </wp:positionV>
                <wp:extent cx="0" cy="247649"/>
                <wp:effectExtent l="76200" t="38100" r="57150" b="19685"/>
                <wp:wrapNone/>
                <wp:docPr id="7"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76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81" o:spid="_x0000_s1026" type="#_x0000_t32" style="position:absolute;margin-left:650.25pt;margin-top:13.2pt;width:0;height:19.5pt;flip:y;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">
                <v:stroke endarrow="block"/>
              </v:shape>
            </w:pict>
          </mc:Fallback>
        </mc:AlternateContent>
      </w:r>
      <w:r w:rsidR="00207690">
        <w:rPr>
          <w:noProof/>
          <w:lang w:eastAsia="en-AU"/>
        </w:rPr>
        <mc:AlternateContent>
          <mc:Choice Requires="wps">
            <w:drawing>
              <wp:anchor distT="0" distB="0" distL="114300" distR="114300" simplePos="0" relativeHeight="251833344" behindDoc="0" locked="0" layoutInCell="1" allowOverlap="1" wp14:anchorId="3A71867B" wp14:editId="3040E84A">
                <wp:simplePos x="0" y="0"/>
                <wp:positionH relativeFrom="column">
                  <wp:posOffset>6762750</wp:posOffset>
                </wp:positionH>
                <wp:positionV relativeFrom="paragraph">
                  <wp:posOffset>100965</wp:posOffset>
                </wp:positionV>
                <wp:extent cx="1000125" cy="1066165"/>
                <wp:effectExtent l="38100" t="38100" r="28575" b="19685"/>
                <wp:wrapNone/>
                <wp:docPr id="36"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00125" cy="1066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81" o:spid="_x0000_s1026" type="#_x0000_t32" style="position:absolute;margin-left:532.5pt;margin-top:7.95pt;width:78.75pt;height:83.95pt;flip:x 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">
                <v:stroke endarrow="block"/>
              </v:shape>
            </w:pict>
          </mc:Fallback>
        </mc:AlternateContent>
      </w:r>
      <w:r w:rsidR="00207690">
        <w:rPr>
          <w:noProof/>
          <w:lang w:eastAsia="en-AU"/>
        </w:rPr>
        <mc:AlternateContent>
          <mc:Choice Requires="wps">
            <w:drawing>
              <wp:anchor distT="0" distB="0" distL="114300" distR="114300" simplePos="0" relativeHeight="251826176" behindDoc="0" locked="0" layoutInCell="1" allowOverlap="1" wp14:anchorId="451C1CEC" wp14:editId="628E72DB">
                <wp:simplePos x="0" y="0"/>
                <wp:positionH relativeFrom="column">
                  <wp:posOffset>5848350</wp:posOffset>
                </wp:positionH>
                <wp:positionV relativeFrom="paragraph">
                  <wp:posOffset>100965</wp:posOffset>
                </wp:positionV>
                <wp:extent cx="0" cy="161925"/>
                <wp:effectExtent l="76200" t="0" r="76200" b="47625"/>
                <wp:wrapNone/>
                <wp:docPr id="97"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90" o:spid="_x0000_s1026" type="#_x0000_t32" style="position:absolute;margin-left:460.5pt;margin-top:7.95pt;width:0;height:12.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">
                <v:stroke endarrow="block"/>
              </v:shape>
            </w:pict>
          </mc:Fallback>
        </mc:AlternateContent>
      </w:r>
      <w:r w:rsidR="00207690">
        <w:rPr>
          <w:noProof/>
          <w:lang w:eastAsia="en-AU"/>
        </w:rPr>
        <mc:AlternateContent>
          <mc:Choice Requires="wps">
            <w:drawing>
              <wp:anchor distT="0" distB="0" distL="114300" distR="114300" simplePos="0" relativeHeight="251831296" behindDoc="0" locked="0" layoutInCell="1" allowOverlap="1" wp14:anchorId="0DD935B2" wp14:editId="60EDA3FC">
                <wp:simplePos x="0" y="0"/>
                <wp:positionH relativeFrom="column">
                  <wp:posOffset>7886700</wp:posOffset>
                </wp:positionH>
                <wp:positionV relativeFrom="paragraph">
                  <wp:posOffset>167640</wp:posOffset>
                </wp:positionV>
                <wp:extent cx="0" cy="244475"/>
                <wp:effectExtent l="76200" t="0" r="57150" b="60325"/>
                <wp:wrapNone/>
                <wp:docPr id="3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81" o:spid="_x0000_s1026" type="#_x0000_t32" style="position:absolute;margin-left:621pt;margin-top:13.2pt;width:0;height:19.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vCRMQIAAF4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">
                <v:stroke endarrow="block"/>
              </v:shape>
            </w:pict>
          </mc:Fallback>
        </mc:AlternateContent>
      </w:r>
    </w:p>
    <w:p w:rsidR="00207690" w:rsidRDefault="00207690" w:rsidP="00207690">
      <w:pPr>
        <w:spacing w:before="0" w:after="0" w:line="240" w:lineRule="auto"/>
        <w:rPr>
          <w:rFonts w:ascii="Gill Sans" w:eastAsia="Times New Roman" w:hAnsi="Gill Sans"/>
          <w:bCs/>
          <w:caps/>
          <w:color w:val="5C7F92"/>
          <w:szCs w:val="26"/>
        </w:rPr>
      </w:pPr>
      <w:r>
        <w:rPr>
          <w:noProof/>
          <w:lang w:eastAsia="en-AU"/>
        </w:rPr>
        <mc:AlternateContent>
          <mc:Choice Requires="wps">
            <w:drawing>
              <wp:anchor distT="0" distB="0" distL="114300" distR="114300" simplePos="0" relativeHeight="251825152" behindDoc="0" locked="0" layoutInCell="1" allowOverlap="1" wp14:anchorId="17B8EED7" wp14:editId="2CAF5DFC">
                <wp:simplePos x="0" y="0"/>
                <wp:positionH relativeFrom="column">
                  <wp:posOffset>3829050</wp:posOffset>
                </wp:positionH>
                <wp:positionV relativeFrom="paragraph">
                  <wp:posOffset>87630</wp:posOffset>
                </wp:positionV>
                <wp:extent cx="2990850" cy="476250"/>
                <wp:effectExtent l="0" t="0" r="19050" b="19050"/>
                <wp:wrapNone/>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476250"/>
                        </a:xfrm>
                        <a:prstGeom prst="rect">
                          <a:avLst/>
                        </a:prstGeom>
                        <a:solidFill>
                          <a:srgbClr val="FFFFFF"/>
                        </a:solidFill>
                        <a:ln w="9525">
                          <a:solidFill>
                            <a:srgbClr val="000000"/>
                          </a:solidFill>
                          <a:miter lim="800000"/>
                          <a:headEnd/>
                          <a:tailEnd/>
                        </a:ln>
                      </wps:spPr>
                      <wps:txbx>
                        <w:txbxContent>
                          <w:p w:rsidR="00A015DD" w:rsidRDefault="00A015DD" w:rsidP="00207690">
                            <w:pPr>
                              <w:spacing w:before="40" w:after="40"/>
                              <w:jc w:val="center"/>
                              <w:rPr>
                                <w:rFonts w:ascii="Gill Sans MT" w:hAnsi="Gill Sans MT"/>
                                <w:sz w:val="20"/>
                                <w:szCs w:val="20"/>
                              </w:rPr>
                            </w:pPr>
                            <w:r>
                              <w:rPr>
                                <w:rFonts w:ascii="Gill Sans MT" w:hAnsi="Gill Sans MT"/>
                                <w:sz w:val="20"/>
                                <w:szCs w:val="20"/>
                              </w:rPr>
                              <w:t>Planning authority exhibits draft amendment/</w:t>
                            </w:r>
                            <w:r w:rsidRPr="00806FC7">
                              <w:rPr>
                                <w:rFonts w:ascii="Gill Sans MT" w:hAnsi="Gill Sans MT"/>
                                <w:sz w:val="20"/>
                                <w:szCs w:val="20"/>
                              </w:rPr>
                              <w:t xml:space="preserve"> permit </w:t>
                            </w:r>
                          </w:p>
                          <w:p w:rsidR="00A015DD" w:rsidRPr="00806FC7" w:rsidRDefault="00A015DD" w:rsidP="00207690">
                            <w:pPr>
                              <w:spacing w:before="40" w:after="40"/>
                              <w:jc w:val="center"/>
                              <w:rPr>
                                <w:rFonts w:ascii="Gill Sans MT" w:hAnsi="Gill Sans MT"/>
                                <w:sz w:val="20"/>
                                <w:szCs w:val="20"/>
                              </w:rPr>
                            </w:pPr>
                            <w:r>
                              <w:rPr>
                                <w:rFonts w:ascii="Gill Sans MT" w:hAnsi="Gill Sans MT"/>
                                <w:sz w:val="20"/>
                                <w:szCs w:val="20"/>
                              </w:rPr>
                              <w:t xml:space="preserve"> 28 days</w:t>
                            </w:r>
                          </w:p>
                          <w:p w:rsidR="00A015DD" w:rsidRDefault="00A015DD" w:rsidP="00207690">
                            <w:pPr>
                              <w:spacing w:after="40"/>
                              <w:jc w:val="center"/>
                              <w:rPr>
                                <w:rFonts w:ascii="Calibri" w:hAnsi="Calibri"/>
                              </w:rPr>
                            </w:pPr>
                            <w:r>
                              <w:rPr>
                                <w:rFonts w:ascii="Calibri" w:hAnsi="Calibri"/>
                              </w:rPr>
                              <w:t xml:space="preserve">14 – 42 days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301.5pt;margin-top:6.9pt;width:235.5pt;height:3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PLQIAAFk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">
                <v:textbox>
                  <w:txbxContent>
                    <w:p w:rsidR="00A015DD" w:rsidRDefault="00A015DD" w:rsidP="00207690">
                      <w:pPr>
                        <w:spacing w:before="40" w:after="40"/>
                        <w:jc w:val="center"/>
                        <w:rPr>
                          <w:rFonts w:ascii="Gill Sans MT" w:hAnsi="Gill Sans MT"/>
                          <w:sz w:val="20"/>
                          <w:szCs w:val="20"/>
                        </w:rPr>
                      </w:pPr>
                      <w:r>
                        <w:rPr>
                          <w:rFonts w:ascii="Gill Sans MT" w:hAnsi="Gill Sans MT"/>
                          <w:sz w:val="20"/>
                          <w:szCs w:val="20"/>
                        </w:rPr>
                        <w:t>Planning authority exhibits draft amendment/</w:t>
                      </w:r>
                      <w:r w:rsidRPr="00806FC7">
                        <w:rPr>
                          <w:rFonts w:ascii="Gill Sans MT" w:hAnsi="Gill Sans MT"/>
                          <w:sz w:val="20"/>
                          <w:szCs w:val="20"/>
                        </w:rPr>
                        <w:t xml:space="preserve"> permit </w:t>
                      </w:r>
                    </w:p>
                    <w:p w:rsidR="00A015DD" w:rsidRPr="00806FC7" w:rsidRDefault="00A015DD" w:rsidP="00207690">
                      <w:pPr>
                        <w:spacing w:before="40" w:after="40"/>
                        <w:jc w:val="center"/>
                        <w:rPr>
                          <w:rFonts w:ascii="Gill Sans MT" w:hAnsi="Gill Sans MT"/>
                          <w:sz w:val="20"/>
                          <w:szCs w:val="20"/>
                        </w:rPr>
                      </w:pPr>
                      <w:r>
                        <w:rPr>
                          <w:rFonts w:ascii="Gill Sans MT" w:hAnsi="Gill Sans MT"/>
                          <w:sz w:val="20"/>
                          <w:szCs w:val="20"/>
                        </w:rPr>
                        <w:t xml:space="preserve"> 28 days</w:t>
                      </w:r>
                    </w:p>
                    <w:p w:rsidR="00A015DD" w:rsidRDefault="00A015DD" w:rsidP="00207690">
                      <w:pPr>
                        <w:spacing w:after="40"/>
                        <w:jc w:val="center"/>
                        <w:rPr>
                          <w:rFonts w:ascii="Calibri" w:hAnsi="Calibri"/>
                        </w:rPr>
                      </w:pPr>
                      <w:r>
                        <w:rPr>
                          <w:rFonts w:ascii="Calibri" w:hAnsi="Calibri"/>
                        </w:rPr>
                        <w:t xml:space="preserve">14 – 42 days </w:t>
                      </w:r>
                    </w:p>
                  </w:txbxContent>
                </v:textbox>
              </v:shape>
            </w:pict>
          </mc:Fallback>
        </mc:AlternateContent>
      </w:r>
    </w:p>
    <w:p w:rsidR="00207690" w:rsidRDefault="00207690" w:rsidP="00207690">
      <w:pPr>
        <w:spacing w:before="0" w:after="0" w:line="240" w:lineRule="auto"/>
        <w:rPr>
          <w:rFonts w:ascii="Gill Sans" w:eastAsia="Times New Roman" w:hAnsi="Gill Sans"/>
          <w:bCs/>
          <w:caps/>
          <w:color w:val="5C7F92"/>
          <w:szCs w:val="26"/>
        </w:rPr>
      </w:pPr>
      <w:r w:rsidRPr="00B53456">
        <w:rPr>
          <w:rFonts w:ascii="Gill Sans" w:eastAsia="Times New Roman" w:hAnsi="Gill Sans"/>
          <w:bCs/>
          <w:caps/>
          <w:noProof/>
          <w:color w:val="5C7F92"/>
          <w:szCs w:val="26"/>
          <w:lang w:eastAsia="en-AU"/>
        </w:rPr>
        <mc:AlternateContent>
          <mc:Choice Requires="wps">
            <w:drawing>
              <wp:anchor distT="0" distB="0" distL="114300" distR="114300" simplePos="0" relativeHeight="251841536" behindDoc="0" locked="0" layoutInCell="1" allowOverlap="1" wp14:anchorId="5EB56902" wp14:editId="708A511C">
                <wp:simplePos x="0" y="0"/>
                <wp:positionH relativeFrom="column">
                  <wp:posOffset>3467100</wp:posOffset>
                </wp:positionH>
                <wp:positionV relativeFrom="paragraph">
                  <wp:posOffset>150495</wp:posOffset>
                </wp:positionV>
                <wp:extent cx="9525" cy="1418590"/>
                <wp:effectExtent l="38100" t="38100" r="66675" b="10160"/>
                <wp:wrapNone/>
                <wp:docPr id="121"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18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114" o:spid="_x0000_s1026" type="#_x0000_t32" style="position:absolute;margin-left:273pt;margin-top:11.85pt;width:.75pt;height:111.7pt;flip:y;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">
                <v:stroke endarrow="block"/>
              </v:shape>
            </w:pict>
          </mc:Fallback>
        </mc:AlternateContent>
      </w:r>
      <w:r>
        <w:rPr>
          <w:noProof/>
          <w:lang w:eastAsia="en-AU"/>
        </w:rPr>
        <mc:AlternateContent>
          <mc:Choice Requires="wps">
            <w:drawing>
              <wp:anchor distT="0" distB="0" distL="114300" distR="114300" simplePos="0" relativeHeight="251830272" behindDoc="0" locked="0" layoutInCell="1" allowOverlap="1" wp14:anchorId="055681C8" wp14:editId="62BD8AA1">
                <wp:simplePos x="0" y="0"/>
                <wp:positionH relativeFrom="column">
                  <wp:posOffset>7762875</wp:posOffset>
                </wp:positionH>
                <wp:positionV relativeFrom="paragraph">
                  <wp:posOffset>64771</wp:posOffset>
                </wp:positionV>
                <wp:extent cx="1381125" cy="800100"/>
                <wp:effectExtent l="0" t="0" r="28575" b="19050"/>
                <wp:wrapNone/>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800100"/>
                        </a:xfrm>
                        <a:prstGeom prst="rect">
                          <a:avLst/>
                        </a:prstGeom>
                        <a:solidFill>
                          <a:srgbClr val="FFFFFF"/>
                        </a:solidFill>
                        <a:ln w="9525">
                          <a:solidFill>
                            <a:srgbClr val="000000"/>
                          </a:solidFill>
                          <a:miter lim="800000"/>
                          <a:headEnd/>
                          <a:tailEnd/>
                        </a:ln>
                      </wps:spPr>
                      <wps:txbx>
                        <w:txbxContent>
                          <w:p w:rsidR="00A015DD" w:rsidRPr="00806FC7" w:rsidRDefault="00A015DD" w:rsidP="00207690">
                            <w:pPr>
                              <w:spacing w:before="40"/>
                              <w:jc w:val="center"/>
                              <w:rPr>
                                <w:rFonts w:ascii="Gill Sans MT" w:hAnsi="Gill Sans MT"/>
                                <w:sz w:val="20"/>
                                <w:szCs w:val="20"/>
                              </w:rPr>
                            </w:pPr>
                            <w:r w:rsidRPr="00806FC7">
                              <w:rPr>
                                <w:rFonts w:ascii="Gill Sans MT" w:hAnsi="Gill Sans MT"/>
                                <w:sz w:val="20"/>
                                <w:szCs w:val="20"/>
                              </w:rPr>
                              <w:t xml:space="preserve">Appeal </w:t>
                            </w:r>
                            <w:r>
                              <w:rPr>
                                <w:rFonts w:ascii="Gill Sans MT" w:hAnsi="Gill Sans MT"/>
                                <w:sz w:val="20"/>
                                <w:szCs w:val="20"/>
                              </w:rPr>
                              <w:t xml:space="preserve">if </w:t>
                            </w:r>
                            <w:r w:rsidRPr="00806FC7">
                              <w:rPr>
                                <w:rFonts w:ascii="Gill Sans MT" w:hAnsi="Gill Sans MT"/>
                                <w:sz w:val="20"/>
                                <w:szCs w:val="20"/>
                              </w:rPr>
                              <w:t xml:space="preserve">council </w:t>
                            </w:r>
                            <w:r>
                              <w:rPr>
                                <w:rFonts w:ascii="Gill Sans MT" w:hAnsi="Gill Sans MT"/>
                                <w:sz w:val="20"/>
                                <w:szCs w:val="20"/>
                              </w:rPr>
                              <w:t>does not</w:t>
                            </w:r>
                            <w:r w:rsidRPr="00806FC7">
                              <w:rPr>
                                <w:rFonts w:ascii="Gill Sans MT" w:hAnsi="Gill Sans MT"/>
                                <w:sz w:val="20"/>
                                <w:szCs w:val="20"/>
                              </w:rPr>
                              <w:t xml:space="preserve"> initiate</w:t>
                            </w:r>
                            <w:r w:rsidRPr="001A648D">
                              <w:rPr>
                                <w:rFonts w:ascii="Gill Sans MT" w:hAnsi="Gill Sans MT"/>
                                <w:sz w:val="20"/>
                                <w:szCs w:val="20"/>
                              </w:rPr>
                              <w:t xml:space="preserve"> </w:t>
                            </w:r>
                            <w:r w:rsidRPr="00806FC7">
                              <w:rPr>
                                <w:rFonts w:ascii="Gill Sans MT" w:hAnsi="Gill Sans MT"/>
                                <w:sz w:val="20"/>
                                <w:szCs w:val="20"/>
                              </w:rPr>
                              <w:t>Commission can direct council to re-assess</w:t>
                            </w:r>
                            <w:r>
                              <w:rPr>
                                <w:rFonts w:ascii="Gill Sans MT" w:hAnsi="Gill Sans MT"/>
                                <w:sz w:val="20"/>
                                <w:szCs w:val="20"/>
                              </w:rPr>
                              <w:t xml:space="preserve"> </w:t>
                            </w:r>
                          </w:p>
                          <w:p w:rsidR="00A015DD" w:rsidRPr="00806FC7" w:rsidRDefault="00A015DD" w:rsidP="00207690">
                            <w:pPr>
                              <w:spacing w:before="40"/>
                              <w:jc w:val="center"/>
                              <w:rPr>
                                <w:rFonts w:ascii="Gill Sans MT" w:hAnsi="Gill Sans MT"/>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611.25pt;margin-top:5.1pt;width:108.75pt;height:63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">
                <v:textbox>
                  <w:txbxContent>
                    <w:p w:rsidR="00A015DD" w:rsidRPr="00806FC7" w:rsidRDefault="00A015DD" w:rsidP="00207690">
                      <w:pPr>
                        <w:spacing w:before="40"/>
                        <w:jc w:val="center"/>
                        <w:rPr>
                          <w:rFonts w:ascii="Gill Sans MT" w:hAnsi="Gill Sans MT"/>
                          <w:sz w:val="20"/>
                          <w:szCs w:val="20"/>
                        </w:rPr>
                      </w:pPr>
                      <w:r w:rsidRPr="00806FC7">
                        <w:rPr>
                          <w:rFonts w:ascii="Gill Sans MT" w:hAnsi="Gill Sans MT"/>
                          <w:sz w:val="20"/>
                          <w:szCs w:val="20"/>
                        </w:rPr>
                        <w:t xml:space="preserve">Appeal </w:t>
                      </w:r>
                      <w:r>
                        <w:rPr>
                          <w:rFonts w:ascii="Gill Sans MT" w:hAnsi="Gill Sans MT"/>
                          <w:sz w:val="20"/>
                          <w:szCs w:val="20"/>
                        </w:rPr>
                        <w:t xml:space="preserve">if </w:t>
                      </w:r>
                      <w:r w:rsidRPr="00806FC7">
                        <w:rPr>
                          <w:rFonts w:ascii="Gill Sans MT" w:hAnsi="Gill Sans MT"/>
                          <w:sz w:val="20"/>
                          <w:szCs w:val="20"/>
                        </w:rPr>
                        <w:t xml:space="preserve">council </w:t>
                      </w:r>
                      <w:r>
                        <w:rPr>
                          <w:rFonts w:ascii="Gill Sans MT" w:hAnsi="Gill Sans MT"/>
                          <w:sz w:val="20"/>
                          <w:szCs w:val="20"/>
                        </w:rPr>
                        <w:t>does not</w:t>
                      </w:r>
                      <w:r w:rsidRPr="00806FC7">
                        <w:rPr>
                          <w:rFonts w:ascii="Gill Sans MT" w:hAnsi="Gill Sans MT"/>
                          <w:sz w:val="20"/>
                          <w:szCs w:val="20"/>
                        </w:rPr>
                        <w:t xml:space="preserve"> initiate</w:t>
                      </w:r>
                      <w:r w:rsidRPr="001A648D">
                        <w:rPr>
                          <w:rFonts w:ascii="Gill Sans MT" w:hAnsi="Gill Sans MT"/>
                          <w:sz w:val="20"/>
                          <w:szCs w:val="20"/>
                        </w:rPr>
                        <w:t xml:space="preserve"> </w:t>
                      </w:r>
                      <w:r w:rsidRPr="00806FC7">
                        <w:rPr>
                          <w:rFonts w:ascii="Gill Sans MT" w:hAnsi="Gill Sans MT"/>
                          <w:sz w:val="20"/>
                          <w:szCs w:val="20"/>
                        </w:rPr>
                        <w:t>Commission can direct council to re-assess</w:t>
                      </w:r>
                      <w:r>
                        <w:rPr>
                          <w:rFonts w:ascii="Gill Sans MT" w:hAnsi="Gill Sans MT"/>
                          <w:sz w:val="20"/>
                          <w:szCs w:val="20"/>
                        </w:rPr>
                        <w:t xml:space="preserve"> </w:t>
                      </w:r>
                    </w:p>
                    <w:p w:rsidR="00A015DD" w:rsidRPr="00806FC7" w:rsidRDefault="00A015DD" w:rsidP="00207690">
                      <w:pPr>
                        <w:spacing w:before="40"/>
                        <w:jc w:val="center"/>
                        <w:rPr>
                          <w:rFonts w:ascii="Gill Sans MT" w:hAnsi="Gill Sans MT"/>
                          <w:sz w:val="20"/>
                          <w:szCs w:val="20"/>
                        </w:rPr>
                      </w:pPr>
                    </w:p>
                  </w:txbxContent>
                </v:textbox>
              </v:shape>
            </w:pict>
          </mc:Fallback>
        </mc:AlternateContent>
      </w:r>
      <w:r w:rsidRPr="00B53456">
        <w:rPr>
          <w:rFonts w:ascii="Gill Sans" w:eastAsia="Times New Roman" w:hAnsi="Gill Sans"/>
          <w:bCs/>
          <w:caps/>
          <w:noProof/>
          <w:color w:val="5C7F92"/>
          <w:szCs w:val="26"/>
          <w:lang w:eastAsia="en-AU"/>
        </w:rPr>
        <mc:AlternateContent>
          <mc:Choice Requires="wps">
            <w:drawing>
              <wp:anchor distT="0" distB="0" distL="114300" distR="114300" simplePos="0" relativeHeight="251840512" behindDoc="0" locked="0" layoutInCell="1" allowOverlap="1" wp14:anchorId="1C7C2C70" wp14:editId="62C19861">
                <wp:simplePos x="0" y="0"/>
                <wp:positionH relativeFrom="column">
                  <wp:posOffset>3467100</wp:posOffset>
                </wp:positionH>
                <wp:positionV relativeFrom="paragraph">
                  <wp:posOffset>158115</wp:posOffset>
                </wp:positionV>
                <wp:extent cx="361950" cy="0"/>
                <wp:effectExtent l="0" t="76200" r="19050" b="95250"/>
                <wp:wrapNone/>
                <wp:docPr id="120"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113" o:spid="_x0000_s1026" type="#_x0000_t32" style="position:absolute;margin-left:273pt;margin-top:12.45pt;width:28.5pt;height:0;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zcNQIAAGA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">
                <v:stroke endarrow="block"/>
              </v:shape>
            </w:pict>
          </mc:Fallback>
        </mc:AlternateContent>
      </w:r>
    </w:p>
    <w:p w:rsidR="00207690" w:rsidRDefault="00207690" w:rsidP="00207690">
      <w:pPr>
        <w:spacing w:before="0" w:after="0" w:line="240" w:lineRule="auto"/>
        <w:rPr>
          <w:rFonts w:ascii="Gill Sans" w:eastAsia="Times New Roman" w:hAnsi="Gill Sans"/>
          <w:bCs/>
          <w:caps/>
          <w:color w:val="5C7F92"/>
          <w:szCs w:val="26"/>
        </w:rPr>
      </w:pPr>
    </w:p>
    <w:p w:rsidR="00207690" w:rsidRDefault="00207690" w:rsidP="00207690">
      <w:pPr>
        <w:spacing w:before="0" w:after="0" w:line="240" w:lineRule="auto"/>
        <w:rPr>
          <w:rFonts w:ascii="Gill Sans" w:eastAsia="Times New Roman" w:hAnsi="Gill Sans"/>
          <w:bCs/>
          <w:caps/>
          <w:color w:val="5C7F92"/>
          <w:szCs w:val="26"/>
        </w:rPr>
      </w:pPr>
      <w:r>
        <w:rPr>
          <w:noProof/>
          <w:lang w:eastAsia="en-AU"/>
        </w:rPr>
        <mc:AlternateContent>
          <mc:Choice Requires="wps">
            <w:drawing>
              <wp:anchor distT="0" distB="0" distL="114300" distR="114300" simplePos="0" relativeHeight="251843584" behindDoc="0" locked="0" layoutInCell="1" allowOverlap="1" wp14:anchorId="37FFBD52" wp14:editId="690EC4D5">
                <wp:simplePos x="0" y="0"/>
                <wp:positionH relativeFrom="column">
                  <wp:posOffset>5067300</wp:posOffset>
                </wp:positionH>
                <wp:positionV relativeFrom="paragraph">
                  <wp:posOffset>38735</wp:posOffset>
                </wp:positionV>
                <wp:extent cx="1524000" cy="476250"/>
                <wp:effectExtent l="0" t="0" r="19050" b="1905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76250"/>
                        </a:xfrm>
                        <a:prstGeom prst="rect">
                          <a:avLst/>
                        </a:prstGeom>
                        <a:solidFill>
                          <a:srgbClr val="FFFFFF"/>
                        </a:solidFill>
                        <a:ln w="9525">
                          <a:solidFill>
                            <a:srgbClr val="000000"/>
                          </a:solidFill>
                          <a:miter lim="800000"/>
                          <a:headEnd/>
                          <a:tailEnd/>
                        </a:ln>
                      </wps:spPr>
                      <wps:txbx>
                        <w:txbxContent>
                          <w:p w:rsidR="00A015DD" w:rsidRDefault="00A015DD" w:rsidP="00207690">
                            <w:pPr>
                              <w:spacing w:before="40" w:after="40"/>
                              <w:jc w:val="center"/>
                              <w:rPr>
                                <w:rFonts w:ascii="Gill Sans MT" w:hAnsi="Gill Sans MT"/>
                                <w:sz w:val="20"/>
                                <w:szCs w:val="20"/>
                              </w:rPr>
                            </w:pPr>
                            <w:r>
                              <w:rPr>
                                <w:rFonts w:ascii="Gill Sans MT" w:hAnsi="Gill Sans MT"/>
                                <w:sz w:val="20"/>
                                <w:szCs w:val="20"/>
                              </w:rPr>
                              <w:t>Planning authority report</w:t>
                            </w:r>
                            <w:r w:rsidRPr="00806FC7">
                              <w:rPr>
                                <w:rFonts w:ascii="Gill Sans MT" w:hAnsi="Gill Sans MT"/>
                                <w:sz w:val="20"/>
                                <w:szCs w:val="20"/>
                              </w:rPr>
                              <w:t xml:space="preserve"> </w:t>
                            </w:r>
                          </w:p>
                          <w:p w:rsidR="00A015DD" w:rsidRPr="00806FC7" w:rsidRDefault="00A015DD" w:rsidP="00207690">
                            <w:pPr>
                              <w:spacing w:before="40" w:after="40"/>
                              <w:jc w:val="center"/>
                              <w:rPr>
                                <w:rFonts w:ascii="Gill Sans MT" w:hAnsi="Gill Sans MT"/>
                                <w:sz w:val="20"/>
                                <w:szCs w:val="20"/>
                              </w:rPr>
                            </w:pPr>
                            <w:r>
                              <w:rPr>
                                <w:rFonts w:ascii="Gill Sans MT" w:hAnsi="Gill Sans MT"/>
                                <w:sz w:val="20"/>
                                <w:szCs w:val="20"/>
                              </w:rPr>
                              <w:t xml:space="preserve"> 35 days</w:t>
                            </w:r>
                          </w:p>
                          <w:p w:rsidR="00A015DD" w:rsidRDefault="00A015DD" w:rsidP="00207690">
                            <w:pPr>
                              <w:spacing w:after="40"/>
                              <w:jc w:val="center"/>
                              <w:rPr>
                                <w:rFonts w:ascii="Calibri" w:hAnsi="Calibri"/>
                              </w:rPr>
                            </w:pPr>
                            <w:r>
                              <w:rPr>
                                <w:rFonts w:ascii="Calibri" w:hAnsi="Calibri"/>
                              </w:rPr>
                              <w:t xml:space="preserve">14 – 42 days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399pt;margin-top:3.05pt;width:120pt;height:3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">
                <v:textbox>
                  <w:txbxContent>
                    <w:p w:rsidR="00A015DD" w:rsidRDefault="00A015DD" w:rsidP="00207690">
                      <w:pPr>
                        <w:spacing w:before="40" w:after="40"/>
                        <w:jc w:val="center"/>
                        <w:rPr>
                          <w:rFonts w:ascii="Gill Sans MT" w:hAnsi="Gill Sans MT"/>
                          <w:sz w:val="20"/>
                          <w:szCs w:val="20"/>
                        </w:rPr>
                      </w:pPr>
                      <w:r>
                        <w:rPr>
                          <w:rFonts w:ascii="Gill Sans MT" w:hAnsi="Gill Sans MT"/>
                          <w:sz w:val="20"/>
                          <w:szCs w:val="20"/>
                        </w:rPr>
                        <w:t>Planning authority report</w:t>
                      </w:r>
                      <w:r w:rsidRPr="00806FC7">
                        <w:rPr>
                          <w:rFonts w:ascii="Gill Sans MT" w:hAnsi="Gill Sans MT"/>
                          <w:sz w:val="20"/>
                          <w:szCs w:val="20"/>
                        </w:rPr>
                        <w:t xml:space="preserve"> </w:t>
                      </w:r>
                    </w:p>
                    <w:p w:rsidR="00A015DD" w:rsidRPr="00806FC7" w:rsidRDefault="00A015DD" w:rsidP="00207690">
                      <w:pPr>
                        <w:spacing w:before="40" w:after="40"/>
                        <w:jc w:val="center"/>
                        <w:rPr>
                          <w:rFonts w:ascii="Gill Sans MT" w:hAnsi="Gill Sans MT"/>
                          <w:sz w:val="20"/>
                          <w:szCs w:val="20"/>
                        </w:rPr>
                      </w:pPr>
                      <w:r>
                        <w:rPr>
                          <w:rFonts w:ascii="Gill Sans MT" w:hAnsi="Gill Sans MT"/>
                          <w:sz w:val="20"/>
                          <w:szCs w:val="20"/>
                        </w:rPr>
                        <w:t xml:space="preserve"> 35 days</w:t>
                      </w:r>
                    </w:p>
                    <w:p w:rsidR="00A015DD" w:rsidRDefault="00A015DD" w:rsidP="00207690">
                      <w:pPr>
                        <w:spacing w:after="40"/>
                        <w:jc w:val="center"/>
                        <w:rPr>
                          <w:rFonts w:ascii="Calibri" w:hAnsi="Calibri"/>
                        </w:rPr>
                      </w:pPr>
                      <w:r>
                        <w:rPr>
                          <w:rFonts w:ascii="Calibri" w:hAnsi="Calibri"/>
                        </w:rPr>
                        <w:t xml:space="preserve">14 – 42 days </w:t>
                      </w:r>
                    </w:p>
                  </w:txbxContent>
                </v:textbox>
              </v:shape>
            </w:pict>
          </mc:Fallback>
        </mc:AlternateContent>
      </w:r>
    </w:p>
    <w:p w:rsidR="00207690" w:rsidRDefault="00207690" w:rsidP="00207690">
      <w:pPr>
        <w:spacing w:before="0" w:after="0" w:line="240" w:lineRule="auto"/>
        <w:rPr>
          <w:rFonts w:ascii="Gill Sans" w:eastAsia="Times New Roman" w:hAnsi="Gill Sans"/>
          <w:bCs/>
          <w:caps/>
          <w:color w:val="5C7F92"/>
          <w:szCs w:val="26"/>
        </w:rPr>
      </w:pPr>
    </w:p>
    <w:p w:rsidR="00207690" w:rsidRDefault="00207690" w:rsidP="00207690">
      <w:pPr>
        <w:spacing w:before="0" w:after="0" w:line="240" w:lineRule="auto"/>
        <w:rPr>
          <w:rFonts w:ascii="Gill Sans" w:eastAsia="Times New Roman" w:hAnsi="Gill Sans"/>
          <w:bCs/>
          <w:caps/>
          <w:color w:val="5C7F92"/>
          <w:szCs w:val="26"/>
        </w:rPr>
      </w:pPr>
      <w:r>
        <w:rPr>
          <w:noProof/>
          <w:lang w:eastAsia="en-AU"/>
        </w:rPr>
        <mc:AlternateContent>
          <mc:Choice Requires="wps">
            <w:drawing>
              <wp:anchor distT="0" distB="0" distL="114300" distR="114300" simplePos="0" relativeHeight="251842560" behindDoc="0" locked="0" layoutInCell="1" allowOverlap="1" wp14:anchorId="76A21B9B" wp14:editId="440A0FA8">
                <wp:simplePos x="0" y="0"/>
                <wp:positionH relativeFrom="column">
                  <wp:posOffset>5850890</wp:posOffset>
                </wp:positionH>
                <wp:positionV relativeFrom="paragraph">
                  <wp:posOffset>121920</wp:posOffset>
                </wp:positionV>
                <wp:extent cx="0" cy="161925"/>
                <wp:effectExtent l="76200" t="0" r="76200" b="47625"/>
                <wp:wrapNone/>
                <wp:docPr id="40"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90" o:spid="_x0000_s1026" type="#_x0000_t32" style="position:absolute;margin-left:460.7pt;margin-top:9.6pt;width:0;height:12.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8VtMQIAAF4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">
                <v:stroke endarrow="block"/>
              </v:shape>
            </w:pict>
          </mc:Fallback>
        </mc:AlternateContent>
      </w:r>
      <w:r w:rsidRPr="00B53456">
        <w:rPr>
          <w:rFonts w:ascii="Gill Sans" w:eastAsia="Times New Roman" w:hAnsi="Gill Sans"/>
          <w:bCs/>
          <w:caps/>
          <w:noProof/>
          <w:color w:val="5C7F92"/>
          <w:szCs w:val="26"/>
          <w:lang w:eastAsia="en-AU"/>
        </w:rPr>
        <mc:AlternateContent>
          <mc:Choice Requires="wps">
            <w:drawing>
              <wp:anchor distT="0" distB="0" distL="114300" distR="114300" simplePos="0" relativeHeight="251836416" behindDoc="0" locked="0" layoutInCell="1" allowOverlap="1" wp14:anchorId="51076DBB" wp14:editId="250986A3">
                <wp:simplePos x="0" y="0"/>
                <wp:positionH relativeFrom="column">
                  <wp:posOffset>4150995</wp:posOffset>
                </wp:positionH>
                <wp:positionV relativeFrom="paragraph">
                  <wp:posOffset>280035</wp:posOffset>
                </wp:positionV>
                <wp:extent cx="3131185" cy="452755"/>
                <wp:effectExtent l="0" t="0" r="12065" b="23495"/>
                <wp:wrapNone/>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185" cy="452755"/>
                        </a:xfrm>
                        <a:prstGeom prst="rect">
                          <a:avLst/>
                        </a:prstGeom>
                        <a:solidFill>
                          <a:srgbClr val="FFFFFF"/>
                        </a:solidFill>
                        <a:ln w="9525">
                          <a:solidFill>
                            <a:srgbClr val="000000"/>
                          </a:solidFill>
                          <a:miter lim="800000"/>
                          <a:headEnd/>
                          <a:tailEnd/>
                        </a:ln>
                      </wps:spPr>
                      <wps:txbx>
                        <w:txbxContent>
                          <w:p w:rsidR="00A015DD" w:rsidRPr="00806FC7" w:rsidRDefault="00A015DD" w:rsidP="00207690">
                            <w:pPr>
                              <w:spacing w:before="40"/>
                              <w:jc w:val="center"/>
                              <w:rPr>
                                <w:rFonts w:ascii="Gill Sans MT" w:hAnsi="Gill Sans MT"/>
                                <w:sz w:val="20"/>
                                <w:szCs w:val="20"/>
                              </w:rPr>
                            </w:pPr>
                            <w:r w:rsidRPr="00806FC7">
                              <w:rPr>
                                <w:rFonts w:ascii="Gill Sans MT" w:hAnsi="Gill Sans MT"/>
                                <w:sz w:val="20"/>
                                <w:szCs w:val="20"/>
                              </w:rPr>
                              <w:t xml:space="preserve">Commission </w:t>
                            </w:r>
                            <w:r>
                              <w:rPr>
                                <w:rFonts w:ascii="Gill Sans MT" w:hAnsi="Gill Sans MT"/>
                                <w:sz w:val="20"/>
                                <w:szCs w:val="20"/>
                              </w:rPr>
                              <w:t>assessment/ hearing/ modifications</w:t>
                            </w:r>
                            <w:r w:rsidRPr="00806FC7">
                              <w:rPr>
                                <w:rFonts w:ascii="Gill Sans MT" w:hAnsi="Gill Sans MT"/>
                                <w:sz w:val="20"/>
                                <w:szCs w:val="20"/>
                              </w:rPr>
                              <w:t xml:space="preserve"> </w:t>
                            </w:r>
                            <w:r>
                              <w:rPr>
                                <w:rFonts w:ascii="Gill Sans MT" w:hAnsi="Gill Sans MT"/>
                                <w:sz w:val="20"/>
                                <w:szCs w:val="20"/>
                              </w:rPr>
                              <w:t>by Commission or planning authority on direction</w:t>
                            </w:r>
                          </w:p>
                          <w:p w:rsidR="00A015DD" w:rsidRDefault="00A015DD" w:rsidP="00207690">
                            <w:pPr>
                              <w:spacing w:after="40"/>
                              <w:jc w:val="center"/>
                              <w:rPr>
                                <w:rFonts w:ascii="Calibri" w:hAnsi="Calibri"/>
                              </w:rPr>
                            </w:pPr>
                            <w:r>
                              <w:rPr>
                                <w:rFonts w:ascii="Calibri" w:hAnsi="Calibri"/>
                              </w:rPr>
                              <w:t>3 months</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_x0000_s1065" type="#_x0000_t202" style="position:absolute;margin-left:326.85pt;margin-top:22.05pt;width:246.55pt;height:35.65pt;z-index:251836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">
                <v:textbox>
                  <w:txbxContent>
                    <w:p w:rsidR="00A015DD" w:rsidRPr="00806FC7" w:rsidRDefault="00A015DD" w:rsidP="00207690">
                      <w:pPr>
                        <w:spacing w:before="40"/>
                        <w:jc w:val="center"/>
                        <w:rPr>
                          <w:rFonts w:ascii="Gill Sans MT" w:hAnsi="Gill Sans MT"/>
                          <w:sz w:val="20"/>
                          <w:szCs w:val="20"/>
                        </w:rPr>
                      </w:pPr>
                      <w:r w:rsidRPr="00806FC7">
                        <w:rPr>
                          <w:rFonts w:ascii="Gill Sans MT" w:hAnsi="Gill Sans MT"/>
                          <w:sz w:val="20"/>
                          <w:szCs w:val="20"/>
                        </w:rPr>
                        <w:t xml:space="preserve">Commission </w:t>
                      </w:r>
                      <w:r>
                        <w:rPr>
                          <w:rFonts w:ascii="Gill Sans MT" w:hAnsi="Gill Sans MT"/>
                          <w:sz w:val="20"/>
                          <w:szCs w:val="20"/>
                        </w:rPr>
                        <w:t>assessment/ hearing/ modifications</w:t>
                      </w:r>
                      <w:r w:rsidRPr="00806FC7">
                        <w:rPr>
                          <w:rFonts w:ascii="Gill Sans MT" w:hAnsi="Gill Sans MT"/>
                          <w:sz w:val="20"/>
                          <w:szCs w:val="20"/>
                        </w:rPr>
                        <w:t xml:space="preserve"> </w:t>
                      </w:r>
                      <w:r>
                        <w:rPr>
                          <w:rFonts w:ascii="Gill Sans MT" w:hAnsi="Gill Sans MT"/>
                          <w:sz w:val="20"/>
                          <w:szCs w:val="20"/>
                        </w:rPr>
                        <w:t>by Commission or planning authority on direction</w:t>
                      </w:r>
                    </w:p>
                    <w:p w:rsidR="00A015DD" w:rsidRDefault="00A015DD" w:rsidP="00207690">
                      <w:pPr>
                        <w:spacing w:after="40"/>
                        <w:jc w:val="center"/>
                        <w:rPr>
                          <w:rFonts w:ascii="Calibri" w:hAnsi="Calibri"/>
                        </w:rPr>
                      </w:pPr>
                      <w:r>
                        <w:rPr>
                          <w:rFonts w:ascii="Calibri" w:hAnsi="Calibri"/>
                        </w:rPr>
                        <w:t>3 months</w:t>
                      </w:r>
                    </w:p>
                  </w:txbxContent>
                </v:textbox>
              </v:shape>
            </w:pict>
          </mc:Fallback>
        </mc:AlternateContent>
      </w:r>
    </w:p>
    <w:p w:rsidR="00207690" w:rsidRDefault="00207690" w:rsidP="00207690">
      <w:pPr>
        <w:spacing w:before="0" w:after="0" w:line="240" w:lineRule="auto"/>
        <w:rPr>
          <w:rFonts w:ascii="Gill Sans" w:eastAsia="Times New Roman" w:hAnsi="Gill Sans"/>
          <w:bCs/>
          <w:caps/>
          <w:color w:val="5C7F92"/>
          <w:szCs w:val="26"/>
        </w:rPr>
      </w:pPr>
    </w:p>
    <w:p w:rsidR="00207690" w:rsidRDefault="002C6ECE" w:rsidP="00207690">
      <w:pPr>
        <w:spacing w:before="0" w:after="0" w:line="240" w:lineRule="auto"/>
        <w:rPr>
          <w:rFonts w:ascii="Gill Sans" w:eastAsia="Times New Roman" w:hAnsi="Gill Sans"/>
          <w:bCs/>
          <w:caps/>
          <w:color w:val="5C7F92"/>
          <w:szCs w:val="26"/>
        </w:rPr>
      </w:pPr>
      <w:r w:rsidRPr="00B53456">
        <w:rPr>
          <w:rFonts w:ascii="Gill Sans" w:eastAsia="Times New Roman" w:hAnsi="Gill Sans"/>
          <w:bCs/>
          <w:caps/>
          <w:noProof/>
          <w:color w:val="5C7F92"/>
          <w:szCs w:val="26"/>
          <w:lang w:eastAsia="en-AU"/>
        </w:rPr>
        <mc:AlternateContent>
          <mc:Choice Requires="wps">
            <w:drawing>
              <wp:anchor distT="0" distB="0" distL="114300" distR="114300" simplePos="0" relativeHeight="251837440" behindDoc="0" locked="0" layoutInCell="1" allowOverlap="1" wp14:anchorId="797EDDAC" wp14:editId="130B141C">
                <wp:simplePos x="0" y="0"/>
                <wp:positionH relativeFrom="column">
                  <wp:posOffset>5705475</wp:posOffset>
                </wp:positionH>
                <wp:positionV relativeFrom="paragraph">
                  <wp:posOffset>537845</wp:posOffset>
                </wp:positionV>
                <wp:extent cx="2819400" cy="742950"/>
                <wp:effectExtent l="0" t="0" r="19050" b="19050"/>
                <wp:wrapNone/>
                <wp:docPr id="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742950"/>
                        </a:xfrm>
                        <a:prstGeom prst="rect">
                          <a:avLst/>
                        </a:prstGeom>
                        <a:solidFill>
                          <a:srgbClr val="FFFFFF"/>
                        </a:solidFill>
                        <a:ln w="9525">
                          <a:solidFill>
                            <a:srgbClr val="000000"/>
                          </a:solidFill>
                          <a:miter lim="800000"/>
                          <a:headEnd/>
                          <a:tailEnd/>
                        </a:ln>
                      </wps:spPr>
                      <wps:txbx>
                        <w:txbxContent>
                          <w:p w:rsidR="00A015DD" w:rsidRDefault="00A015DD" w:rsidP="00207690">
                            <w:pPr>
                              <w:spacing w:before="40" w:after="0" w:line="240" w:lineRule="auto"/>
                              <w:jc w:val="center"/>
                              <w:rPr>
                                <w:rFonts w:ascii="Gill Sans MT" w:hAnsi="Gill Sans MT"/>
                                <w:sz w:val="20"/>
                                <w:szCs w:val="20"/>
                              </w:rPr>
                            </w:pPr>
                            <w:r w:rsidRPr="00806FC7">
                              <w:rPr>
                                <w:rFonts w:ascii="Gill Sans MT" w:hAnsi="Gill Sans MT"/>
                                <w:sz w:val="20"/>
                                <w:szCs w:val="20"/>
                              </w:rPr>
                              <w:t>Commission decision on draft amendment and permit if s43A application</w:t>
                            </w:r>
                          </w:p>
                          <w:p w:rsidR="00A015DD" w:rsidRPr="00806FC7" w:rsidRDefault="00A015DD" w:rsidP="00207690">
                            <w:pPr>
                              <w:spacing w:before="40" w:after="0" w:line="240" w:lineRule="auto"/>
                              <w:jc w:val="center"/>
                              <w:rPr>
                                <w:rFonts w:ascii="Gill Sans MT" w:hAnsi="Gill Sans MT"/>
                                <w:sz w:val="20"/>
                                <w:szCs w:val="20"/>
                              </w:rPr>
                            </w:pPr>
                            <w:r>
                              <w:rPr>
                                <w:rFonts w:ascii="Gill Sans MT" w:hAnsi="Gill Sans MT"/>
                                <w:sz w:val="20"/>
                                <w:szCs w:val="20"/>
                              </w:rPr>
                              <w:t xml:space="preserve">90 days or such longer period as the Minister allows from report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449.25pt;margin-top:42.35pt;width:222pt;height:58.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">
                <v:textbox>
                  <w:txbxContent>
                    <w:p w:rsidR="00A015DD" w:rsidRDefault="00A015DD" w:rsidP="00207690">
                      <w:pPr>
                        <w:spacing w:before="40" w:after="0" w:line="240" w:lineRule="auto"/>
                        <w:jc w:val="center"/>
                        <w:rPr>
                          <w:rFonts w:ascii="Gill Sans MT" w:hAnsi="Gill Sans MT"/>
                          <w:sz w:val="20"/>
                          <w:szCs w:val="20"/>
                        </w:rPr>
                      </w:pPr>
                      <w:r w:rsidRPr="00806FC7">
                        <w:rPr>
                          <w:rFonts w:ascii="Gill Sans MT" w:hAnsi="Gill Sans MT"/>
                          <w:sz w:val="20"/>
                          <w:szCs w:val="20"/>
                        </w:rPr>
                        <w:t>Commission decision on draft amendment and permit if s43A application</w:t>
                      </w:r>
                    </w:p>
                    <w:p w:rsidR="00A015DD" w:rsidRPr="00806FC7" w:rsidRDefault="00A015DD" w:rsidP="00207690">
                      <w:pPr>
                        <w:spacing w:before="40" w:after="0" w:line="240" w:lineRule="auto"/>
                        <w:jc w:val="center"/>
                        <w:rPr>
                          <w:rFonts w:ascii="Gill Sans MT" w:hAnsi="Gill Sans MT"/>
                          <w:sz w:val="20"/>
                          <w:szCs w:val="20"/>
                        </w:rPr>
                      </w:pPr>
                      <w:r>
                        <w:rPr>
                          <w:rFonts w:ascii="Gill Sans MT" w:hAnsi="Gill Sans MT"/>
                          <w:sz w:val="20"/>
                          <w:szCs w:val="20"/>
                        </w:rPr>
                        <w:t xml:space="preserve">90 days or such longer period as the Minister allows from report </w:t>
                      </w:r>
                    </w:p>
                  </w:txbxContent>
                </v:textbox>
              </v:shape>
            </w:pict>
          </mc:Fallback>
        </mc:AlternateContent>
      </w:r>
      <w:r w:rsidRPr="00B53456">
        <w:rPr>
          <w:rFonts w:ascii="Gill Sans" w:eastAsia="Times New Roman" w:hAnsi="Gill Sans"/>
          <w:bCs/>
          <w:caps/>
          <w:noProof/>
          <w:color w:val="5C7F92"/>
          <w:szCs w:val="26"/>
          <w:lang w:eastAsia="en-AU"/>
        </w:rPr>
        <mc:AlternateContent>
          <mc:Choice Requires="wps">
            <w:drawing>
              <wp:anchor distT="0" distB="0" distL="114300" distR="114300" simplePos="0" relativeHeight="251838464" behindDoc="0" locked="0" layoutInCell="1" allowOverlap="1" wp14:anchorId="2B0F3CFB" wp14:editId="02A3359D">
                <wp:simplePos x="0" y="0"/>
                <wp:positionH relativeFrom="column">
                  <wp:posOffset>6334125</wp:posOffset>
                </wp:positionH>
                <wp:positionV relativeFrom="paragraph">
                  <wp:posOffset>386715</wp:posOffset>
                </wp:positionV>
                <wp:extent cx="0" cy="142875"/>
                <wp:effectExtent l="76200" t="0" r="76200" b="47625"/>
                <wp:wrapNone/>
                <wp:docPr id="118"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id="AutoShape 111" o:spid="_x0000_s1026" type="#_x0000_t32" style="position:absolute;margin-left:498.75pt;margin-top:30.45pt;width:0;height:11.25pt;z-index:251838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">
                <v:stroke endarrow="block"/>
              </v:shape>
            </w:pict>
          </mc:Fallback>
        </mc:AlternateContent>
      </w:r>
      <w:r w:rsidRPr="00B53456">
        <w:rPr>
          <w:rFonts w:ascii="Gill Sans" w:eastAsia="Times New Roman" w:hAnsi="Gill Sans"/>
          <w:bCs/>
          <w:caps/>
          <w:noProof/>
          <w:color w:val="5C7F92"/>
          <w:szCs w:val="26"/>
          <w:lang w:eastAsia="en-AU"/>
        </w:rPr>
        <mc:AlternateContent>
          <mc:Choice Requires="wps">
            <w:drawing>
              <wp:anchor distT="0" distB="0" distL="114300" distR="114300" simplePos="0" relativeHeight="251835392" behindDoc="0" locked="0" layoutInCell="1" allowOverlap="1" wp14:anchorId="4A4C8600" wp14:editId="74BD9028">
                <wp:simplePos x="0" y="0"/>
                <wp:positionH relativeFrom="column">
                  <wp:posOffset>4514850</wp:posOffset>
                </wp:positionH>
                <wp:positionV relativeFrom="paragraph">
                  <wp:posOffset>386715</wp:posOffset>
                </wp:positionV>
                <wp:extent cx="0" cy="142875"/>
                <wp:effectExtent l="76200" t="0" r="76200" b="47625"/>
                <wp:wrapNone/>
                <wp:docPr id="113"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id="AutoShape 106" o:spid="_x0000_s1026" type="#_x0000_t32" style="position:absolute;margin-left:355.5pt;margin-top:30.45pt;width:0;height:11.25pt;z-index:251835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eCONAIAAGA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">
                <v:stroke endarrow="block"/>
              </v:shape>
            </w:pict>
          </mc:Fallback>
        </mc:AlternateContent>
      </w:r>
      <w:r w:rsidRPr="00B53456">
        <w:rPr>
          <w:rFonts w:ascii="Gill Sans" w:eastAsia="Times New Roman" w:hAnsi="Gill Sans"/>
          <w:bCs/>
          <w:caps/>
          <w:noProof/>
          <w:color w:val="5C7F92"/>
          <w:szCs w:val="26"/>
          <w:lang w:eastAsia="en-AU"/>
        </w:rPr>
        <mc:AlternateContent>
          <mc:Choice Requires="wps">
            <w:drawing>
              <wp:anchor distT="0" distB="0" distL="114300" distR="114300" simplePos="0" relativeHeight="251839488" behindDoc="0" locked="0" layoutInCell="1" allowOverlap="1" wp14:anchorId="27503D6D" wp14:editId="4C5151D8">
                <wp:simplePos x="0" y="0"/>
                <wp:positionH relativeFrom="column">
                  <wp:posOffset>3359785</wp:posOffset>
                </wp:positionH>
                <wp:positionV relativeFrom="paragraph">
                  <wp:posOffset>515620</wp:posOffset>
                </wp:positionV>
                <wp:extent cx="2276475" cy="733425"/>
                <wp:effectExtent l="0" t="0" r="28575" b="28575"/>
                <wp:wrapNone/>
                <wp:docPr id="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733425"/>
                        </a:xfrm>
                        <a:prstGeom prst="rect">
                          <a:avLst/>
                        </a:prstGeom>
                        <a:solidFill>
                          <a:srgbClr val="FFFFFF"/>
                        </a:solidFill>
                        <a:ln w="9525">
                          <a:solidFill>
                            <a:srgbClr val="000000"/>
                          </a:solidFill>
                          <a:miter lim="800000"/>
                          <a:headEnd/>
                          <a:tailEnd/>
                        </a:ln>
                      </wps:spPr>
                      <wps:txbx>
                        <w:txbxContent>
                          <w:p w:rsidR="00A015DD" w:rsidRDefault="00A015DD" w:rsidP="00207690">
                            <w:pPr>
                              <w:spacing w:before="40" w:after="40"/>
                              <w:jc w:val="center"/>
                              <w:rPr>
                                <w:rFonts w:ascii="Gill Sans MT" w:hAnsi="Gill Sans MT"/>
                                <w:sz w:val="20"/>
                                <w:szCs w:val="20"/>
                              </w:rPr>
                            </w:pPr>
                            <w:r w:rsidRPr="00806FC7">
                              <w:rPr>
                                <w:rFonts w:ascii="Gill Sans MT" w:hAnsi="Gill Sans MT"/>
                                <w:sz w:val="20"/>
                                <w:szCs w:val="20"/>
                              </w:rPr>
                              <w:t xml:space="preserve">Commission directs </w:t>
                            </w:r>
                            <w:r>
                              <w:rPr>
                                <w:rFonts w:ascii="Gill Sans MT" w:hAnsi="Gill Sans MT"/>
                                <w:sz w:val="20"/>
                                <w:szCs w:val="20"/>
                              </w:rPr>
                              <w:t>planning authority</w:t>
                            </w:r>
                            <w:r w:rsidRPr="00806FC7">
                              <w:rPr>
                                <w:rFonts w:ascii="Gill Sans MT" w:hAnsi="Gill Sans MT"/>
                                <w:sz w:val="20"/>
                                <w:szCs w:val="20"/>
                              </w:rPr>
                              <w:t xml:space="preserve"> to readvertise if substantially </w:t>
                            </w:r>
                            <w:r>
                              <w:rPr>
                                <w:rFonts w:ascii="Gill Sans MT" w:hAnsi="Gill Sans MT"/>
                                <w:sz w:val="20"/>
                                <w:szCs w:val="20"/>
                              </w:rPr>
                              <w:t xml:space="preserve">altered </w:t>
                            </w:r>
                          </w:p>
                          <w:p w:rsidR="00A015DD" w:rsidRPr="00D9312A" w:rsidRDefault="00A015DD" w:rsidP="00207690">
                            <w:pPr>
                              <w:spacing w:before="40" w:after="40"/>
                              <w:jc w:val="center"/>
                              <w:rPr>
                                <w:rFonts w:ascii="Gill Sans MT" w:hAnsi="Gill Sans MT"/>
                                <w:sz w:val="20"/>
                                <w:szCs w:val="20"/>
                              </w:rPr>
                            </w:pPr>
                            <w:r w:rsidRPr="00D9312A">
                              <w:rPr>
                                <w:rFonts w:ascii="Gill Sans MT" w:hAnsi="Gill Sans MT"/>
                                <w:sz w:val="20"/>
                                <w:szCs w:val="20"/>
                              </w:rPr>
                              <w:t>28 days</w:t>
                            </w:r>
                          </w:p>
                          <w:p w:rsidR="00A015DD" w:rsidRPr="00806FC7" w:rsidRDefault="00A015DD" w:rsidP="00207690">
                            <w:pPr>
                              <w:spacing w:before="40" w:after="40"/>
                              <w:jc w:val="center"/>
                              <w:rPr>
                                <w:rFonts w:ascii="Gill Sans MT" w:hAnsi="Gill Sans MT"/>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264.55pt;margin-top:40.6pt;width:179.25pt;height:57.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">
                <v:textbox>
                  <w:txbxContent>
                    <w:p w:rsidR="00A015DD" w:rsidRDefault="00A015DD" w:rsidP="00207690">
                      <w:pPr>
                        <w:spacing w:before="40" w:after="40"/>
                        <w:jc w:val="center"/>
                        <w:rPr>
                          <w:rFonts w:ascii="Gill Sans MT" w:hAnsi="Gill Sans MT"/>
                          <w:sz w:val="20"/>
                          <w:szCs w:val="20"/>
                        </w:rPr>
                      </w:pPr>
                      <w:r w:rsidRPr="00806FC7">
                        <w:rPr>
                          <w:rFonts w:ascii="Gill Sans MT" w:hAnsi="Gill Sans MT"/>
                          <w:sz w:val="20"/>
                          <w:szCs w:val="20"/>
                        </w:rPr>
                        <w:t xml:space="preserve">Commission directs </w:t>
                      </w:r>
                      <w:r>
                        <w:rPr>
                          <w:rFonts w:ascii="Gill Sans MT" w:hAnsi="Gill Sans MT"/>
                          <w:sz w:val="20"/>
                          <w:szCs w:val="20"/>
                        </w:rPr>
                        <w:t>planning authority</w:t>
                      </w:r>
                      <w:r w:rsidRPr="00806FC7">
                        <w:rPr>
                          <w:rFonts w:ascii="Gill Sans MT" w:hAnsi="Gill Sans MT"/>
                          <w:sz w:val="20"/>
                          <w:szCs w:val="20"/>
                        </w:rPr>
                        <w:t xml:space="preserve"> to readvertise if substantially </w:t>
                      </w:r>
                      <w:r>
                        <w:rPr>
                          <w:rFonts w:ascii="Gill Sans MT" w:hAnsi="Gill Sans MT"/>
                          <w:sz w:val="20"/>
                          <w:szCs w:val="20"/>
                        </w:rPr>
                        <w:t xml:space="preserve">altered </w:t>
                      </w:r>
                    </w:p>
                    <w:p w:rsidR="00A015DD" w:rsidRPr="00D9312A" w:rsidRDefault="00A015DD" w:rsidP="00207690">
                      <w:pPr>
                        <w:spacing w:before="40" w:after="40"/>
                        <w:jc w:val="center"/>
                        <w:rPr>
                          <w:rFonts w:ascii="Gill Sans MT" w:hAnsi="Gill Sans MT"/>
                          <w:sz w:val="20"/>
                          <w:szCs w:val="20"/>
                        </w:rPr>
                      </w:pPr>
                      <w:r w:rsidRPr="00D9312A">
                        <w:rPr>
                          <w:rFonts w:ascii="Gill Sans MT" w:hAnsi="Gill Sans MT"/>
                          <w:sz w:val="20"/>
                          <w:szCs w:val="20"/>
                        </w:rPr>
                        <w:t>28 days</w:t>
                      </w:r>
                    </w:p>
                    <w:p w:rsidR="00A015DD" w:rsidRPr="00806FC7" w:rsidRDefault="00A015DD" w:rsidP="00207690">
                      <w:pPr>
                        <w:spacing w:before="40" w:after="40"/>
                        <w:jc w:val="center"/>
                        <w:rPr>
                          <w:rFonts w:ascii="Gill Sans MT" w:hAnsi="Gill Sans MT"/>
                          <w:sz w:val="20"/>
                          <w:szCs w:val="20"/>
                        </w:rPr>
                      </w:pPr>
                    </w:p>
                  </w:txbxContent>
                </v:textbox>
              </v:shape>
            </w:pict>
          </mc:Fallback>
        </mc:AlternateContent>
      </w:r>
    </w:p>
    <w:p w:rsidR="002C6ECE" w:rsidRDefault="002C6ECE" w:rsidP="00207690">
      <w:pPr>
        <w:spacing w:before="0" w:after="0" w:line="240" w:lineRule="auto"/>
        <w:rPr>
          <w:rFonts w:ascii="Gill Sans" w:eastAsia="Times New Roman" w:hAnsi="Gill Sans"/>
          <w:bCs/>
          <w:caps/>
          <w:color w:val="5C7F92"/>
          <w:szCs w:val="26"/>
        </w:rPr>
        <w:sectPr w:rsidR="002C6ECE" w:rsidSect="004905AD">
          <w:pgSz w:w="16840" w:h="11900" w:orient="landscape"/>
          <w:pgMar w:top="1418" w:right="2379" w:bottom="1410" w:left="1440" w:header="709" w:footer="2122" w:gutter="0"/>
          <w:cols w:space="708"/>
          <w:docGrid w:linePitch="326"/>
        </w:sectPr>
      </w:pPr>
    </w:p>
    <w:p w:rsidR="0002586E" w:rsidRDefault="0002586E" w:rsidP="0002586E">
      <w:pPr>
        <w:spacing w:before="120" w:after="120"/>
        <w:jc w:val="both"/>
        <w:rPr>
          <w:rFonts w:ascii="Gill Sans MT" w:hAnsi="Gill Sans MT"/>
          <w:bCs/>
        </w:rPr>
      </w:pPr>
      <w:r>
        <w:rPr>
          <w:rFonts w:ascii="Gill Sans MT" w:hAnsi="Gill Sans MT"/>
          <w:bCs/>
        </w:rPr>
        <w:lastRenderedPageBreak/>
        <w:t xml:space="preserve">The provisions for reviewing Local </w:t>
      </w:r>
      <w:r w:rsidR="00D1777B">
        <w:rPr>
          <w:rFonts w:ascii="Gill Sans MT" w:hAnsi="Gill Sans MT"/>
          <w:bCs/>
        </w:rPr>
        <w:t>Provisions</w:t>
      </w:r>
      <w:r>
        <w:rPr>
          <w:rFonts w:ascii="Gill Sans MT" w:hAnsi="Gill Sans MT"/>
          <w:bCs/>
        </w:rPr>
        <w:t xml:space="preserve"> Schedules will build on the current provisions in the Act for reviewing planning schemes and will require planning authorities to seek public comment for a minimum of 21 days and submit a report to the Commission including the planning authority’s opinion as to whether the Schedule requires amendment or replacement or can continue in its current form.  </w:t>
      </w:r>
      <w:r w:rsidR="006E3375">
        <w:rPr>
          <w:rFonts w:ascii="Gill Sans MT" w:hAnsi="Gill Sans MT"/>
          <w:bCs/>
        </w:rPr>
        <w:t xml:space="preserve"> </w:t>
      </w:r>
    </w:p>
    <w:p w:rsidR="0002586E" w:rsidRDefault="0002586E" w:rsidP="0002586E">
      <w:pPr>
        <w:spacing w:before="120" w:after="120"/>
        <w:jc w:val="both"/>
        <w:rPr>
          <w:rFonts w:ascii="Gill Sans MT" w:hAnsi="Gill Sans MT"/>
          <w:bCs/>
        </w:rPr>
      </w:pPr>
      <w:r>
        <w:rPr>
          <w:rFonts w:ascii="Gill Sans MT" w:hAnsi="Gill Sans MT"/>
          <w:bCs/>
        </w:rPr>
        <w:t xml:space="preserve">The draft </w:t>
      </w:r>
      <w:r w:rsidR="003C7599">
        <w:rPr>
          <w:rFonts w:ascii="Gill Sans MT" w:hAnsi="Gill Sans MT"/>
          <w:bCs/>
        </w:rPr>
        <w:t>Exposure Bill does</w:t>
      </w:r>
      <w:r>
        <w:rPr>
          <w:rFonts w:ascii="Gill Sans MT" w:hAnsi="Gill Sans MT"/>
          <w:bCs/>
        </w:rPr>
        <w:t xml:space="preserve"> not include a statutory timeframe for </w:t>
      </w:r>
      <w:r w:rsidR="004A4822">
        <w:rPr>
          <w:rFonts w:ascii="Gill Sans MT" w:hAnsi="Gill Sans MT"/>
          <w:bCs/>
        </w:rPr>
        <w:t xml:space="preserve">a regular </w:t>
      </w:r>
      <w:r>
        <w:rPr>
          <w:rFonts w:ascii="Gill Sans MT" w:hAnsi="Gill Sans MT"/>
          <w:bCs/>
        </w:rPr>
        <w:t xml:space="preserve">review of the Local </w:t>
      </w:r>
      <w:r w:rsidR="00D1777B">
        <w:rPr>
          <w:rFonts w:ascii="Gill Sans MT" w:hAnsi="Gill Sans MT"/>
          <w:bCs/>
        </w:rPr>
        <w:t>Provisions</w:t>
      </w:r>
      <w:r>
        <w:rPr>
          <w:rFonts w:ascii="Gill Sans MT" w:hAnsi="Gill Sans MT"/>
          <w:bCs/>
        </w:rPr>
        <w:t xml:space="preserve"> Schedules, as this </w:t>
      </w:r>
      <w:r w:rsidR="006E3375">
        <w:rPr>
          <w:rFonts w:ascii="Gill Sans MT" w:hAnsi="Gill Sans MT"/>
          <w:bCs/>
        </w:rPr>
        <w:t xml:space="preserve">is expected to </w:t>
      </w:r>
      <w:r>
        <w:rPr>
          <w:rFonts w:ascii="Gill Sans MT" w:hAnsi="Gill Sans MT"/>
          <w:bCs/>
        </w:rPr>
        <w:t xml:space="preserve">be largely </w:t>
      </w:r>
      <w:r w:rsidR="006E3375">
        <w:rPr>
          <w:rFonts w:ascii="Gill Sans MT" w:hAnsi="Gill Sans MT"/>
          <w:bCs/>
        </w:rPr>
        <w:t xml:space="preserve">driven </w:t>
      </w:r>
      <w:r>
        <w:rPr>
          <w:rFonts w:ascii="Gill Sans MT" w:hAnsi="Gill Sans MT"/>
          <w:bCs/>
        </w:rPr>
        <w:t xml:space="preserve">by any </w:t>
      </w:r>
      <w:r w:rsidR="00DD0B1F">
        <w:rPr>
          <w:rFonts w:ascii="Gill Sans MT" w:hAnsi="Gill Sans MT"/>
          <w:bCs/>
        </w:rPr>
        <w:t xml:space="preserve">amendment </w:t>
      </w:r>
      <w:r>
        <w:rPr>
          <w:rFonts w:ascii="Gill Sans MT" w:hAnsi="Gill Sans MT"/>
          <w:bCs/>
        </w:rPr>
        <w:t xml:space="preserve">of the State Planning Provisions </w:t>
      </w:r>
      <w:r w:rsidR="006E3375">
        <w:rPr>
          <w:rFonts w:ascii="Gill Sans MT" w:hAnsi="Gill Sans MT"/>
          <w:bCs/>
        </w:rPr>
        <w:t xml:space="preserve">which will contain the majority of the content of the planning controls, </w:t>
      </w:r>
      <w:r>
        <w:rPr>
          <w:rFonts w:ascii="Gill Sans MT" w:hAnsi="Gill Sans MT"/>
          <w:bCs/>
        </w:rPr>
        <w:t xml:space="preserve">and </w:t>
      </w:r>
      <w:r w:rsidR="006E3375">
        <w:rPr>
          <w:rFonts w:ascii="Gill Sans MT" w:hAnsi="Gill Sans MT"/>
          <w:bCs/>
        </w:rPr>
        <w:t xml:space="preserve">any review of the </w:t>
      </w:r>
      <w:r>
        <w:rPr>
          <w:rFonts w:ascii="Gill Sans MT" w:hAnsi="Gill Sans MT"/>
          <w:bCs/>
        </w:rPr>
        <w:t xml:space="preserve">Regional Land Use Strategies. </w:t>
      </w:r>
    </w:p>
    <w:p w:rsidR="0002586E" w:rsidRPr="000E1B8A" w:rsidRDefault="0002586E" w:rsidP="0002586E">
      <w:pPr>
        <w:spacing w:before="120" w:after="120"/>
        <w:jc w:val="both"/>
        <w:rPr>
          <w:rFonts w:ascii="Gill Sans MT" w:hAnsi="Gill Sans MT"/>
          <w:bCs/>
        </w:rPr>
      </w:pPr>
      <w:r>
        <w:rPr>
          <w:rFonts w:ascii="Gill Sans MT" w:hAnsi="Gill Sans MT"/>
          <w:bCs/>
        </w:rPr>
        <w:t xml:space="preserve">Planning authorities will also continue to keep their Local Planning </w:t>
      </w:r>
      <w:r w:rsidR="00D1777B">
        <w:rPr>
          <w:rFonts w:ascii="Gill Sans MT" w:hAnsi="Gill Sans MT"/>
          <w:bCs/>
        </w:rPr>
        <w:t>Schedules</w:t>
      </w:r>
      <w:r w:rsidR="00DD0B1F">
        <w:rPr>
          <w:rFonts w:ascii="Gill Sans MT" w:hAnsi="Gill Sans MT"/>
          <w:bCs/>
        </w:rPr>
        <w:t xml:space="preserve">, </w:t>
      </w:r>
      <w:r w:rsidR="00A16EF4">
        <w:rPr>
          <w:rFonts w:ascii="Gill Sans MT" w:hAnsi="Gill Sans MT"/>
          <w:bCs/>
        </w:rPr>
        <w:t>in particular</w:t>
      </w:r>
      <w:r w:rsidR="00DD0B1F">
        <w:rPr>
          <w:rFonts w:ascii="Gill Sans MT" w:hAnsi="Gill Sans MT"/>
          <w:bCs/>
        </w:rPr>
        <w:t xml:space="preserve"> the zoning maps,</w:t>
      </w:r>
      <w:r>
        <w:rPr>
          <w:rFonts w:ascii="Gill Sans MT" w:hAnsi="Gill Sans MT"/>
          <w:bCs/>
        </w:rPr>
        <w:t xml:space="preserve"> under regular review, as part of </w:t>
      </w:r>
      <w:r w:rsidR="002F5F75">
        <w:rPr>
          <w:rFonts w:ascii="Gill Sans MT" w:hAnsi="Gill Sans MT"/>
          <w:bCs/>
        </w:rPr>
        <w:t>administering</w:t>
      </w:r>
      <w:r>
        <w:rPr>
          <w:rFonts w:ascii="Gill Sans MT" w:hAnsi="Gill Sans MT"/>
          <w:bCs/>
        </w:rPr>
        <w:t xml:space="preserve"> the Tasmanian Planning Scheme in their local area.   </w:t>
      </w:r>
    </w:p>
    <w:p w:rsidR="0002586E" w:rsidRDefault="0002586E" w:rsidP="0002586E">
      <w:pPr>
        <w:pStyle w:val="Heading2"/>
        <w:spacing w:before="360"/>
      </w:pPr>
      <w:r>
        <w:t>other matters</w:t>
      </w:r>
    </w:p>
    <w:p w:rsidR="0002586E" w:rsidRPr="00C96B69" w:rsidRDefault="00C96B69" w:rsidP="0002586E">
      <w:pPr>
        <w:pStyle w:val="Heading3"/>
        <w:rPr>
          <w:i/>
        </w:rPr>
      </w:pPr>
      <w:r w:rsidRPr="00C96B69">
        <w:rPr>
          <w:i/>
          <w:caps w:val="0"/>
        </w:rPr>
        <w:t>Special Planning Orders</w:t>
      </w:r>
    </w:p>
    <w:p w:rsidR="0002586E" w:rsidRDefault="0002586E" w:rsidP="0002586E">
      <w:pPr>
        <w:spacing w:before="120" w:after="120"/>
        <w:jc w:val="both"/>
        <w:rPr>
          <w:rFonts w:ascii="Gill Sans MT" w:hAnsi="Gill Sans MT"/>
          <w:szCs w:val="24"/>
          <w:lang w:eastAsia="en-AU"/>
        </w:rPr>
      </w:pPr>
      <w:r>
        <w:rPr>
          <w:rFonts w:ascii="Gill Sans MT" w:hAnsi="Gill Sans MT"/>
          <w:szCs w:val="24"/>
          <w:lang w:eastAsia="en-AU"/>
        </w:rPr>
        <w:t>The current power to make special planning orders</w:t>
      </w:r>
      <w:r w:rsidRPr="00280AB3">
        <w:rPr>
          <w:rFonts w:ascii="Gill Sans MT" w:hAnsi="Gill Sans MT"/>
          <w:szCs w:val="24"/>
          <w:lang w:eastAsia="en-AU"/>
        </w:rPr>
        <w:t xml:space="preserve"> </w:t>
      </w:r>
      <w:r>
        <w:rPr>
          <w:rFonts w:ascii="Gill Sans MT" w:hAnsi="Gill Sans MT"/>
          <w:szCs w:val="24"/>
          <w:lang w:eastAsia="en-AU"/>
        </w:rPr>
        <w:t xml:space="preserve">in the Act will be retained. In the draft Exposure Bill these are now referred to as “Special Local </w:t>
      </w:r>
      <w:r w:rsidR="00D1777B">
        <w:rPr>
          <w:rFonts w:ascii="Gill Sans MT" w:hAnsi="Gill Sans MT"/>
          <w:szCs w:val="24"/>
          <w:lang w:eastAsia="en-AU"/>
        </w:rPr>
        <w:t>Provisions</w:t>
      </w:r>
      <w:r>
        <w:rPr>
          <w:rFonts w:ascii="Gill Sans MT" w:hAnsi="Gill Sans MT"/>
          <w:szCs w:val="24"/>
          <w:lang w:eastAsia="en-AU"/>
        </w:rPr>
        <w:t xml:space="preserve"> Schedules” to fit with the structure and language of the Tasmanian Planning Scheme. </w:t>
      </w:r>
    </w:p>
    <w:p w:rsidR="0002586E" w:rsidRDefault="0002586E" w:rsidP="0002586E">
      <w:pPr>
        <w:spacing w:before="120" w:after="120"/>
        <w:jc w:val="both"/>
        <w:rPr>
          <w:rFonts w:ascii="Gill Sans MT" w:hAnsi="Gill Sans MT"/>
          <w:szCs w:val="24"/>
          <w:lang w:eastAsia="en-AU"/>
        </w:rPr>
      </w:pPr>
      <w:r>
        <w:rPr>
          <w:rFonts w:ascii="Gill Sans MT" w:hAnsi="Gill Sans MT"/>
          <w:szCs w:val="24"/>
          <w:lang w:eastAsia="en-AU"/>
        </w:rPr>
        <w:t xml:space="preserve">Special planning orders have been used in the past </w:t>
      </w:r>
      <w:r w:rsidRPr="00E22942">
        <w:rPr>
          <w:rFonts w:ascii="Gill Sans MT" w:hAnsi="Gill Sans MT"/>
          <w:szCs w:val="24"/>
          <w:lang w:eastAsia="en-AU"/>
        </w:rPr>
        <w:t>for situations suc</w:t>
      </w:r>
      <w:r>
        <w:rPr>
          <w:rFonts w:ascii="Gill Sans MT" w:hAnsi="Gill Sans MT"/>
          <w:szCs w:val="24"/>
          <w:lang w:eastAsia="en-AU"/>
        </w:rPr>
        <w:t>h as</w:t>
      </w:r>
      <w:r w:rsidRPr="00E22942">
        <w:rPr>
          <w:rFonts w:ascii="Gill Sans MT" w:hAnsi="Gill Sans MT"/>
          <w:szCs w:val="24"/>
          <w:lang w:eastAsia="en-AU"/>
        </w:rPr>
        <w:t xml:space="preserve"> where a planning authority has not </w:t>
      </w:r>
      <w:r>
        <w:rPr>
          <w:rFonts w:ascii="Gill Sans MT" w:hAnsi="Gill Sans MT"/>
          <w:szCs w:val="24"/>
          <w:lang w:eastAsia="en-AU"/>
        </w:rPr>
        <w:t>provided an underlying zoning for</w:t>
      </w:r>
      <w:r w:rsidRPr="00E22942">
        <w:rPr>
          <w:rFonts w:ascii="Gill Sans MT" w:hAnsi="Gill Sans MT"/>
          <w:szCs w:val="24"/>
          <w:lang w:eastAsia="en-AU"/>
        </w:rPr>
        <w:t xml:space="preserve"> Commonwealth land (</w:t>
      </w:r>
      <w:r w:rsidR="004A4822">
        <w:rPr>
          <w:rFonts w:ascii="Gill Sans MT" w:hAnsi="Gill Sans MT"/>
          <w:szCs w:val="24"/>
          <w:lang w:eastAsia="en-AU"/>
        </w:rPr>
        <w:t>as</w:t>
      </w:r>
      <w:r w:rsidRPr="00E22942">
        <w:rPr>
          <w:rFonts w:ascii="Gill Sans MT" w:hAnsi="Gill Sans MT"/>
          <w:szCs w:val="24"/>
          <w:lang w:eastAsia="en-AU"/>
        </w:rPr>
        <w:t xml:space="preserve"> the controls wouldn’t</w:t>
      </w:r>
      <w:r>
        <w:rPr>
          <w:rFonts w:ascii="Gill Sans MT" w:hAnsi="Gill Sans MT"/>
          <w:szCs w:val="24"/>
          <w:lang w:eastAsia="en-AU"/>
        </w:rPr>
        <w:t xml:space="preserve"> technically</w:t>
      </w:r>
      <w:r w:rsidRPr="00E22942">
        <w:rPr>
          <w:rFonts w:ascii="Gill Sans MT" w:hAnsi="Gill Sans MT"/>
          <w:szCs w:val="24"/>
          <w:lang w:eastAsia="en-AU"/>
        </w:rPr>
        <w:t xml:space="preserve"> apply) and the land has been sold</w:t>
      </w:r>
      <w:r w:rsidR="00DD0B1F">
        <w:rPr>
          <w:rFonts w:ascii="Gill Sans MT" w:hAnsi="Gill Sans MT"/>
          <w:szCs w:val="24"/>
          <w:lang w:eastAsia="en-AU"/>
        </w:rPr>
        <w:t xml:space="preserve"> to a private owner</w:t>
      </w:r>
      <w:r w:rsidRPr="00E22942">
        <w:rPr>
          <w:rFonts w:ascii="Gill Sans MT" w:hAnsi="Gill Sans MT"/>
          <w:szCs w:val="24"/>
          <w:lang w:eastAsia="en-AU"/>
        </w:rPr>
        <w:t xml:space="preserve">, leaving it with no planning controls, </w:t>
      </w:r>
      <w:r>
        <w:rPr>
          <w:rFonts w:ascii="Gill Sans MT" w:hAnsi="Gill Sans MT"/>
          <w:szCs w:val="24"/>
          <w:lang w:eastAsia="en-AU"/>
        </w:rPr>
        <w:t>such as with the</w:t>
      </w:r>
      <w:r w:rsidRPr="00E22942">
        <w:rPr>
          <w:rFonts w:ascii="Gill Sans MT" w:hAnsi="Gill Sans MT"/>
          <w:szCs w:val="24"/>
          <w:lang w:eastAsia="en-AU"/>
        </w:rPr>
        <w:t xml:space="preserve"> </w:t>
      </w:r>
      <w:r w:rsidR="00DD0B1F">
        <w:rPr>
          <w:rFonts w:ascii="Gill Sans MT" w:hAnsi="Gill Sans MT"/>
          <w:szCs w:val="24"/>
          <w:lang w:eastAsia="en-AU"/>
        </w:rPr>
        <w:t xml:space="preserve">previous </w:t>
      </w:r>
      <w:r>
        <w:rPr>
          <w:rFonts w:ascii="Gill Sans MT" w:hAnsi="Gill Sans MT"/>
          <w:szCs w:val="24"/>
          <w:lang w:eastAsia="en-AU"/>
        </w:rPr>
        <w:t>Hobart</w:t>
      </w:r>
      <w:r w:rsidRPr="00E22942">
        <w:rPr>
          <w:rFonts w:ascii="Gill Sans MT" w:hAnsi="Gill Sans MT"/>
          <w:szCs w:val="24"/>
          <w:lang w:eastAsia="en-AU"/>
        </w:rPr>
        <w:t xml:space="preserve"> airport</w:t>
      </w:r>
      <w:r w:rsidR="00DD0B1F">
        <w:rPr>
          <w:rFonts w:ascii="Gill Sans MT" w:hAnsi="Gill Sans MT"/>
          <w:szCs w:val="24"/>
          <w:lang w:eastAsia="en-AU"/>
        </w:rPr>
        <w:t xml:space="preserve"> land</w:t>
      </w:r>
      <w:r w:rsidRPr="00E22942">
        <w:rPr>
          <w:rFonts w:ascii="Gill Sans MT" w:hAnsi="Gill Sans MT"/>
          <w:szCs w:val="24"/>
          <w:lang w:eastAsia="en-AU"/>
        </w:rPr>
        <w:t>.</w:t>
      </w:r>
      <w:r>
        <w:rPr>
          <w:rFonts w:ascii="Gill Sans MT" w:hAnsi="Gill Sans MT"/>
          <w:szCs w:val="24"/>
          <w:lang w:eastAsia="en-AU"/>
        </w:rPr>
        <w:t xml:space="preserve">  </w:t>
      </w:r>
    </w:p>
    <w:p w:rsidR="0002586E" w:rsidRDefault="0002586E" w:rsidP="0002586E">
      <w:pPr>
        <w:spacing w:before="120" w:after="120"/>
        <w:jc w:val="both"/>
        <w:rPr>
          <w:rFonts w:ascii="Gill Sans MT" w:hAnsi="Gill Sans MT"/>
          <w:szCs w:val="24"/>
          <w:lang w:eastAsia="en-AU"/>
        </w:rPr>
      </w:pPr>
      <w:r>
        <w:rPr>
          <w:rFonts w:ascii="Gill Sans MT" w:hAnsi="Gill Sans MT"/>
          <w:szCs w:val="24"/>
          <w:lang w:eastAsia="en-AU"/>
        </w:rPr>
        <w:t xml:space="preserve">The power to make these will continue to be required for future situations where it may be necessary to </w:t>
      </w:r>
      <w:r w:rsidRPr="00E22942">
        <w:rPr>
          <w:rFonts w:ascii="Gill Sans MT" w:hAnsi="Gill Sans MT"/>
          <w:szCs w:val="24"/>
          <w:lang w:eastAsia="en-AU"/>
        </w:rPr>
        <w:t xml:space="preserve">bring in planning controls quickly </w:t>
      </w:r>
      <w:r>
        <w:rPr>
          <w:rFonts w:ascii="Gill Sans MT" w:hAnsi="Gill Sans MT"/>
          <w:szCs w:val="24"/>
          <w:lang w:eastAsia="en-AU"/>
        </w:rPr>
        <w:t xml:space="preserve">where no such controls apply </w:t>
      </w:r>
      <w:r w:rsidRPr="00E22942">
        <w:rPr>
          <w:rFonts w:ascii="Gill Sans MT" w:hAnsi="Gill Sans MT"/>
          <w:szCs w:val="24"/>
          <w:lang w:eastAsia="en-AU"/>
        </w:rPr>
        <w:t>or where a</w:t>
      </w:r>
      <w:r>
        <w:rPr>
          <w:rFonts w:ascii="Gill Sans MT" w:hAnsi="Gill Sans MT"/>
          <w:szCs w:val="24"/>
          <w:lang w:eastAsia="en-AU"/>
        </w:rPr>
        <w:t xml:space="preserve"> specific </w:t>
      </w:r>
      <w:r w:rsidRPr="00E22942">
        <w:rPr>
          <w:rFonts w:ascii="Gill Sans MT" w:hAnsi="Gill Sans MT"/>
          <w:szCs w:val="24"/>
          <w:lang w:eastAsia="en-AU"/>
        </w:rPr>
        <w:t xml:space="preserve">issue </w:t>
      </w:r>
      <w:r>
        <w:rPr>
          <w:rFonts w:ascii="Gill Sans MT" w:hAnsi="Gill Sans MT"/>
          <w:szCs w:val="24"/>
          <w:lang w:eastAsia="en-AU"/>
        </w:rPr>
        <w:t>is identified</w:t>
      </w:r>
      <w:r w:rsidRPr="00E22942">
        <w:rPr>
          <w:rFonts w:ascii="Gill Sans MT" w:hAnsi="Gill Sans MT"/>
          <w:szCs w:val="24"/>
          <w:lang w:eastAsia="en-AU"/>
        </w:rPr>
        <w:t xml:space="preserve"> with </w:t>
      </w:r>
      <w:r>
        <w:rPr>
          <w:rFonts w:ascii="Gill Sans MT" w:hAnsi="Gill Sans MT"/>
          <w:szCs w:val="24"/>
          <w:lang w:eastAsia="en-AU"/>
        </w:rPr>
        <w:t>the Tasmanian Planning S</w:t>
      </w:r>
      <w:r w:rsidRPr="00E22942">
        <w:rPr>
          <w:rFonts w:ascii="Gill Sans MT" w:hAnsi="Gill Sans MT"/>
          <w:szCs w:val="24"/>
          <w:lang w:eastAsia="en-AU"/>
        </w:rPr>
        <w:t>cheme</w:t>
      </w:r>
      <w:r>
        <w:rPr>
          <w:rFonts w:ascii="Gill Sans MT" w:hAnsi="Gill Sans MT"/>
          <w:szCs w:val="24"/>
          <w:lang w:eastAsia="en-AU"/>
        </w:rPr>
        <w:t xml:space="preserve">. </w:t>
      </w:r>
    </w:p>
    <w:p w:rsidR="00447EC8" w:rsidRPr="00C96B69" w:rsidRDefault="00447EC8" w:rsidP="00447EC8">
      <w:pPr>
        <w:pStyle w:val="Heading3"/>
        <w:rPr>
          <w:i/>
          <w:caps w:val="0"/>
        </w:rPr>
      </w:pPr>
      <w:r w:rsidRPr="00C96B69">
        <w:rPr>
          <w:i/>
          <w:caps w:val="0"/>
        </w:rPr>
        <w:t>Statutory timeframe for permitted use and development</w:t>
      </w:r>
    </w:p>
    <w:p w:rsidR="00B4625F" w:rsidRDefault="00447EC8" w:rsidP="00447EC8">
      <w:pPr>
        <w:spacing w:before="120" w:after="120"/>
        <w:jc w:val="both"/>
        <w:rPr>
          <w:rFonts w:ascii="Gill Sans MT" w:hAnsi="Gill Sans MT"/>
          <w:szCs w:val="24"/>
          <w:lang w:eastAsia="en-AU"/>
        </w:rPr>
      </w:pPr>
      <w:r>
        <w:rPr>
          <w:rFonts w:ascii="Gill Sans MT" w:hAnsi="Gill Sans MT"/>
          <w:szCs w:val="24"/>
          <w:lang w:eastAsia="en-AU"/>
        </w:rPr>
        <w:t>T</w:t>
      </w:r>
      <w:r w:rsidR="00B4625F">
        <w:rPr>
          <w:rFonts w:ascii="Gill Sans MT" w:hAnsi="Gill Sans MT"/>
          <w:szCs w:val="24"/>
          <w:lang w:eastAsia="en-AU"/>
        </w:rPr>
        <w:t>he Government’s election commitment to reduce the timeframe for assessing</w:t>
      </w:r>
      <w:r w:rsidR="00B4625F" w:rsidRPr="00B4625F">
        <w:rPr>
          <w:rFonts w:ascii="Gill Sans MT" w:hAnsi="Gill Sans MT"/>
          <w:szCs w:val="24"/>
          <w:lang w:eastAsia="en-AU"/>
        </w:rPr>
        <w:t xml:space="preserve"> applications for permitted use or development from 42 to 21 days and the timeframe for requests for further information from 21 days to 14 days</w:t>
      </w:r>
      <w:r w:rsidR="00B4625F">
        <w:rPr>
          <w:rFonts w:ascii="Gill Sans MT" w:hAnsi="Gill Sans MT"/>
          <w:szCs w:val="24"/>
          <w:lang w:eastAsia="en-AU"/>
        </w:rPr>
        <w:t xml:space="preserve"> was part</w:t>
      </w:r>
      <w:r w:rsidR="00EF2BDD">
        <w:rPr>
          <w:rFonts w:ascii="Gill Sans MT" w:hAnsi="Gill Sans MT"/>
          <w:szCs w:val="24"/>
          <w:lang w:eastAsia="en-AU"/>
        </w:rPr>
        <w:t>ial</w:t>
      </w:r>
      <w:r w:rsidR="00B4625F">
        <w:rPr>
          <w:rFonts w:ascii="Gill Sans MT" w:hAnsi="Gill Sans MT"/>
          <w:szCs w:val="24"/>
          <w:lang w:eastAsia="en-AU"/>
        </w:rPr>
        <w:t xml:space="preserve">ly delivered through the </w:t>
      </w:r>
      <w:r w:rsidR="00B4625F" w:rsidRPr="00B4625F">
        <w:rPr>
          <w:rFonts w:ascii="Gill Sans MT" w:hAnsi="Gill Sans MT"/>
          <w:i/>
          <w:szCs w:val="24"/>
          <w:lang w:eastAsia="en-AU"/>
        </w:rPr>
        <w:t>Land Use Planning and Approvals (Streamlining of Process) Bill 2014</w:t>
      </w:r>
      <w:r w:rsidR="00B4625F">
        <w:rPr>
          <w:rFonts w:ascii="Gill Sans MT" w:hAnsi="Gill Sans MT"/>
          <w:szCs w:val="24"/>
          <w:lang w:eastAsia="en-AU"/>
        </w:rPr>
        <w:t xml:space="preserve">. </w:t>
      </w:r>
    </w:p>
    <w:p w:rsidR="00CD4D66" w:rsidRDefault="00CD4D66" w:rsidP="00B4625F">
      <w:pPr>
        <w:spacing w:before="120" w:after="120"/>
        <w:jc w:val="both"/>
        <w:rPr>
          <w:rFonts w:ascii="Gill Sans MT" w:hAnsi="Gill Sans MT"/>
          <w:szCs w:val="24"/>
          <w:lang w:eastAsia="en-AU"/>
        </w:rPr>
      </w:pPr>
      <w:r>
        <w:rPr>
          <w:rFonts w:ascii="Gill Sans MT" w:hAnsi="Gill Sans MT"/>
          <w:szCs w:val="24"/>
          <w:lang w:eastAsia="en-AU"/>
        </w:rPr>
        <w:lastRenderedPageBreak/>
        <w:t>Following feedback from local government in particular, that</w:t>
      </w:r>
      <w:r w:rsidR="00B4625F">
        <w:rPr>
          <w:rFonts w:ascii="Gill Sans MT" w:hAnsi="Gill Sans MT"/>
          <w:szCs w:val="24"/>
          <w:lang w:eastAsia="en-AU"/>
        </w:rPr>
        <w:t xml:space="preserve"> Bill</w:t>
      </w:r>
      <w:r>
        <w:rPr>
          <w:rFonts w:ascii="Gill Sans MT" w:hAnsi="Gill Sans MT"/>
          <w:szCs w:val="24"/>
          <w:lang w:eastAsia="en-AU"/>
        </w:rPr>
        <w:t xml:space="preserve"> </w:t>
      </w:r>
      <w:r w:rsidR="00B4625F">
        <w:rPr>
          <w:rFonts w:ascii="Gill Sans MT" w:hAnsi="Gill Sans MT"/>
          <w:szCs w:val="24"/>
          <w:lang w:eastAsia="en-AU"/>
        </w:rPr>
        <w:t xml:space="preserve">introduced a 28 day statutory timeframe for </w:t>
      </w:r>
      <w:r w:rsidR="00B4625F" w:rsidRPr="00B4625F">
        <w:rPr>
          <w:rFonts w:ascii="Gill Sans MT" w:hAnsi="Gill Sans MT"/>
          <w:szCs w:val="24"/>
          <w:lang w:eastAsia="en-AU"/>
        </w:rPr>
        <w:t>applications for permitted use or development</w:t>
      </w:r>
      <w:r w:rsidR="00B4625F">
        <w:rPr>
          <w:rFonts w:ascii="Gill Sans MT" w:hAnsi="Gill Sans MT"/>
          <w:szCs w:val="24"/>
          <w:lang w:eastAsia="en-AU"/>
        </w:rPr>
        <w:t xml:space="preserve"> and a 14 day timeframe for </w:t>
      </w:r>
      <w:r w:rsidR="00B4625F" w:rsidRPr="00B4625F">
        <w:rPr>
          <w:rFonts w:ascii="Gill Sans MT" w:hAnsi="Gill Sans MT"/>
          <w:szCs w:val="24"/>
          <w:lang w:eastAsia="en-AU"/>
        </w:rPr>
        <w:t>requests for further information</w:t>
      </w:r>
      <w:r w:rsidR="00B4625F">
        <w:rPr>
          <w:rFonts w:ascii="Gill Sans MT" w:hAnsi="Gill Sans MT"/>
          <w:szCs w:val="24"/>
          <w:lang w:eastAsia="en-AU"/>
        </w:rPr>
        <w:t xml:space="preserve">. </w:t>
      </w:r>
    </w:p>
    <w:p w:rsidR="006D2BD4" w:rsidRDefault="00CD4D66" w:rsidP="00447EC8">
      <w:pPr>
        <w:spacing w:before="120" w:after="120"/>
        <w:jc w:val="both"/>
        <w:rPr>
          <w:rFonts w:ascii="Gill Sans MT" w:hAnsi="Gill Sans MT"/>
          <w:szCs w:val="24"/>
          <w:lang w:eastAsia="en-AU"/>
        </w:rPr>
      </w:pPr>
      <w:r>
        <w:rPr>
          <w:rFonts w:ascii="Gill Sans MT" w:hAnsi="Gill Sans MT"/>
          <w:szCs w:val="24"/>
          <w:lang w:eastAsia="en-AU"/>
        </w:rPr>
        <w:t xml:space="preserve">The Government introduced the 28 day timeframe as a temporary measure recognising the </w:t>
      </w:r>
      <w:r w:rsidRPr="00CD4D66">
        <w:rPr>
          <w:rFonts w:ascii="Gill Sans MT" w:hAnsi="Gill Sans MT"/>
          <w:szCs w:val="24"/>
          <w:lang w:eastAsia="en-AU"/>
        </w:rPr>
        <w:t xml:space="preserve">transitional arrangements required as the result of the complex drafting of some interim planning schemes and the interaction with </w:t>
      </w:r>
      <w:r w:rsidR="000F2F2A">
        <w:rPr>
          <w:rFonts w:ascii="Gill Sans MT" w:hAnsi="Gill Sans MT"/>
          <w:szCs w:val="24"/>
          <w:lang w:eastAsia="en-AU"/>
        </w:rPr>
        <w:t xml:space="preserve">referrals to </w:t>
      </w:r>
      <w:r w:rsidRPr="00CD4D66">
        <w:rPr>
          <w:rFonts w:ascii="Gill Sans MT" w:hAnsi="Gill Sans MT"/>
          <w:szCs w:val="24"/>
          <w:lang w:eastAsia="en-AU"/>
        </w:rPr>
        <w:t>TasWater and the Gas entity</w:t>
      </w:r>
      <w:r>
        <w:rPr>
          <w:rFonts w:ascii="Gill Sans MT" w:hAnsi="Gill Sans MT"/>
          <w:szCs w:val="24"/>
          <w:lang w:eastAsia="en-AU"/>
        </w:rPr>
        <w:t>, and with a view to reducing it</w:t>
      </w:r>
      <w:r w:rsidRPr="00CD4D66">
        <w:rPr>
          <w:rFonts w:ascii="Gill Sans MT" w:hAnsi="Gill Sans MT"/>
          <w:szCs w:val="24"/>
          <w:lang w:eastAsia="en-AU"/>
        </w:rPr>
        <w:t xml:space="preserve"> to 21 days when the statewide planning scheme comes into effect</w:t>
      </w:r>
      <w:r>
        <w:rPr>
          <w:rFonts w:ascii="Gill Sans MT" w:hAnsi="Gill Sans MT"/>
          <w:szCs w:val="24"/>
          <w:lang w:eastAsia="en-AU"/>
        </w:rPr>
        <w:t xml:space="preserve">. </w:t>
      </w:r>
    </w:p>
    <w:p w:rsidR="00CD4D66" w:rsidRDefault="00CD4D66" w:rsidP="00447EC8">
      <w:pPr>
        <w:spacing w:before="120" w:after="120"/>
        <w:jc w:val="both"/>
        <w:rPr>
          <w:rFonts w:ascii="Gill Sans MT" w:hAnsi="Gill Sans MT"/>
          <w:szCs w:val="24"/>
          <w:lang w:eastAsia="en-AU"/>
        </w:rPr>
      </w:pPr>
      <w:r>
        <w:rPr>
          <w:rFonts w:ascii="Gill Sans MT" w:hAnsi="Gill Sans MT"/>
          <w:szCs w:val="24"/>
          <w:lang w:eastAsia="en-AU"/>
        </w:rPr>
        <w:t xml:space="preserve">The draft Exposure Bill introduces the 21 day timeframe, however this provision will not commence until the Tasmanian Planning Scheme is in place. This will provide planning authorities with a period of time to address the administrative matters that may be required to implement the 21 day assessment timeframe. </w:t>
      </w:r>
    </w:p>
    <w:p w:rsidR="007C1881" w:rsidRPr="00C96B69" w:rsidRDefault="00C96B69" w:rsidP="007C1881">
      <w:pPr>
        <w:pStyle w:val="Heading3"/>
        <w:rPr>
          <w:i/>
          <w:caps w:val="0"/>
        </w:rPr>
      </w:pPr>
      <w:r>
        <w:rPr>
          <w:i/>
          <w:caps w:val="0"/>
        </w:rPr>
        <w:t>O</w:t>
      </w:r>
      <w:r w:rsidR="007C1881" w:rsidRPr="00C96B69">
        <w:rPr>
          <w:i/>
          <w:caps w:val="0"/>
        </w:rPr>
        <w:t>ther proposed changes</w:t>
      </w:r>
    </w:p>
    <w:p w:rsidR="007C1881" w:rsidRDefault="007C1881" w:rsidP="007C1881">
      <w:pPr>
        <w:spacing w:before="120" w:after="120"/>
        <w:jc w:val="both"/>
        <w:rPr>
          <w:rFonts w:ascii="Gill Sans MT" w:hAnsi="Gill Sans MT"/>
          <w:szCs w:val="24"/>
          <w:lang w:eastAsia="en-AU"/>
        </w:rPr>
      </w:pPr>
      <w:r>
        <w:rPr>
          <w:rFonts w:ascii="Gill Sans MT" w:hAnsi="Gill Sans MT"/>
          <w:szCs w:val="24"/>
          <w:lang w:eastAsia="en-AU"/>
        </w:rPr>
        <w:t>The draft Exposure Bill provides for a number of other changes to support the transition to a Tasmanian Planning Scheme, including</w:t>
      </w:r>
      <w:r w:rsidR="001823B7">
        <w:rPr>
          <w:rFonts w:ascii="Gill Sans MT" w:hAnsi="Gill Sans MT"/>
          <w:szCs w:val="24"/>
          <w:lang w:eastAsia="en-AU"/>
        </w:rPr>
        <w:t xml:space="preserve"> that</w:t>
      </w:r>
      <w:r>
        <w:rPr>
          <w:rFonts w:ascii="Gill Sans MT" w:hAnsi="Gill Sans MT"/>
          <w:szCs w:val="24"/>
          <w:lang w:eastAsia="en-AU"/>
        </w:rPr>
        <w:t xml:space="preserve">: </w:t>
      </w:r>
    </w:p>
    <w:p w:rsidR="007C1881" w:rsidRPr="00CF5A35" w:rsidRDefault="007C1881" w:rsidP="007C1881">
      <w:pPr>
        <w:pStyle w:val="ListParagraph"/>
        <w:numPr>
          <w:ilvl w:val="0"/>
          <w:numId w:val="36"/>
        </w:numPr>
        <w:spacing w:before="60" w:after="60"/>
        <w:ind w:left="714" w:hanging="357"/>
        <w:contextualSpacing w:val="0"/>
        <w:jc w:val="both"/>
        <w:rPr>
          <w:rFonts w:ascii="Gill Sans MT" w:hAnsi="Gill Sans MT"/>
          <w:szCs w:val="24"/>
        </w:rPr>
      </w:pPr>
      <w:r w:rsidRPr="00280AB3">
        <w:rPr>
          <w:rFonts w:ascii="Gill Sans MT" w:hAnsi="Gill Sans MT"/>
          <w:szCs w:val="24"/>
        </w:rPr>
        <w:t>The provisions for planning purposes notices will not be retained</w:t>
      </w:r>
      <w:r>
        <w:rPr>
          <w:rFonts w:ascii="Gill Sans MT" w:hAnsi="Gill Sans MT"/>
          <w:szCs w:val="24"/>
        </w:rPr>
        <w:t xml:space="preserve"> as the structure of the Tasmanian Planning Scheme and the processes supporting it will no longer require notices to allow local provisions to ‘override’ statewide provisions</w:t>
      </w:r>
    </w:p>
    <w:p w:rsidR="007C1881" w:rsidRPr="00CF5A35" w:rsidRDefault="007C1881" w:rsidP="007C1881">
      <w:pPr>
        <w:pStyle w:val="ListParagraph"/>
        <w:numPr>
          <w:ilvl w:val="0"/>
          <w:numId w:val="36"/>
        </w:numPr>
        <w:spacing w:before="60" w:after="60"/>
        <w:ind w:left="714" w:hanging="357"/>
        <w:contextualSpacing w:val="0"/>
        <w:jc w:val="both"/>
        <w:rPr>
          <w:rFonts w:ascii="Gill Sans MT" w:hAnsi="Gill Sans MT"/>
          <w:szCs w:val="24"/>
        </w:rPr>
      </w:pPr>
      <w:r w:rsidRPr="001955DC">
        <w:rPr>
          <w:rFonts w:ascii="Gill Sans MT" w:hAnsi="Gill Sans MT"/>
          <w:szCs w:val="24"/>
        </w:rPr>
        <w:t>The power for the Minister to request or direct planning authorities to jointly develop, or jointly report on, their draft L</w:t>
      </w:r>
      <w:r>
        <w:rPr>
          <w:rFonts w:ascii="Gill Sans MT" w:hAnsi="Gill Sans MT"/>
          <w:szCs w:val="24"/>
        </w:rPr>
        <w:t xml:space="preserve">ocal </w:t>
      </w:r>
      <w:r w:rsidR="00D1777B">
        <w:rPr>
          <w:rFonts w:ascii="Gill Sans MT" w:hAnsi="Gill Sans MT"/>
          <w:szCs w:val="24"/>
        </w:rPr>
        <w:t>Provisions</w:t>
      </w:r>
      <w:r>
        <w:rPr>
          <w:rFonts w:ascii="Gill Sans MT" w:hAnsi="Gill Sans MT"/>
          <w:szCs w:val="24"/>
        </w:rPr>
        <w:t xml:space="preserve"> </w:t>
      </w:r>
      <w:r w:rsidRPr="001955DC">
        <w:rPr>
          <w:rFonts w:ascii="Gill Sans MT" w:hAnsi="Gill Sans MT"/>
          <w:szCs w:val="24"/>
        </w:rPr>
        <w:t>S</w:t>
      </w:r>
      <w:r>
        <w:rPr>
          <w:rFonts w:ascii="Gill Sans MT" w:hAnsi="Gill Sans MT"/>
          <w:szCs w:val="24"/>
        </w:rPr>
        <w:t>chedule</w:t>
      </w:r>
      <w:r w:rsidRPr="001955DC">
        <w:rPr>
          <w:rFonts w:ascii="Gill Sans MT" w:hAnsi="Gill Sans MT"/>
          <w:szCs w:val="24"/>
        </w:rPr>
        <w:t xml:space="preserve">s </w:t>
      </w:r>
      <w:r>
        <w:rPr>
          <w:rFonts w:ascii="Gill Sans MT" w:hAnsi="Gill Sans MT"/>
          <w:szCs w:val="24"/>
        </w:rPr>
        <w:t xml:space="preserve">will not </w:t>
      </w:r>
      <w:r w:rsidRPr="001955DC">
        <w:rPr>
          <w:rFonts w:ascii="Gill Sans MT" w:hAnsi="Gill Sans MT"/>
          <w:szCs w:val="24"/>
        </w:rPr>
        <w:t>be retained for the Tasmanian Planning Scheme</w:t>
      </w:r>
      <w:r>
        <w:rPr>
          <w:rFonts w:ascii="Gill Sans MT" w:hAnsi="Gill Sans MT"/>
          <w:szCs w:val="24"/>
        </w:rPr>
        <w:t xml:space="preserve"> as the Act will involve a move from a regionally based model </w:t>
      </w:r>
      <w:r w:rsidR="00835856">
        <w:rPr>
          <w:rFonts w:ascii="Gill Sans MT" w:hAnsi="Gill Sans MT"/>
          <w:szCs w:val="24"/>
        </w:rPr>
        <w:t xml:space="preserve">scheme </w:t>
      </w:r>
      <w:r>
        <w:rPr>
          <w:rFonts w:ascii="Gill Sans MT" w:hAnsi="Gill Sans MT"/>
          <w:szCs w:val="24"/>
        </w:rPr>
        <w:t>to a statewide scheme</w:t>
      </w:r>
    </w:p>
    <w:p w:rsidR="00412843" w:rsidRDefault="00412843" w:rsidP="00412843">
      <w:pPr>
        <w:pStyle w:val="Heading2"/>
      </w:pPr>
      <w:r>
        <w:t>savings and transitional provisions</w:t>
      </w:r>
    </w:p>
    <w:p w:rsidR="00C36A01" w:rsidRDefault="00C36A01" w:rsidP="00FD0AA6">
      <w:pPr>
        <w:spacing w:before="120" w:after="120"/>
        <w:jc w:val="both"/>
        <w:rPr>
          <w:rFonts w:ascii="Gill Sans MT" w:hAnsi="Gill Sans MT"/>
          <w:szCs w:val="24"/>
          <w:lang w:eastAsia="en-AU"/>
        </w:rPr>
      </w:pPr>
      <w:r>
        <w:rPr>
          <w:rFonts w:ascii="Gill Sans MT" w:hAnsi="Gill Sans MT"/>
          <w:szCs w:val="24"/>
          <w:lang w:eastAsia="en-AU"/>
        </w:rPr>
        <w:t xml:space="preserve">The draft Exposure Bill provides </w:t>
      </w:r>
      <w:r w:rsidR="00443B06">
        <w:rPr>
          <w:rFonts w:ascii="Gill Sans MT" w:hAnsi="Gill Sans MT"/>
          <w:szCs w:val="24"/>
          <w:lang w:eastAsia="en-AU"/>
        </w:rPr>
        <w:t xml:space="preserve">the majority </w:t>
      </w:r>
      <w:r>
        <w:rPr>
          <w:rFonts w:ascii="Gill Sans MT" w:hAnsi="Gill Sans MT"/>
          <w:szCs w:val="24"/>
          <w:lang w:eastAsia="en-AU"/>
        </w:rPr>
        <w:t xml:space="preserve">of the savings and transitional provisions in a single Schedule to the Act, for ease of reference. This will also allow for certain of these provisions to be </w:t>
      </w:r>
      <w:r w:rsidR="00835856">
        <w:rPr>
          <w:rFonts w:ascii="Gill Sans MT" w:hAnsi="Gill Sans MT"/>
          <w:szCs w:val="24"/>
          <w:lang w:eastAsia="en-AU"/>
        </w:rPr>
        <w:t xml:space="preserve">amended or </w:t>
      </w:r>
      <w:r>
        <w:rPr>
          <w:rFonts w:ascii="Gill Sans MT" w:hAnsi="Gill Sans MT"/>
          <w:szCs w:val="24"/>
          <w:lang w:eastAsia="en-AU"/>
        </w:rPr>
        <w:t xml:space="preserve">revoked more easily in future, </w:t>
      </w:r>
      <w:r w:rsidR="00FD0AA6">
        <w:rPr>
          <w:rFonts w:ascii="Gill Sans MT" w:hAnsi="Gill Sans MT"/>
          <w:szCs w:val="24"/>
          <w:lang w:eastAsia="en-AU"/>
        </w:rPr>
        <w:t xml:space="preserve">with minimal </w:t>
      </w:r>
      <w:r w:rsidR="00835856">
        <w:rPr>
          <w:rFonts w:ascii="Gill Sans MT" w:hAnsi="Gill Sans MT"/>
          <w:szCs w:val="24"/>
          <w:lang w:eastAsia="en-AU"/>
        </w:rPr>
        <w:t>effect</w:t>
      </w:r>
      <w:r w:rsidR="00FD0AA6">
        <w:rPr>
          <w:rFonts w:ascii="Gill Sans MT" w:hAnsi="Gill Sans MT"/>
          <w:szCs w:val="24"/>
          <w:lang w:eastAsia="en-AU"/>
        </w:rPr>
        <w:t xml:space="preserve"> on</w:t>
      </w:r>
      <w:r>
        <w:rPr>
          <w:rFonts w:ascii="Gill Sans MT" w:hAnsi="Gill Sans MT"/>
          <w:szCs w:val="24"/>
          <w:lang w:eastAsia="en-AU"/>
        </w:rPr>
        <w:t xml:space="preserve"> the </w:t>
      </w:r>
      <w:r w:rsidR="00FD0AA6">
        <w:rPr>
          <w:rFonts w:ascii="Gill Sans MT" w:hAnsi="Gill Sans MT"/>
          <w:szCs w:val="24"/>
          <w:lang w:eastAsia="en-AU"/>
        </w:rPr>
        <w:t>overall</w:t>
      </w:r>
      <w:r>
        <w:rPr>
          <w:rFonts w:ascii="Gill Sans MT" w:hAnsi="Gill Sans MT"/>
          <w:szCs w:val="24"/>
          <w:lang w:eastAsia="en-AU"/>
        </w:rPr>
        <w:t xml:space="preserve"> structure </w:t>
      </w:r>
      <w:r w:rsidR="00FD0AA6">
        <w:rPr>
          <w:rFonts w:ascii="Gill Sans MT" w:hAnsi="Gill Sans MT"/>
          <w:szCs w:val="24"/>
          <w:lang w:eastAsia="en-AU"/>
        </w:rPr>
        <w:t xml:space="preserve">and numbering </w:t>
      </w:r>
      <w:r>
        <w:rPr>
          <w:rFonts w:ascii="Gill Sans MT" w:hAnsi="Gill Sans MT"/>
          <w:szCs w:val="24"/>
          <w:lang w:eastAsia="en-AU"/>
        </w:rPr>
        <w:t xml:space="preserve">of </w:t>
      </w:r>
      <w:r w:rsidR="00FD0AA6">
        <w:rPr>
          <w:rFonts w:ascii="Gill Sans MT" w:hAnsi="Gill Sans MT"/>
          <w:szCs w:val="24"/>
          <w:lang w:eastAsia="en-AU"/>
        </w:rPr>
        <w:t xml:space="preserve">clauses in </w:t>
      </w:r>
      <w:r>
        <w:rPr>
          <w:rFonts w:ascii="Gill Sans MT" w:hAnsi="Gill Sans MT"/>
          <w:szCs w:val="24"/>
          <w:lang w:eastAsia="en-AU"/>
        </w:rPr>
        <w:t xml:space="preserve">the Act. </w:t>
      </w:r>
    </w:p>
    <w:p w:rsidR="00412843" w:rsidRDefault="00C36A01" w:rsidP="00FD0AA6">
      <w:pPr>
        <w:spacing w:before="120" w:after="120"/>
        <w:jc w:val="both"/>
        <w:rPr>
          <w:rFonts w:ascii="Gill Sans MT" w:hAnsi="Gill Sans MT"/>
          <w:szCs w:val="24"/>
          <w:lang w:eastAsia="en-AU"/>
        </w:rPr>
      </w:pPr>
      <w:r>
        <w:rPr>
          <w:rFonts w:ascii="Gill Sans MT" w:hAnsi="Gill Sans MT"/>
          <w:szCs w:val="24"/>
          <w:lang w:eastAsia="en-AU"/>
        </w:rPr>
        <w:t xml:space="preserve">Given the nature of the change from </w:t>
      </w:r>
      <w:r w:rsidR="00D1777B">
        <w:rPr>
          <w:rFonts w:ascii="Gill Sans MT" w:hAnsi="Gill Sans MT"/>
          <w:szCs w:val="24"/>
          <w:lang w:eastAsia="en-AU"/>
        </w:rPr>
        <w:t>30</w:t>
      </w:r>
      <w:r>
        <w:rPr>
          <w:rFonts w:ascii="Gill Sans MT" w:hAnsi="Gill Sans MT"/>
          <w:szCs w:val="24"/>
          <w:lang w:eastAsia="en-AU"/>
        </w:rPr>
        <w:t xml:space="preserve"> </w:t>
      </w:r>
      <w:r w:rsidR="00FD0AA6">
        <w:rPr>
          <w:rFonts w:ascii="Gill Sans MT" w:hAnsi="Gill Sans MT"/>
          <w:szCs w:val="24"/>
          <w:lang w:eastAsia="en-AU"/>
        </w:rPr>
        <w:t xml:space="preserve">individual </w:t>
      </w:r>
      <w:r>
        <w:rPr>
          <w:rFonts w:ascii="Gill Sans MT" w:hAnsi="Gill Sans MT"/>
          <w:szCs w:val="24"/>
          <w:lang w:eastAsia="en-AU"/>
        </w:rPr>
        <w:t xml:space="preserve">planning schemes to a single Tasmanian Planning Scheme, a </w:t>
      </w:r>
      <w:r w:rsidR="00FD0AA6">
        <w:rPr>
          <w:rFonts w:ascii="Gill Sans MT" w:hAnsi="Gill Sans MT"/>
          <w:szCs w:val="24"/>
          <w:lang w:eastAsia="en-AU"/>
        </w:rPr>
        <w:t>broad</w:t>
      </w:r>
      <w:r>
        <w:rPr>
          <w:rFonts w:ascii="Gill Sans MT" w:hAnsi="Gill Sans MT"/>
          <w:szCs w:val="24"/>
          <w:lang w:eastAsia="en-AU"/>
        </w:rPr>
        <w:t xml:space="preserve"> range of savings and transitional provisions are required </w:t>
      </w:r>
      <w:r w:rsidR="00412843" w:rsidRPr="00280AB3">
        <w:rPr>
          <w:rFonts w:ascii="Gill Sans MT" w:hAnsi="Gill Sans MT"/>
          <w:szCs w:val="24"/>
          <w:lang w:eastAsia="en-AU"/>
        </w:rPr>
        <w:t>for matters relating to planning</w:t>
      </w:r>
      <w:r w:rsidR="00412843" w:rsidRPr="00FD0AA6">
        <w:rPr>
          <w:rFonts w:ascii="Gill Sans MT" w:hAnsi="Gill Sans MT"/>
          <w:szCs w:val="24"/>
          <w:lang w:eastAsia="en-AU"/>
        </w:rPr>
        <w:t xml:space="preserve"> </w:t>
      </w:r>
      <w:r w:rsidR="00412843" w:rsidRPr="00280AB3">
        <w:rPr>
          <w:rFonts w:ascii="Gill Sans MT" w:hAnsi="Gill Sans MT"/>
          <w:szCs w:val="24"/>
          <w:lang w:eastAsia="en-AU"/>
        </w:rPr>
        <w:t>schemes including permits, permit applications, applications for amendment</w:t>
      </w:r>
      <w:r>
        <w:rPr>
          <w:rFonts w:ascii="Gill Sans MT" w:hAnsi="Gill Sans MT"/>
          <w:szCs w:val="24"/>
          <w:lang w:eastAsia="en-AU"/>
        </w:rPr>
        <w:t>s to a planning scheme, appeals and</w:t>
      </w:r>
      <w:r w:rsidR="00412843" w:rsidRPr="00280AB3">
        <w:rPr>
          <w:rFonts w:ascii="Gill Sans MT" w:hAnsi="Gill Sans MT"/>
          <w:szCs w:val="24"/>
          <w:lang w:eastAsia="en-AU"/>
        </w:rPr>
        <w:t xml:space="preserve"> planning directives. </w:t>
      </w:r>
    </w:p>
    <w:p w:rsidR="00EA3132" w:rsidRDefault="00EA3132" w:rsidP="00EA3132">
      <w:pPr>
        <w:spacing w:before="60" w:after="60"/>
        <w:jc w:val="both"/>
        <w:rPr>
          <w:rFonts w:ascii="Gill Sans MT" w:hAnsi="Gill Sans MT"/>
          <w:szCs w:val="24"/>
        </w:rPr>
      </w:pPr>
      <w:r>
        <w:rPr>
          <w:rFonts w:ascii="Gill Sans MT" w:hAnsi="Gill Sans MT"/>
          <w:szCs w:val="24"/>
        </w:rPr>
        <w:t>While not technically a savings and transitional matter, t</w:t>
      </w:r>
      <w:r w:rsidRPr="00EA3132">
        <w:rPr>
          <w:rFonts w:ascii="Gill Sans MT" w:hAnsi="Gill Sans MT"/>
          <w:szCs w:val="24"/>
        </w:rPr>
        <w:t xml:space="preserve">he Act will continue to provide </w:t>
      </w:r>
      <w:r w:rsidR="00180314">
        <w:rPr>
          <w:rFonts w:ascii="Gill Sans MT" w:hAnsi="Gill Sans MT"/>
          <w:szCs w:val="24"/>
        </w:rPr>
        <w:t xml:space="preserve">protection for existing uses by providing </w:t>
      </w:r>
      <w:r w:rsidRPr="00EA3132">
        <w:rPr>
          <w:rFonts w:ascii="Gill Sans MT" w:hAnsi="Gill Sans MT"/>
          <w:szCs w:val="24"/>
        </w:rPr>
        <w:t xml:space="preserve">that nothing in a planning scheme is to be taken to </w:t>
      </w:r>
      <w:r w:rsidRPr="00EA3132">
        <w:rPr>
          <w:rFonts w:ascii="Gill Sans MT" w:hAnsi="Gill Sans MT"/>
          <w:szCs w:val="24"/>
        </w:rPr>
        <w:lastRenderedPageBreak/>
        <w:t xml:space="preserve">prevent the continuance of any use of land or buildings or any development that was commenced but not completed for any purpose for which it was lawfully used or constructed before the new Scheme comes into operation, including by virtue of requiring a permit. This will apply to situations where no permit was required under the previous planning scheme, as well as where a permit is in place.  </w:t>
      </w:r>
    </w:p>
    <w:p w:rsidR="00412843" w:rsidRDefault="00C36A01" w:rsidP="00EA3132">
      <w:pPr>
        <w:spacing w:before="60" w:after="60"/>
        <w:jc w:val="both"/>
        <w:rPr>
          <w:rFonts w:ascii="Gill Sans MT" w:hAnsi="Gill Sans MT"/>
          <w:szCs w:val="24"/>
        </w:rPr>
      </w:pPr>
      <w:r>
        <w:rPr>
          <w:rFonts w:ascii="Gill Sans MT" w:hAnsi="Gill Sans MT"/>
          <w:szCs w:val="24"/>
          <w:lang w:eastAsia="en-AU"/>
        </w:rPr>
        <w:t>T</w:t>
      </w:r>
      <w:r w:rsidR="00412843">
        <w:rPr>
          <w:rFonts w:ascii="Gill Sans MT" w:hAnsi="Gill Sans MT"/>
          <w:szCs w:val="24"/>
          <w:lang w:eastAsia="en-AU"/>
        </w:rPr>
        <w:t xml:space="preserve">he following </w:t>
      </w:r>
      <w:r w:rsidR="00185068">
        <w:rPr>
          <w:rFonts w:ascii="Gill Sans MT" w:hAnsi="Gill Sans MT"/>
          <w:szCs w:val="24"/>
          <w:lang w:eastAsia="en-AU"/>
        </w:rPr>
        <w:t xml:space="preserve">is a summary of the </w:t>
      </w:r>
      <w:r w:rsidR="00412843">
        <w:rPr>
          <w:rFonts w:ascii="Gill Sans MT" w:hAnsi="Gill Sans MT"/>
          <w:szCs w:val="24"/>
          <w:lang w:eastAsia="en-AU"/>
        </w:rPr>
        <w:t xml:space="preserve">matters </w:t>
      </w:r>
      <w:r w:rsidR="00185068">
        <w:rPr>
          <w:rFonts w:ascii="Gill Sans MT" w:hAnsi="Gill Sans MT"/>
          <w:szCs w:val="24"/>
          <w:lang w:eastAsia="en-AU"/>
        </w:rPr>
        <w:t xml:space="preserve">that </w:t>
      </w:r>
      <w:r w:rsidR="00CF5A35">
        <w:rPr>
          <w:rFonts w:ascii="Gill Sans MT" w:hAnsi="Gill Sans MT"/>
          <w:szCs w:val="24"/>
          <w:lang w:eastAsia="en-AU"/>
        </w:rPr>
        <w:t>are</w:t>
      </w:r>
      <w:r>
        <w:rPr>
          <w:rFonts w:ascii="Gill Sans MT" w:hAnsi="Gill Sans MT"/>
          <w:szCs w:val="24"/>
          <w:lang w:eastAsia="en-AU"/>
        </w:rPr>
        <w:t xml:space="preserve"> </w:t>
      </w:r>
      <w:r w:rsidR="00CF5A35">
        <w:rPr>
          <w:rFonts w:ascii="Gill Sans MT" w:hAnsi="Gill Sans MT"/>
          <w:szCs w:val="24"/>
          <w:lang w:eastAsia="en-AU"/>
        </w:rPr>
        <w:t>address</w:t>
      </w:r>
      <w:r>
        <w:rPr>
          <w:rFonts w:ascii="Gill Sans MT" w:hAnsi="Gill Sans MT"/>
          <w:szCs w:val="24"/>
          <w:lang w:eastAsia="en-AU"/>
        </w:rPr>
        <w:t>ed in</w:t>
      </w:r>
      <w:r w:rsidR="00412843">
        <w:rPr>
          <w:rFonts w:ascii="Gill Sans MT" w:hAnsi="Gill Sans MT"/>
          <w:szCs w:val="24"/>
          <w:lang w:eastAsia="en-AU"/>
        </w:rPr>
        <w:t xml:space="preserve"> the savings and transitional provisions</w:t>
      </w:r>
      <w:r w:rsidR="00185068">
        <w:rPr>
          <w:rFonts w:ascii="Gill Sans MT" w:hAnsi="Gill Sans MT"/>
          <w:szCs w:val="24"/>
          <w:lang w:eastAsia="en-AU"/>
        </w:rPr>
        <w:t>, and related matters</w:t>
      </w:r>
      <w:r w:rsidR="00412843">
        <w:rPr>
          <w:rFonts w:ascii="Gill Sans MT" w:hAnsi="Gill Sans MT"/>
          <w:szCs w:val="24"/>
          <w:lang w:eastAsia="en-AU"/>
        </w:rPr>
        <w:t>:</w:t>
      </w:r>
    </w:p>
    <w:p w:rsidR="00180314" w:rsidRDefault="00180314" w:rsidP="00FD0AA6">
      <w:pPr>
        <w:pStyle w:val="ListParagraph"/>
        <w:numPr>
          <w:ilvl w:val="0"/>
          <w:numId w:val="36"/>
        </w:numPr>
        <w:spacing w:before="60" w:after="60"/>
        <w:ind w:left="714" w:hanging="357"/>
        <w:contextualSpacing w:val="0"/>
        <w:jc w:val="both"/>
        <w:rPr>
          <w:rFonts w:ascii="Gill Sans MT" w:hAnsi="Gill Sans MT"/>
          <w:szCs w:val="24"/>
        </w:rPr>
      </w:pPr>
      <w:r>
        <w:rPr>
          <w:rFonts w:ascii="Gill Sans MT" w:hAnsi="Gill Sans MT"/>
          <w:szCs w:val="24"/>
        </w:rPr>
        <w:t xml:space="preserve">Applications for permits and amendments to the current planning schemes will continue to be able to </w:t>
      </w:r>
      <w:r w:rsidR="006B6159">
        <w:rPr>
          <w:rFonts w:ascii="Gill Sans MT" w:hAnsi="Gill Sans MT"/>
          <w:szCs w:val="24"/>
        </w:rPr>
        <w:t xml:space="preserve">be </w:t>
      </w:r>
      <w:r>
        <w:rPr>
          <w:rFonts w:ascii="Gill Sans MT" w:hAnsi="Gill Sans MT"/>
          <w:szCs w:val="24"/>
        </w:rPr>
        <w:t>processed until such time as the Tasmanian Planning Scheme comes</w:t>
      </w:r>
      <w:r w:rsidRPr="00430616">
        <w:rPr>
          <w:rFonts w:ascii="Gill Sans MT" w:hAnsi="Gill Sans MT"/>
          <w:szCs w:val="24"/>
        </w:rPr>
        <w:t xml:space="preserve"> in</w:t>
      </w:r>
      <w:r>
        <w:rPr>
          <w:rFonts w:ascii="Gill Sans MT" w:hAnsi="Gill Sans MT"/>
          <w:szCs w:val="24"/>
        </w:rPr>
        <w:t xml:space="preserve">to effect in each municipal area. </w:t>
      </w:r>
    </w:p>
    <w:p w:rsidR="00AC6450" w:rsidRDefault="00AC6450" w:rsidP="00FD0AA6">
      <w:pPr>
        <w:pStyle w:val="ListParagraph"/>
        <w:numPr>
          <w:ilvl w:val="0"/>
          <w:numId w:val="36"/>
        </w:numPr>
        <w:spacing w:before="60" w:after="60"/>
        <w:ind w:left="714" w:hanging="357"/>
        <w:contextualSpacing w:val="0"/>
        <w:jc w:val="both"/>
        <w:rPr>
          <w:rFonts w:ascii="Gill Sans MT" w:hAnsi="Gill Sans MT"/>
          <w:szCs w:val="24"/>
        </w:rPr>
      </w:pPr>
      <w:r>
        <w:rPr>
          <w:rFonts w:ascii="Gill Sans MT" w:hAnsi="Gill Sans MT"/>
          <w:szCs w:val="24"/>
        </w:rPr>
        <w:t>Planning approvals provided under p</w:t>
      </w:r>
      <w:r w:rsidR="00412843" w:rsidRPr="00430616">
        <w:rPr>
          <w:rFonts w:ascii="Gill Sans MT" w:hAnsi="Gill Sans MT"/>
          <w:szCs w:val="24"/>
        </w:rPr>
        <w:t xml:space="preserve">ermits issued prior to the </w:t>
      </w:r>
      <w:r w:rsidR="00C36A01">
        <w:rPr>
          <w:rFonts w:ascii="Gill Sans MT" w:hAnsi="Gill Sans MT"/>
          <w:szCs w:val="24"/>
        </w:rPr>
        <w:t>Tasmanian Planning Scheme</w:t>
      </w:r>
      <w:r w:rsidR="00412843" w:rsidRPr="00430616">
        <w:rPr>
          <w:rFonts w:ascii="Gill Sans MT" w:hAnsi="Gill Sans MT"/>
          <w:szCs w:val="24"/>
        </w:rPr>
        <w:t xml:space="preserve"> coming in</w:t>
      </w:r>
      <w:r w:rsidR="00412843">
        <w:rPr>
          <w:rFonts w:ascii="Gill Sans MT" w:hAnsi="Gill Sans MT"/>
          <w:szCs w:val="24"/>
        </w:rPr>
        <w:t>to effect</w:t>
      </w:r>
      <w:r>
        <w:rPr>
          <w:rFonts w:ascii="Gill Sans MT" w:hAnsi="Gill Sans MT"/>
          <w:szCs w:val="24"/>
        </w:rPr>
        <w:t xml:space="preserve"> will continue to have legal effect once the new Scheme is in place. </w:t>
      </w:r>
      <w:r w:rsidR="00185068">
        <w:rPr>
          <w:rFonts w:ascii="Gill Sans MT" w:hAnsi="Gill Sans MT"/>
          <w:szCs w:val="24"/>
        </w:rPr>
        <w:t xml:space="preserve">This is not a transitional provision per se, but rather a standalone provision of the current Act (current section 20) which has been retained. </w:t>
      </w:r>
    </w:p>
    <w:p w:rsidR="00412843" w:rsidRDefault="00412843" w:rsidP="00FD0AA6">
      <w:pPr>
        <w:pStyle w:val="ListParagraph"/>
        <w:numPr>
          <w:ilvl w:val="0"/>
          <w:numId w:val="36"/>
        </w:numPr>
        <w:spacing w:before="60" w:after="60"/>
        <w:ind w:left="714" w:hanging="357"/>
        <w:contextualSpacing w:val="0"/>
        <w:jc w:val="both"/>
        <w:rPr>
          <w:rFonts w:ascii="Gill Sans MT" w:hAnsi="Gill Sans MT"/>
          <w:szCs w:val="24"/>
        </w:rPr>
      </w:pPr>
      <w:bookmarkStart w:id="1" w:name="GS20@Gs3@EN"/>
      <w:bookmarkStart w:id="2" w:name="GS20@Gs3@Hpa@EN"/>
      <w:bookmarkStart w:id="3" w:name="GS20@Gs3@Hpb@EN"/>
      <w:bookmarkStart w:id="4" w:name="GS20@Gs3@Hpc@EN"/>
      <w:bookmarkStart w:id="5" w:name="GS20@Gs3@Hpd@EN"/>
      <w:bookmarkStart w:id="6" w:name="GS20@Gs3@Hpe@EN"/>
      <w:bookmarkStart w:id="7" w:name="GS20@Gs3@Hpf@EN"/>
      <w:bookmarkStart w:id="8" w:name="GS20@Gs3@Hpf@Hqi@EN"/>
      <w:bookmarkStart w:id="9" w:name="GS20@Gs3@Hpf@Hqii@EN"/>
      <w:bookmarkEnd w:id="1"/>
      <w:bookmarkEnd w:id="2"/>
      <w:bookmarkEnd w:id="3"/>
      <w:bookmarkEnd w:id="4"/>
      <w:bookmarkEnd w:id="5"/>
      <w:bookmarkEnd w:id="6"/>
      <w:bookmarkEnd w:id="7"/>
      <w:bookmarkEnd w:id="8"/>
      <w:bookmarkEnd w:id="9"/>
      <w:r w:rsidRPr="00430616">
        <w:rPr>
          <w:rFonts w:ascii="Gill Sans MT" w:hAnsi="Gill Sans MT"/>
          <w:szCs w:val="24"/>
        </w:rPr>
        <w:t xml:space="preserve">Permits </w:t>
      </w:r>
      <w:r w:rsidR="00C36A01">
        <w:rPr>
          <w:rFonts w:ascii="Gill Sans MT" w:hAnsi="Gill Sans MT"/>
          <w:szCs w:val="24"/>
        </w:rPr>
        <w:t xml:space="preserve">that have been </w:t>
      </w:r>
      <w:r w:rsidRPr="00430616">
        <w:rPr>
          <w:rFonts w:ascii="Gill Sans MT" w:hAnsi="Gill Sans MT"/>
          <w:szCs w:val="24"/>
        </w:rPr>
        <w:t xml:space="preserve">applied for, but not decided </w:t>
      </w:r>
      <w:r w:rsidR="00C36A01">
        <w:rPr>
          <w:rFonts w:ascii="Gill Sans MT" w:hAnsi="Gill Sans MT"/>
          <w:szCs w:val="24"/>
        </w:rPr>
        <w:t xml:space="preserve">by a planning authority </w:t>
      </w:r>
      <w:r w:rsidRPr="00430616">
        <w:rPr>
          <w:rFonts w:ascii="Gill Sans MT" w:hAnsi="Gill Sans MT"/>
          <w:szCs w:val="24"/>
        </w:rPr>
        <w:t xml:space="preserve">prior to the </w:t>
      </w:r>
      <w:r w:rsidR="00C36A01">
        <w:rPr>
          <w:rFonts w:ascii="Gill Sans MT" w:hAnsi="Gill Sans MT"/>
          <w:szCs w:val="24"/>
        </w:rPr>
        <w:t>Tasmanian Planning Scheme</w:t>
      </w:r>
      <w:r w:rsidR="00C36A01" w:rsidRPr="00430616">
        <w:rPr>
          <w:rFonts w:ascii="Gill Sans MT" w:hAnsi="Gill Sans MT"/>
          <w:szCs w:val="24"/>
        </w:rPr>
        <w:t xml:space="preserve"> </w:t>
      </w:r>
      <w:r w:rsidRPr="00430616">
        <w:rPr>
          <w:rFonts w:ascii="Gill Sans MT" w:hAnsi="Gill Sans MT"/>
          <w:szCs w:val="24"/>
        </w:rPr>
        <w:t>coming in</w:t>
      </w:r>
      <w:r>
        <w:rPr>
          <w:rFonts w:ascii="Gill Sans MT" w:hAnsi="Gill Sans MT"/>
          <w:szCs w:val="24"/>
        </w:rPr>
        <w:t>to effect</w:t>
      </w:r>
      <w:r w:rsidR="00AC6450">
        <w:rPr>
          <w:rFonts w:ascii="Gill Sans MT" w:hAnsi="Gill Sans MT"/>
          <w:szCs w:val="24"/>
        </w:rPr>
        <w:t xml:space="preserve"> will continue to be processed under the old planning scheme</w:t>
      </w:r>
      <w:r w:rsidR="00425C6F">
        <w:rPr>
          <w:rFonts w:ascii="Gill Sans MT" w:hAnsi="Gill Sans MT"/>
          <w:szCs w:val="24"/>
        </w:rPr>
        <w:t xml:space="preserve"> </w:t>
      </w:r>
      <w:r w:rsidR="00180314">
        <w:rPr>
          <w:rFonts w:ascii="Gill Sans MT" w:hAnsi="Gill Sans MT"/>
          <w:szCs w:val="24"/>
        </w:rPr>
        <w:t>however an applicant will be able to withdraw their application and reapply under the new Scheme should they wish to.</w:t>
      </w:r>
    </w:p>
    <w:p w:rsidR="00CF5A35" w:rsidRDefault="00412843" w:rsidP="00FD0AA6">
      <w:pPr>
        <w:pStyle w:val="ListParagraph"/>
        <w:numPr>
          <w:ilvl w:val="0"/>
          <w:numId w:val="36"/>
        </w:numPr>
        <w:spacing w:before="60" w:after="60"/>
        <w:ind w:left="714" w:hanging="357"/>
        <w:contextualSpacing w:val="0"/>
        <w:jc w:val="both"/>
        <w:rPr>
          <w:rFonts w:ascii="Gill Sans MT" w:hAnsi="Gill Sans MT"/>
          <w:szCs w:val="24"/>
        </w:rPr>
      </w:pPr>
      <w:r w:rsidRPr="00430616">
        <w:rPr>
          <w:rFonts w:ascii="Gill Sans MT" w:hAnsi="Gill Sans MT"/>
          <w:szCs w:val="24"/>
        </w:rPr>
        <w:t>Appeals</w:t>
      </w:r>
      <w:r w:rsidR="00C36A01">
        <w:rPr>
          <w:rFonts w:ascii="Gill Sans MT" w:hAnsi="Gill Sans MT"/>
          <w:szCs w:val="24"/>
        </w:rPr>
        <w:t xml:space="preserve"> that have been</w:t>
      </w:r>
      <w:r w:rsidRPr="00430616">
        <w:rPr>
          <w:rFonts w:ascii="Gill Sans MT" w:hAnsi="Gill Sans MT"/>
          <w:szCs w:val="24"/>
        </w:rPr>
        <w:t xml:space="preserve"> lodged but not decided prior to the </w:t>
      </w:r>
      <w:r w:rsidR="00C36A01">
        <w:rPr>
          <w:rFonts w:ascii="Gill Sans MT" w:hAnsi="Gill Sans MT"/>
          <w:szCs w:val="24"/>
        </w:rPr>
        <w:t>Tasmanian Planning Scheme</w:t>
      </w:r>
      <w:r w:rsidR="00C36A01" w:rsidRPr="00430616">
        <w:rPr>
          <w:rFonts w:ascii="Gill Sans MT" w:hAnsi="Gill Sans MT"/>
          <w:szCs w:val="24"/>
        </w:rPr>
        <w:t xml:space="preserve"> </w:t>
      </w:r>
      <w:r w:rsidRPr="00430616">
        <w:rPr>
          <w:rFonts w:ascii="Gill Sans MT" w:hAnsi="Gill Sans MT"/>
          <w:szCs w:val="24"/>
        </w:rPr>
        <w:t>coming in</w:t>
      </w:r>
      <w:r>
        <w:rPr>
          <w:rFonts w:ascii="Gill Sans MT" w:hAnsi="Gill Sans MT"/>
          <w:szCs w:val="24"/>
        </w:rPr>
        <w:t>to effect</w:t>
      </w:r>
      <w:r w:rsidR="00AC6450">
        <w:rPr>
          <w:rFonts w:ascii="Gill Sans MT" w:hAnsi="Gill Sans MT"/>
          <w:szCs w:val="24"/>
        </w:rPr>
        <w:t xml:space="preserve"> will continue, rather than being extinguished by the introduction of the new Scheme</w:t>
      </w:r>
      <w:r w:rsidR="00AB5923">
        <w:rPr>
          <w:rFonts w:ascii="Gill Sans MT" w:hAnsi="Gill Sans MT"/>
          <w:szCs w:val="24"/>
        </w:rPr>
        <w:t xml:space="preserve">. This will allow </w:t>
      </w:r>
      <w:r w:rsidR="00494328">
        <w:rPr>
          <w:rFonts w:ascii="Gill Sans MT" w:hAnsi="Gill Sans MT"/>
          <w:szCs w:val="24"/>
        </w:rPr>
        <w:t xml:space="preserve">for </w:t>
      </w:r>
      <w:r w:rsidR="00AB5923">
        <w:rPr>
          <w:rFonts w:ascii="Gill Sans MT" w:hAnsi="Gill Sans MT"/>
          <w:szCs w:val="24"/>
        </w:rPr>
        <w:t xml:space="preserve">these matters to be finalised. </w:t>
      </w:r>
      <w:r w:rsidR="00AC6450">
        <w:rPr>
          <w:rFonts w:ascii="Gill Sans MT" w:hAnsi="Gill Sans MT"/>
          <w:szCs w:val="24"/>
        </w:rPr>
        <w:t xml:space="preserve"> </w:t>
      </w:r>
    </w:p>
    <w:p w:rsidR="00412843" w:rsidRPr="004B1E05" w:rsidRDefault="00CF5A35" w:rsidP="00AC6450">
      <w:pPr>
        <w:pStyle w:val="ListParagraph"/>
        <w:numPr>
          <w:ilvl w:val="0"/>
          <w:numId w:val="36"/>
        </w:numPr>
        <w:spacing w:before="60" w:after="60"/>
        <w:ind w:left="714" w:hanging="357"/>
        <w:contextualSpacing w:val="0"/>
        <w:jc w:val="both"/>
        <w:rPr>
          <w:rFonts w:ascii="Gill Sans MT" w:hAnsi="Gill Sans MT"/>
          <w:szCs w:val="24"/>
        </w:rPr>
      </w:pPr>
      <w:r w:rsidRPr="004B1E05">
        <w:rPr>
          <w:rFonts w:ascii="Gill Sans MT" w:hAnsi="Gill Sans MT"/>
          <w:szCs w:val="24"/>
        </w:rPr>
        <w:t xml:space="preserve">Appeals that </w:t>
      </w:r>
      <w:r w:rsidR="00C36A01" w:rsidRPr="004B1E05">
        <w:rPr>
          <w:rFonts w:ascii="Gill Sans MT" w:hAnsi="Gill Sans MT"/>
          <w:szCs w:val="24"/>
        </w:rPr>
        <w:t xml:space="preserve">are lodged after the </w:t>
      </w:r>
      <w:r w:rsidRPr="004B1E05">
        <w:rPr>
          <w:rFonts w:ascii="Gill Sans MT" w:hAnsi="Gill Sans MT"/>
          <w:szCs w:val="24"/>
        </w:rPr>
        <w:t xml:space="preserve">Tasmanian Planning Scheme comes into effect </w:t>
      </w:r>
      <w:r w:rsidR="00C36A01" w:rsidRPr="004B1E05">
        <w:rPr>
          <w:rFonts w:ascii="Gill Sans MT" w:hAnsi="Gill Sans MT"/>
          <w:szCs w:val="24"/>
        </w:rPr>
        <w:t>on permits that were issued prior to</w:t>
      </w:r>
      <w:r w:rsidRPr="004B1E05">
        <w:rPr>
          <w:rFonts w:ascii="Gill Sans MT" w:hAnsi="Gill Sans MT"/>
          <w:szCs w:val="24"/>
        </w:rPr>
        <w:t xml:space="preserve"> scheme having effect</w:t>
      </w:r>
      <w:r w:rsidR="00C36A01" w:rsidRPr="004B1E05">
        <w:rPr>
          <w:rFonts w:ascii="Gill Sans MT" w:hAnsi="Gill Sans MT"/>
          <w:szCs w:val="24"/>
        </w:rPr>
        <w:t xml:space="preserve"> </w:t>
      </w:r>
      <w:r w:rsidR="00AC6450" w:rsidRPr="004B1E05">
        <w:rPr>
          <w:rFonts w:ascii="Gill Sans MT" w:hAnsi="Gill Sans MT"/>
          <w:szCs w:val="24"/>
        </w:rPr>
        <w:t>will continue, rather than being extinguished by the introduction of the new Scheme</w:t>
      </w:r>
      <w:r w:rsidR="00AB5923" w:rsidRPr="004B1E05">
        <w:rPr>
          <w:rFonts w:ascii="Gill Sans MT" w:hAnsi="Gill Sans MT"/>
          <w:szCs w:val="24"/>
        </w:rPr>
        <w:t xml:space="preserve">. This will allow </w:t>
      </w:r>
      <w:r w:rsidR="00494328" w:rsidRPr="004B1E05">
        <w:rPr>
          <w:rFonts w:ascii="Gill Sans MT" w:hAnsi="Gill Sans MT"/>
          <w:szCs w:val="24"/>
        </w:rPr>
        <w:t xml:space="preserve">for </w:t>
      </w:r>
      <w:r w:rsidR="00AB5923" w:rsidRPr="004B1E05">
        <w:rPr>
          <w:rFonts w:ascii="Gill Sans MT" w:hAnsi="Gill Sans MT"/>
          <w:szCs w:val="24"/>
        </w:rPr>
        <w:t xml:space="preserve">these matters to be finalised. </w:t>
      </w:r>
      <w:r w:rsidR="00AC6450" w:rsidRPr="004B1E05">
        <w:rPr>
          <w:rFonts w:ascii="Gill Sans MT" w:hAnsi="Gill Sans MT"/>
          <w:szCs w:val="24"/>
        </w:rPr>
        <w:t xml:space="preserve"> </w:t>
      </w:r>
    </w:p>
    <w:p w:rsidR="00412843" w:rsidRPr="004B1E05" w:rsidRDefault="00412843" w:rsidP="00FD0AA6">
      <w:pPr>
        <w:pStyle w:val="ListParagraph"/>
        <w:numPr>
          <w:ilvl w:val="0"/>
          <w:numId w:val="36"/>
        </w:numPr>
        <w:spacing w:before="60" w:after="60"/>
        <w:ind w:left="714" w:hanging="357"/>
        <w:contextualSpacing w:val="0"/>
        <w:jc w:val="both"/>
        <w:rPr>
          <w:rFonts w:ascii="Gill Sans MT" w:hAnsi="Gill Sans MT"/>
          <w:szCs w:val="24"/>
        </w:rPr>
      </w:pPr>
      <w:r w:rsidRPr="004B1E05">
        <w:rPr>
          <w:rFonts w:ascii="Gill Sans MT" w:hAnsi="Gill Sans MT"/>
          <w:szCs w:val="24"/>
        </w:rPr>
        <w:t xml:space="preserve">Applications for amendments that have not been decided prior to the </w:t>
      </w:r>
      <w:r w:rsidR="00C36A01" w:rsidRPr="004B1E05">
        <w:rPr>
          <w:rFonts w:ascii="Gill Sans MT" w:hAnsi="Gill Sans MT"/>
          <w:szCs w:val="24"/>
        </w:rPr>
        <w:t xml:space="preserve">Tasmanian Planning Scheme </w:t>
      </w:r>
      <w:r w:rsidRPr="004B1E05">
        <w:rPr>
          <w:rFonts w:ascii="Gill Sans MT" w:hAnsi="Gill Sans MT"/>
          <w:szCs w:val="24"/>
        </w:rPr>
        <w:t xml:space="preserve">coming into effect, including combined </w:t>
      </w:r>
      <w:r w:rsidR="00CF5A35" w:rsidRPr="004B1E05">
        <w:rPr>
          <w:rFonts w:ascii="Gill Sans MT" w:hAnsi="Gill Sans MT"/>
          <w:szCs w:val="24"/>
        </w:rPr>
        <w:t xml:space="preserve">applications for a </w:t>
      </w:r>
      <w:r w:rsidRPr="004B1E05">
        <w:rPr>
          <w:rFonts w:ascii="Gill Sans MT" w:hAnsi="Gill Sans MT"/>
          <w:szCs w:val="24"/>
        </w:rPr>
        <w:t xml:space="preserve">permit and </w:t>
      </w:r>
      <w:r w:rsidR="00CF5A35" w:rsidRPr="004B1E05">
        <w:rPr>
          <w:rFonts w:ascii="Gill Sans MT" w:hAnsi="Gill Sans MT"/>
          <w:szCs w:val="24"/>
        </w:rPr>
        <w:t xml:space="preserve">an </w:t>
      </w:r>
      <w:r w:rsidRPr="004B1E05">
        <w:rPr>
          <w:rFonts w:ascii="Gill Sans MT" w:hAnsi="Gill Sans MT"/>
          <w:szCs w:val="24"/>
        </w:rPr>
        <w:t xml:space="preserve">amendment </w:t>
      </w:r>
      <w:r w:rsidR="00CF5A35" w:rsidRPr="004B1E05">
        <w:rPr>
          <w:rFonts w:ascii="Gill Sans MT" w:hAnsi="Gill Sans MT"/>
          <w:szCs w:val="24"/>
        </w:rPr>
        <w:t>to a planning scheme</w:t>
      </w:r>
      <w:r w:rsidR="001B3936" w:rsidRPr="004B1E05">
        <w:rPr>
          <w:rFonts w:ascii="Gill Sans MT" w:hAnsi="Gill Sans MT"/>
          <w:szCs w:val="24"/>
        </w:rPr>
        <w:t xml:space="preserve">, if still required under the new Scheme, </w:t>
      </w:r>
      <w:r w:rsidR="00180314">
        <w:rPr>
          <w:rFonts w:ascii="Gill Sans MT" w:hAnsi="Gill Sans MT"/>
          <w:szCs w:val="24"/>
        </w:rPr>
        <w:t>will be able to translate into proposed amendments under the new Scheme rather than being extinguished</w:t>
      </w:r>
      <w:r w:rsidR="001B3936" w:rsidRPr="004B1E05">
        <w:rPr>
          <w:rFonts w:ascii="Gill Sans MT" w:hAnsi="Gill Sans MT"/>
          <w:szCs w:val="24"/>
        </w:rPr>
        <w:t xml:space="preserve">. </w:t>
      </w:r>
    </w:p>
    <w:p w:rsidR="00AC6450" w:rsidRDefault="00412843" w:rsidP="00FD0AA6">
      <w:pPr>
        <w:pStyle w:val="ListParagraph"/>
        <w:numPr>
          <w:ilvl w:val="0"/>
          <w:numId w:val="36"/>
        </w:numPr>
        <w:spacing w:before="60" w:after="60"/>
        <w:ind w:left="714" w:hanging="357"/>
        <w:contextualSpacing w:val="0"/>
        <w:jc w:val="both"/>
        <w:rPr>
          <w:rFonts w:ascii="Gill Sans MT" w:hAnsi="Gill Sans MT"/>
          <w:szCs w:val="24"/>
        </w:rPr>
      </w:pPr>
      <w:r w:rsidRPr="004B1E05">
        <w:rPr>
          <w:rFonts w:ascii="Gill Sans MT" w:hAnsi="Gill Sans MT"/>
          <w:szCs w:val="24"/>
        </w:rPr>
        <w:t xml:space="preserve">Planning directives, including interim directives </w:t>
      </w:r>
      <w:r w:rsidR="00CF5A35" w:rsidRPr="004B1E05">
        <w:rPr>
          <w:rFonts w:ascii="Gill Sans MT" w:hAnsi="Gill Sans MT"/>
          <w:szCs w:val="24"/>
        </w:rPr>
        <w:t>that are in place</w:t>
      </w:r>
      <w:r w:rsidR="00AC6450" w:rsidRPr="004B1E05">
        <w:rPr>
          <w:rFonts w:ascii="Gill Sans MT" w:hAnsi="Gill Sans MT"/>
          <w:szCs w:val="24"/>
        </w:rPr>
        <w:t>,</w:t>
      </w:r>
      <w:r w:rsidR="00CF5A35" w:rsidRPr="004B1E05">
        <w:rPr>
          <w:rFonts w:ascii="Gill Sans MT" w:hAnsi="Gill Sans MT"/>
          <w:szCs w:val="24"/>
        </w:rPr>
        <w:t xml:space="preserve"> </w:t>
      </w:r>
      <w:r w:rsidR="00AC6450" w:rsidRPr="004B1E05">
        <w:rPr>
          <w:rFonts w:ascii="Gill Sans MT" w:hAnsi="Gill Sans MT"/>
          <w:szCs w:val="24"/>
        </w:rPr>
        <w:t>will be extinguished by the new Scheme. This will be managed administratively, with all current planning directives to be assessed and incorporated into the State Planning Provisions with any proposed modifications, where approved</w:t>
      </w:r>
      <w:r w:rsidR="00AC6450">
        <w:rPr>
          <w:rFonts w:ascii="Gill Sans MT" w:hAnsi="Gill Sans MT"/>
          <w:szCs w:val="24"/>
        </w:rPr>
        <w:t xml:space="preserve"> by the Minister. </w:t>
      </w:r>
    </w:p>
    <w:p w:rsidR="00CF5A35" w:rsidRDefault="00AC6450" w:rsidP="008D7320">
      <w:pPr>
        <w:pStyle w:val="ListParagraph"/>
        <w:numPr>
          <w:ilvl w:val="0"/>
          <w:numId w:val="36"/>
        </w:numPr>
        <w:spacing w:before="60" w:after="60"/>
        <w:ind w:left="714" w:hanging="357"/>
        <w:contextualSpacing w:val="0"/>
        <w:jc w:val="both"/>
        <w:rPr>
          <w:rFonts w:ascii="Gill Sans MT" w:hAnsi="Gill Sans MT"/>
          <w:szCs w:val="24"/>
        </w:rPr>
      </w:pPr>
      <w:r w:rsidRPr="00430616">
        <w:rPr>
          <w:rFonts w:ascii="Gill Sans MT" w:hAnsi="Gill Sans MT"/>
          <w:szCs w:val="24"/>
        </w:rPr>
        <w:lastRenderedPageBreak/>
        <w:t>Planning directives</w:t>
      </w:r>
      <w:r>
        <w:rPr>
          <w:rFonts w:ascii="Gill Sans MT" w:hAnsi="Gill Sans MT"/>
          <w:szCs w:val="24"/>
        </w:rPr>
        <w:t xml:space="preserve"> </w:t>
      </w:r>
      <w:r w:rsidR="00CF5A35">
        <w:rPr>
          <w:rFonts w:ascii="Gill Sans MT" w:hAnsi="Gill Sans MT"/>
          <w:szCs w:val="24"/>
        </w:rPr>
        <w:t>subject to a current process when the Tasmanian Planning Scheme</w:t>
      </w:r>
      <w:r w:rsidR="00CF5A35" w:rsidRPr="00430616">
        <w:rPr>
          <w:rFonts w:ascii="Gill Sans MT" w:hAnsi="Gill Sans MT"/>
          <w:szCs w:val="24"/>
        </w:rPr>
        <w:t xml:space="preserve"> </w:t>
      </w:r>
      <w:r w:rsidR="00CF5A35">
        <w:rPr>
          <w:rFonts w:ascii="Gill Sans MT" w:hAnsi="Gill Sans MT"/>
          <w:szCs w:val="24"/>
        </w:rPr>
        <w:t>comes</w:t>
      </w:r>
      <w:r w:rsidR="00CF5A35" w:rsidRPr="00430616">
        <w:rPr>
          <w:rFonts w:ascii="Gill Sans MT" w:hAnsi="Gill Sans MT"/>
          <w:szCs w:val="24"/>
        </w:rPr>
        <w:t xml:space="preserve"> in</w:t>
      </w:r>
      <w:r w:rsidR="00CF5A35">
        <w:rPr>
          <w:rFonts w:ascii="Gill Sans MT" w:hAnsi="Gill Sans MT"/>
          <w:szCs w:val="24"/>
        </w:rPr>
        <w:t xml:space="preserve">to effect </w:t>
      </w:r>
      <w:r>
        <w:rPr>
          <w:rFonts w:ascii="Gill Sans MT" w:hAnsi="Gill Sans MT"/>
          <w:szCs w:val="24"/>
        </w:rPr>
        <w:t xml:space="preserve">will be extinguished by the new Scheme. There are expected to be few, if any, directives subject to a current process and this will be managed administratively, with any proposed planning directives that are not yet in place to be incorporated into the State Planning Provisions, where approved by the Minister. </w:t>
      </w:r>
    </w:p>
    <w:p w:rsidR="00180314" w:rsidRPr="008D7320" w:rsidRDefault="00180314" w:rsidP="008D7320">
      <w:pPr>
        <w:pStyle w:val="ListParagraph"/>
        <w:numPr>
          <w:ilvl w:val="0"/>
          <w:numId w:val="36"/>
        </w:numPr>
        <w:spacing w:before="60" w:after="60"/>
        <w:ind w:left="714" w:hanging="357"/>
        <w:contextualSpacing w:val="0"/>
        <w:jc w:val="both"/>
        <w:rPr>
          <w:rFonts w:ascii="Gill Sans MT" w:hAnsi="Gill Sans MT"/>
          <w:szCs w:val="24"/>
        </w:rPr>
      </w:pPr>
      <w:r>
        <w:rPr>
          <w:rFonts w:ascii="Gill Sans MT" w:hAnsi="Gill Sans MT"/>
          <w:szCs w:val="24"/>
        </w:rPr>
        <w:t xml:space="preserve">Planning directives, special planning orders, </w:t>
      </w:r>
      <w:r w:rsidR="007D0197">
        <w:rPr>
          <w:rFonts w:ascii="Gill Sans MT" w:hAnsi="Gill Sans MT"/>
          <w:szCs w:val="24"/>
        </w:rPr>
        <w:t xml:space="preserve">planning purposes notices </w:t>
      </w:r>
      <w:r>
        <w:rPr>
          <w:rFonts w:ascii="Gill Sans MT" w:hAnsi="Gill Sans MT"/>
          <w:szCs w:val="24"/>
        </w:rPr>
        <w:t xml:space="preserve">and any other relevant instruments under the current planning schemes that will not be retained under the new Tasmanian Planning Scheme will be saved and subject to transitional provisions until such time as the new Scheme is in place, in each municipal area. </w:t>
      </w:r>
    </w:p>
    <w:sectPr w:rsidR="00180314" w:rsidRPr="008D7320" w:rsidSect="004905AD">
      <w:pgSz w:w="11900" w:h="16840"/>
      <w:pgMar w:top="2379" w:right="1410" w:bottom="1440" w:left="1418" w:header="709" w:footer="2122" w:gutter="0"/>
      <w:cols w:space="708"/>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E6CF95" w15:done="0"/>
  <w15:commentEx w15:paraId="14B661DF" w15:done="0"/>
  <w15:commentEx w15:paraId="33D55A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89F" w:rsidRDefault="0055289F">
      <w:pPr>
        <w:spacing w:before="0" w:after="0" w:line="240" w:lineRule="auto"/>
      </w:pPr>
      <w:r>
        <w:separator/>
      </w:r>
    </w:p>
  </w:endnote>
  <w:endnote w:type="continuationSeparator" w:id="0">
    <w:p w:rsidR="0055289F" w:rsidRDefault="005528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Gill Sans Light">
    <w:altName w:val="Arial"/>
    <w:charset w:val="00"/>
    <w:family w:val="auto"/>
    <w:pitch w:val="variable"/>
    <w:sig w:usb0="00000000"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ill Sans">
    <w:altName w:val="GillSans Light"/>
    <w:charset w:val="00"/>
    <w:family w:val="auto"/>
    <w:pitch w:val="variable"/>
    <w:sig w:usb0="00000003" w:usb1="00000000" w:usb2="00000000" w:usb3="00000000" w:csb0="00000001" w:csb1="00000000"/>
  </w:font>
  <w:font w:name="GillSans">
    <w:altName w:val="Lucida Sans Unicode"/>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5DD" w:rsidRDefault="00A015DD" w:rsidP="007427BF">
    <w:pPr>
      <w:pStyle w:val="Footer"/>
      <w:ind w:left="-567"/>
    </w:pPr>
    <w:r>
      <w:rPr>
        <w:noProof/>
        <w:lang w:eastAsia="en-AU"/>
      </w:rPr>
      <w:drawing>
        <wp:anchor distT="0" distB="0" distL="114300" distR="114300" simplePos="0" relativeHeight="251655168" behindDoc="0" locked="0" layoutInCell="1" allowOverlap="1" wp14:anchorId="25A538FD" wp14:editId="4E8810F5">
          <wp:simplePos x="0" y="0"/>
          <wp:positionH relativeFrom="column">
            <wp:posOffset>-798830</wp:posOffset>
          </wp:positionH>
          <wp:positionV relativeFrom="page">
            <wp:posOffset>9454515</wp:posOffset>
          </wp:positionV>
          <wp:extent cx="7366000" cy="393700"/>
          <wp:effectExtent l="0" t="0" r="0" b="0"/>
          <wp:wrapNone/>
          <wp:docPr id="5" name="Picture 2" descr="Base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e Wav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6000" cy="393700"/>
                  </a:xfrm>
                  <a:prstGeom prst="rect">
                    <a:avLst/>
                  </a:prstGeom>
                  <a:noFill/>
                </pic:spPr>
              </pic:pic>
            </a:graphicData>
          </a:graphic>
          <wp14:sizeRelH relativeFrom="page">
            <wp14:pctWidth>0</wp14:pctWidth>
          </wp14:sizeRelH>
          <wp14:sizeRelV relativeFrom="page">
            <wp14:pctHeight>0</wp14:pctHeight>
          </wp14:sizeRelV>
        </wp:anchor>
      </w:drawing>
    </w:r>
  </w:p>
  <w:p w:rsidR="00A015DD" w:rsidRDefault="00A015DD" w:rsidP="007427BF">
    <w:pPr>
      <w:pStyle w:val="Footer"/>
      <w:ind w:left="-567"/>
    </w:pPr>
    <w:r>
      <w:rPr>
        <w:noProof/>
        <w:lang w:eastAsia="en-AU"/>
      </w:rPr>
      <w:drawing>
        <wp:anchor distT="0" distB="0" distL="114300" distR="114300" simplePos="0" relativeHeight="251663360" behindDoc="0" locked="0" layoutInCell="1" allowOverlap="1" wp14:anchorId="54FF790B" wp14:editId="67D3865E">
          <wp:simplePos x="0" y="0"/>
          <wp:positionH relativeFrom="column">
            <wp:posOffset>4890770</wp:posOffset>
          </wp:positionH>
          <wp:positionV relativeFrom="paragraph">
            <wp:posOffset>320040</wp:posOffset>
          </wp:positionV>
          <wp:extent cx="1323975" cy="476250"/>
          <wp:effectExtent l="0" t="0" r="0" b="0"/>
          <wp:wrapNone/>
          <wp:docPr id="9" name="Picture 9" descr="C:\Users\fred.showell\Desktop\Files - Tasmanian Government version\JPG\100079 Tas Gov_no tag_rgb_h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red.showell\Desktop\Files - Tasmanian Government version\JPG\100079 Tas Gov_no tag_rgb_h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5DD" w:rsidRDefault="00A015DD" w:rsidP="007427BF">
    <w:pPr>
      <w:pStyle w:val="Footer"/>
      <w:ind w:left="-567"/>
    </w:pPr>
  </w:p>
  <w:p w:rsidR="00A015DD" w:rsidRDefault="00A015DD" w:rsidP="007427BF">
    <w:pPr>
      <w:pStyle w:val="Footertext"/>
      <w:ind w:left="-567"/>
    </w:pPr>
    <w:r>
      <w:t>Department of Justice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5DD" w:rsidRPr="00260814" w:rsidRDefault="00A015DD">
    <w:pPr>
      <w:pStyle w:val="Footer"/>
      <w:rPr>
        <w:b/>
        <w:color w:val="5C7F92"/>
        <w:sz w:val="18"/>
      </w:rPr>
    </w:pPr>
    <w:r>
      <w:rPr>
        <w:b/>
        <w:noProof/>
        <w:color w:val="5C7F92"/>
        <w:sz w:val="18"/>
        <w:lang w:eastAsia="en-AU"/>
      </w:rPr>
      <w:drawing>
        <wp:anchor distT="0" distB="0" distL="114300" distR="114300" simplePos="0" relativeHeight="251661312" behindDoc="1" locked="0" layoutInCell="1" allowOverlap="1" wp14:anchorId="47B567C1" wp14:editId="155A3886">
          <wp:simplePos x="0" y="0"/>
          <wp:positionH relativeFrom="column">
            <wp:posOffset>-1281430</wp:posOffset>
          </wp:positionH>
          <wp:positionV relativeFrom="page">
            <wp:posOffset>9523095</wp:posOffset>
          </wp:positionV>
          <wp:extent cx="8230870" cy="1195070"/>
          <wp:effectExtent l="0" t="0" r="0" b="0"/>
          <wp:wrapNone/>
          <wp:docPr id="122" name="Picture 122" descr="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rcl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0870" cy="119507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5C7F92"/>
        <w:sz w:val="18"/>
        <w:lang w:eastAsia="en-AU"/>
      </w:rPr>
      <mc:AlternateContent>
        <mc:Choice Requires="wps">
          <w:drawing>
            <wp:anchor distT="0" distB="0" distL="114300" distR="114300" simplePos="0" relativeHeight="251657216" behindDoc="0" locked="0" layoutInCell="1" allowOverlap="1" wp14:anchorId="41372540" wp14:editId="7B9CE768">
              <wp:simplePos x="0" y="0"/>
              <wp:positionH relativeFrom="column">
                <wp:posOffset>-162560</wp:posOffset>
              </wp:positionH>
              <wp:positionV relativeFrom="paragraph">
                <wp:posOffset>895350</wp:posOffset>
              </wp:positionV>
              <wp:extent cx="6071870" cy="26860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870" cy="268605"/>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2.8pt;margin-top:70.5pt;width:478.1pt;height:2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" stroked="f" strokecolor="#4a7ebb" strokeweight="1.5pt">
              <v:shadow opacity="22938f" offset="0"/>
              <v:textbox inset=",7.2pt,,7.2pt"/>
            </v:rect>
          </w:pict>
        </mc:Fallback>
      </mc:AlternateContent>
    </w:r>
    <w:r>
      <w:rPr>
        <w:b/>
        <w:noProof/>
        <w:color w:val="5C7F92"/>
        <w:sz w:val="18"/>
        <w:lang w:eastAsia="en-AU"/>
      </w:rPr>
      <mc:AlternateContent>
        <mc:Choice Requires="wps">
          <w:drawing>
            <wp:anchor distT="0" distB="0" distL="114300" distR="114300" simplePos="0" relativeHeight="251659264" behindDoc="0" locked="0" layoutInCell="1" allowOverlap="1" wp14:anchorId="4D6674D8" wp14:editId="6E9D6A3E">
              <wp:simplePos x="0" y="0"/>
              <wp:positionH relativeFrom="column">
                <wp:posOffset>-72390</wp:posOffset>
              </wp:positionH>
              <wp:positionV relativeFrom="paragraph">
                <wp:posOffset>942340</wp:posOffset>
              </wp:positionV>
              <wp:extent cx="4872990" cy="227965"/>
              <wp:effectExtent l="3810" t="0" r="0" b="127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29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5DD" w:rsidRPr="005369DF" w:rsidRDefault="00A015DD" w:rsidP="00E35BCB">
                          <w:pPr>
                            <w:spacing w:before="0" w:after="0"/>
                            <w:rPr>
                              <w:rFonts w:ascii="Gill Sans MT" w:hAnsi="Gill Sans MT"/>
                              <w:color w:val="5C7F92"/>
                              <w:sz w:val="20"/>
                            </w:rPr>
                          </w:pPr>
                          <w:r>
                            <w:rPr>
                              <w:rStyle w:val="PageNumber"/>
                              <w:rFonts w:ascii="Gill Sans MT" w:hAnsi="Gill Sans MT"/>
                              <w:color w:val="5C7F92"/>
                              <w:sz w:val="20"/>
                            </w:rPr>
                            <w:t>Department of Justice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68" type="#_x0000_t202" style="position:absolute;margin-left:-5.7pt;margin-top:74.2pt;width:383.7pt;height: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9CbrAIAAKk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" filled="f" stroked="f">
              <v:textbox inset="0,0,0,0">
                <w:txbxContent>
                  <w:p w:rsidR="00A015DD" w:rsidRPr="005369DF" w:rsidRDefault="00A015DD" w:rsidP="00E35BCB">
                    <w:pPr>
                      <w:spacing w:before="0" w:after="0"/>
                      <w:rPr>
                        <w:rFonts w:ascii="Gill Sans MT" w:hAnsi="Gill Sans MT"/>
                        <w:color w:val="5C7F92"/>
                        <w:sz w:val="20"/>
                      </w:rPr>
                    </w:pPr>
                    <w:r>
                      <w:rPr>
                        <w:rStyle w:val="PageNumber"/>
                        <w:rFonts w:ascii="Gill Sans MT" w:hAnsi="Gill Sans MT"/>
                        <w:color w:val="5C7F92"/>
                        <w:sz w:val="20"/>
                      </w:rPr>
                      <w:t>Department of Justice</w:t>
                    </w:r>
                  </w:p>
                </w:txbxContent>
              </v:textbox>
            </v:shape>
          </w:pict>
        </mc:Fallback>
      </mc:AlternateContent>
    </w:r>
    <w:r>
      <w:rPr>
        <w:b/>
        <w:noProof/>
        <w:color w:val="5C7F92"/>
        <w:sz w:val="18"/>
        <w:lang w:eastAsia="en-AU"/>
      </w:rPr>
      <mc:AlternateContent>
        <mc:Choice Requires="wps">
          <w:drawing>
            <wp:anchor distT="0" distB="0" distL="114300" distR="114300" simplePos="0" relativeHeight="251658240" behindDoc="0" locked="0" layoutInCell="1" allowOverlap="1" wp14:anchorId="2801BC51" wp14:editId="65A24990">
              <wp:simplePos x="0" y="0"/>
              <wp:positionH relativeFrom="column">
                <wp:posOffset>5539740</wp:posOffset>
              </wp:positionH>
              <wp:positionV relativeFrom="paragraph">
                <wp:posOffset>942340</wp:posOffset>
              </wp:positionV>
              <wp:extent cx="306070" cy="227965"/>
              <wp:effectExtent l="0" t="0" r="2540" b="12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5DD" w:rsidRPr="004D7955" w:rsidRDefault="00A015DD" w:rsidP="00E35BCB">
                          <w:pPr>
                            <w:spacing w:before="0" w:after="0"/>
                            <w:jc w:val="right"/>
                            <w:rPr>
                              <w:rFonts w:ascii="Gill Sans MT" w:hAnsi="Gill Sans MT"/>
                              <w:color w:val="5C7F92"/>
                              <w:sz w:val="20"/>
                            </w:rPr>
                          </w:pPr>
                          <w:r w:rsidRPr="004D7955">
                            <w:rPr>
                              <w:rStyle w:val="PageNumber"/>
                              <w:rFonts w:ascii="Gill Sans MT" w:hAnsi="Gill Sans MT"/>
                              <w:color w:val="5C7F92"/>
                              <w:sz w:val="20"/>
                            </w:rPr>
                            <w:fldChar w:fldCharType="begin"/>
                          </w:r>
                          <w:r w:rsidRPr="004D7955">
                            <w:rPr>
                              <w:rStyle w:val="PageNumber"/>
                              <w:rFonts w:ascii="Gill Sans MT" w:hAnsi="Gill Sans MT"/>
                              <w:color w:val="5C7F92"/>
                              <w:sz w:val="20"/>
                            </w:rPr>
                            <w:instrText xml:space="preserve"> PAGE </w:instrText>
                          </w:r>
                          <w:r w:rsidRPr="004D7955">
                            <w:rPr>
                              <w:rStyle w:val="PageNumber"/>
                              <w:rFonts w:ascii="Gill Sans MT" w:hAnsi="Gill Sans MT"/>
                              <w:color w:val="5C7F92"/>
                              <w:sz w:val="20"/>
                            </w:rPr>
                            <w:fldChar w:fldCharType="separate"/>
                          </w:r>
                          <w:r w:rsidR="00FB509B">
                            <w:rPr>
                              <w:rStyle w:val="PageNumber"/>
                              <w:rFonts w:ascii="Gill Sans MT" w:hAnsi="Gill Sans MT"/>
                              <w:noProof/>
                              <w:color w:val="5C7F92"/>
                              <w:sz w:val="20"/>
                            </w:rPr>
                            <w:t>6</w:t>
                          </w:r>
                          <w:r w:rsidRPr="004D7955">
                            <w:rPr>
                              <w:rStyle w:val="PageNumber"/>
                              <w:rFonts w:ascii="Gill Sans MT" w:hAnsi="Gill Sans MT"/>
                              <w:color w:val="5C7F92"/>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69" type="#_x0000_t202" style="position:absolute;margin-left:436.2pt;margin-top:74.2pt;width:24.1pt;height:1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TOwrwIAAK8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" filled="f" stroked="f">
              <v:textbox inset="0,0,0,0">
                <w:txbxContent>
                  <w:p w:rsidR="00A015DD" w:rsidRPr="004D7955" w:rsidRDefault="00A015DD" w:rsidP="00E35BCB">
                    <w:pPr>
                      <w:spacing w:before="0" w:after="0"/>
                      <w:jc w:val="right"/>
                      <w:rPr>
                        <w:rFonts w:ascii="Gill Sans MT" w:hAnsi="Gill Sans MT"/>
                        <w:color w:val="5C7F92"/>
                        <w:sz w:val="20"/>
                      </w:rPr>
                    </w:pPr>
                    <w:r w:rsidRPr="004D7955">
                      <w:rPr>
                        <w:rStyle w:val="PageNumber"/>
                        <w:rFonts w:ascii="Gill Sans MT" w:hAnsi="Gill Sans MT"/>
                        <w:color w:val="5C7F92"/>
                        <w:sz w:val="20"/>
                      </w:rPr>
                      <w:fldChar w:fldCharType="begin"/>
                    </w:r>
                    <w:r w:rsidRPr="004D7955">
                      <w:rPr>
                        <w:rStyle w:val="PageNumber"/>
                        <w:rFonts w:ascii="Gill Sans MT" w:hAnsi="Gill Sans MT"/>
                        <w:color w:val="5C7F92"/>
                        <w:sz w:val="20"/>
                      </w:rPr>
                      <w:instrText xml:space="preserve"> PAGE </w:instrText>
                    </w:r>
                    <w:r w:rsidRPr="004D7955">
                      <w:rPr>
                        <w:rStyle w:val="PageNumber"/>
                        <w:rFonts w:ascii="Gill Sans MT" w:hAnsi="Gill Sans MT"/>
                        <w:color w:val="5C7F92"/>
                        <w:sz w:val="20"/>
                      </w:rPr>
                      <w:fldChar w:fldCharType="separate"/>
                    </w:r>
                    <w:r w:rsidR="00FB509B">
                      <w:rPr>
                        <w:rStyle w:val="PageNumber"/>
                        <w:rFonts w:ascii="Gill Sans MT" w:hAnsi="Gill Sans MT"/>
                        <w:noProof/>
                        <w:color w:val="5C7F92"/>
                        <w:sz w:val="20"/>
                      </w:rPr>
                      <w:t>6</w:t>
                    </w:r>
                    <w:r w:rsidRPr="004D7955">
                      <w:rPr>
                        <w:rStyle w:val="PageNumber"/>
                        <w:rFonts w:ascii="Gill Sans MT" w:hAnsi="Gill Sans MT"/>
                        <w:color w:val="5C7F92"/>
                        <w:sz w:val="20"/>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89F" w:rsidRDefault="0055289F">
      <w:pPr>
        <w:spacing w:before="0" w:after="0" w:line="240" w:lineRule="auto"/>
      </w:pPr>
      <w:r>
        <w:separator/>
      </w:r>
    </w:p>
  </w:footnote>
  <w:footnote w:type="continuationSeparator" w:id="0">
    <w:p w:rsidR="0055289F" w:rsidRDefault="0055289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5DD" w:rsidRDefault="00A015DD" w:rsidP="00E35BCB">
    <w:pPr>
      <w:pStyle w:val="Header"/>
    </w:pPr>
    <w:r>
      <w:rPr>
        <w:lang w:val="en-AU" w:eastAsia="en-AU"/>
      </w:rPr>
      <w:drawing>
        <wp:anchor distT="0" distB="0" distL="114300" distR="114300" simplePos="0" relativeHeight="251656192" behindDoc="1" locked="0" layoutInCell="1" allowOverlap="1" wp14:anchorId="2A8529CA" wp14:editId="51A0ECB2">
          <wp:simplePos x="0" y="0"/>
          <wp:positionH relativeFrom="column">
            <wp:posOffset>-1341120</wp:posOffset>
          </wp:positionH>
          <wp:positionV relativeFrom="page">
            <wp:posOffset>266065</wp:posOffset>
          </wp:positionV>
          <wp:extent cx="8230870" cy="1195070"/>
          <wp:effectExtent l="0" t="0" r="0" b="0"/>
          <wp:wrapNone/>
          <wp:docPr id="6" name="Picture 3" descr="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rcl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0870" cy="11950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5DD" w:rsidRDefault="00A015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5DD" w:rsidRPr="008C2D54" w:rsidRDefault="00A015DD" w:rsidP="00E35BCB">
    <w:pPr>
      <w:pStyle w:val="Header"/>
      <w:rPr>
        <w:sz w:val="22"/>
      </w:rPr>
    </w:pPr>
    <w:r w:rsidRPr="00B75458">
      <w:rPr>
        <w:b/>
        <w:sz w:val="22"/>
        <w:lang w:val="en-AU" w:eastAsia="en-AU"/>
      </w:rPr>
      <mc:AlternateContent>
        <mc:Choice Requires="wps">
          <w:drawing>
            <wp:anchor distT="0" distB="0" distL="114300" distR="114300" simplePos="0" relativeHeight="251660288" behindDoc="1" locked="0" layoutInCell="1" allowOverlap="1" wp14:anchorId="22765696" wp14:editId="30E476FC">
              <wp:simplePos x="0" y="0"/>
              <wp:positionH relativeFrom="column">
                <wp:posOffset>-1332230</wp:posOffset>
              </wp:positionH>
              <wp:positionV relativeFrom="page">
                <wp:posOffset>252730</wp:posOffset>
              </wp:positionV>
              <wp:extent cx="1106170" cy="1106170"/>
              <wp:effectExtent l="10795" t="14605" r="16510" b="12700"/>
              <wp:wrapNone/>
              <wp:docPr id="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170" cy="1106170"/>
                      </a:xfrm>
                      <a:prstGeom prst="ellipse">
                        <a:avLst/>
                      </a:prstGeom>
                      <a:noFill/>
                      <a:ln w="19050">
                        <a:solidFill>
                          <a:srgbClr val="5C7F92">
                            <a:alpha val="50000"/>
                          </a:srgbClr>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104.9pt;margin-top:19.9pt;width:87.1pt;height:8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" filled="f" fillcolor="#9bc1ff" strokecolor="#5c7f92" strokeweight="1.5pt">
              <v:fill color2="#3f80cd" focus="100%" type="gradient">
                <o:fill v:ext="view" type="gradientUnscaled"/>
              </v:fill>
              <v:stroke opacity="32896f"/>
              <v:shadow opacity="22938f" offset="0"/>
              <v:textbox inset=",7.2pt,,7.2pt"/>
              <w10:wrap anchory="page"/>
            </v:oval>
          </w:pict>
        </mc:Fallback>
      </mc:AlternateContent>
    </w:r>
    <w:r>
      <w:rPr>
        <w:sz w:val="22"/>
      </w:rPr>
      <w:t xml:space="preserve"> POSITION</w:t>
    </w:r>
    <w:r w:rsidRPr="008C2D54">
      <w:rPr>
        <w:sz w:val="22"/>
      </w:rPr>
      <w:t xml:space="preserve"> PAPER – </w:t>
    </w:r>
    <w:r>
      <w:rPr>
        <w:sz w:val="22"/>
      </w:rPr>
      <w:t>legislation for A TASMANIAN PLANNING SCHEME</w:t>
    </w:r>
    <w:r w:rsidRPr="008C2D54">
      <w:rPr>
        <w:sz w:val="22"/>
      </w:rPr>
      <w:br/>
    </w:r>
  </w:p>
  <w:p w:rsidR="00A015DD" w:rsidRPr="00D3760D" w:rsidRDefault="00A015DD" w:rsidP="00E35BC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5DD" w:rsidRDefault="00A015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46244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A70D6FE"/>
    <w:lvl w:ilvl="0">
      <w:start w:val="1"/>
      <w:numFmt w:val="decimal"/>
      <w:lvlText w:val="%1."/>
      <w:lvlJc w:val="left"/>
      <w:pPr>
        <w:tabs>
          <w:tab w:val="num" w:pos="1492"/>
        </w:tabs>
        <w:ind w:left="1492" w:hanging="360"/>
      </w:pPr>
    </w:lvl>
  </w:abstractNum>
  <w:abstractNum w:abstractNumId="2">
    <w:nsid w:val="FFFFFF7D"/>
    <w:multiLevelType w:val="singleLevel"/>
    <w:tmpl w:val="90023FFA"/>
    <w:lvl w:ilvl="0">
      <w:start w:val="1"/>
      <w:numFmt w:val="decimal"/>
      <w:lvlText w:val="%1."/>
      <w:lvlJc w:val="left"/>
      <w:pPr>
        <w:tabs>
          <w:tab w:val="num" w:pos="1209"/>
        </w:tabs>
        <w:ind w:left="1209" w:hanging="360"/>
      </w:pPr>
    </w:lvl>
  </w:abstractNum>
  <w:abstractNum w:abstractNumId="3">
    <w:nsid w:val="FFFFFF7E"/>
    <w:multiLevelType w:val="singleLevel"/>
    <w:tmpl w:val="D8BE9D28"/>
    <w:lvl w:ilvl="0">
      <w:start w:val="1"/>
      <w:numFmt w:val="decimal"/>
      <w:lvlText w:val="%1."/>
      <w:lvlJc w:val="left"/>
      <w:pPr>
        <w:tabs>
          <w:tab w:val="num" w:pos="926"/>
        </w:tabs>
        <w:ind w:left="926" w:hanging="360"/>
      </w:pPr>
    </w:lvl>
  </w:abstractNum>
  <w:abstractNum w:abstractNumId="4">
    <w:nsid w:val="FFFFFF7F"/>
    <w:multiLevelType w:val="singleLevel"/>
    <w:tmpl w:val="C5A83FE6"/>
    <w:lvl w:ilvl="0">
      <w:start w:val="1"/>
      <w:numFmt w:val="decimal"/>
      <w:lvlText w:val="%1."/>
      <w:lvlJc w:val="left"/>
      <w:pPr>
        <w:tabs>
          <w:tab w:val="num" w:pos="643"/>
        </w:tabs>
        <w:ind w:left="643" w:hanging="360"/>
      </w:pPr>
    </w:lvl>
  </w:abstractNum>
  <w:abstractNum w:abstractNumId="5">
    <w:nsid w:val="FFFFFF80"/>
    <w:multiLevelType w:val="singleLevel"/>
    <w:tmpl w:val="0D4C996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EB4548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86E9DF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B54954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926E9B0"/>
    <w:lvl w:ilvl="0">
      <w:start w:val="1"/>
      <w:numFmt w:val="decimal"/>
      <w:lvlText w:val="%1."/>
      <w:lvlJc w:val="left"/>
      <w:pPr>
        <w:tabs>
          <w:tab w:val="num" w:pos="360"/>
        </w:tabs>
        <w:ind w:left="360" w:hanging="360"/>
      </w:pPr>
    </w:lvl>
  </w:abstractNum>
  <w:abstractNum w:abstractNumId="10">
    <w:nsid w:val="FFFFFF89"/>
    <w:multiLevelType w:val="singleLevel"/>
    <w:tmpl w:val="94FAE18E"/>
    <w:lvl w:ilvl="0">
      <w:start w:val="1"/>
      <w:numFmt w:val="bullet"/>
      <w:lvlText w:val=""/>
      <w:lvlJc w:val="left"/>
      <w:pPr>
        <w:tabs>
          <w:tab w:val="num" w:pos="360"/>
        </w:tabs>
        <w:ind w:left="360" w:hanging="360"/>
      </w:pPr>
      <w:rPr>
        <w:rFonts w:ascii="Symbol" w:hAnsi="Symbol" w:hint="default"/>
      </w:rPr>
    </w:lvl>
  </w:abstractNum>
  <w:abstractNum w:abstractNumId="11">
    <w:nsid w:val="008110A3"/>
    <w:multiLevelType w:val="hybridMultilevel"/>
    <w:tmpl w:val="64D6C6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205168A"/>
    <w:multiLevelType w:val="multilevel"/>
    <w:tmpl w:val="65F876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E2E1BE7"/>
    <w:multiLevelType w:val="hybridMultilevel"/>
    <w:tmpl w:val="525611B8"/>
    <w:lvl w:ilvl="0" w:tplc="0C09000B">
      <w:start w:val="1"/>
      <w:numFmt w:val="bullet"/>
      <w:lvlText w:val=""/>
      <w:lvlJc w:val="left"/>
      <w:pPr>
        <w:ind w:left="2700" w:hanging="360"/>
      </w:pPr>
      <w:rPr>
        <w:rFonts w:ascii="Wingdings" w:hAnsi="Wingdings" w:hint="default"/>
      </w:rPr>
    </w:lvl>
    <w:lvl w:ilvl="1" w:tplc="0C090019">
      <w:start w:val="1"/>
      <w:numFmt w:val="lowerLetter"/>
      <w:lvlText w:val="%2."/>
      <w:lvlJc w:val="left"/>
      <w:pPr>
        <w:ind w:left="3420" w:hanging="360"/>
      </w:pPr>
    </w:lvl>
    <w:lvl w:ilvl="2" w:tplc="0C09001B">
      <w:start w:val="1"/>
      <w:numFmt w:val="lowerRoman"/>
      <w:lvlText w:val="%3."/>
      <w:lvlJc w:val="right"/>
      <w:pPr>
        <w:ind w:left="4140" w:hanging="180"/>
      </w:pPr>
    </w:lvl>
    <w:lvl w:ilvl="3" w:tplc="0C09000F">
      <w:start w:val="1"/>
      <w:numFmt w:val="decimal"/>
      <w:lvlText w:val="%4."/>
      <w:lvlJc w:val="left"/>
      <w:pPr>
        <w:ind w:left="4860" w:hanging="360"/>
      </w:pPr>
    </w:lvl>
    <w:lvl w:ilvl="4" w:tplc="0C090019">
      <w:start w:val="1"/>
      <w:numFmt w:val="lowerLetter"/>
      <w:lvlText w:val="%5."/>
      <w:lvlJc w:val="left"/>
      <w:pPr>
        <w:ind w:left="5580" w:hanging="360"/>
      </w:pPr>
    </w:lvl>
    <w:lvl w:ilvl="5" w:tplc="0C09001B">
      <w:start w:val="1"/>
      <w:numFmt w:val="lowerRoman"/>
      <w:lvlText w:val="%6."/>
      <w:lvlJc w:val="right"/>
      <w:pPr>
        <w:ind w:left="6300" w:hanging="180"/>
      </w:pPr>
    </w:lvl>
    <w:lvl w:ilvl="6" w:tplc="0C09000F">
      <w:start w:val="1"/>
      <w:numFmt w:val="decimal"/>
      <w:lvlText w:val="%7."/>
      <w:lvlJc w:val="left"/>
      <w:pPr>
        <w:ind w:left="7020" w:hanging="360"/>
      </w:pPr>
    </w:lvl>
    <w:lvl w:ilvl="7" w:tplc="0C090019">
      <w:start w:val="1"/>
      <w:numFmt w:val="lowerLetter"/>
      <w:lvlText w:val="%8."/>
      <w:lvlJc w:val="left"/>
      <w:pPr>
        <w:ind w:left="7740" w:hanging="360"/>
      </w:pPr>
    </w:lvl>
    <w:lvl w:ilvl="8" w:tplc="0C09001B">
      <w:start w:val="1"/>
      <w:numFmt w:val="lowerRoman"/>
      <w:lvlText w:val="%9."/>
      <w:lvlJc w:val="right"/>
      <w:pPr>
        <w:ind w:left="8460" w:hanging="180"/>
      </w:pPr>
    </w:lvl>
  </w:abstractNum>
  <w:abstractNum w:abstractNumId="14">
    <w:nsid w:val="0F892F14"/>
    <w:multiLevelType w:val="hybridMultilevel"/>
    <w:tmpl w:val="A5286AB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44C6824"/>
    <w:multiLevelType w:val="multilevel"/>
    <w:tmpl w:val="FB905A52"/>
    <w:lvl w:ilvl="0">
      <w:start w:val="1"/>
      <w:numFmt w:val="bullet"/>
      <w:lvlText w:val=""/>
      <w:lvlJc w:val="left"/>
      <w:pPr>
        <w:ind w:left="1418" w:hanging="284"/>
      </w:pPr>
      <w:rPr>
        <w:rFonts w:ascii="Arial Black" w:hAnsi="Arial Black" w:hint="default"/>
        <w:b/>
        <w:i w:val="0"/>
        <w:color w:val="DF9E33"/>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14F65803"/>
    <w:multiLevelType w:val="hybridMultilevel"/>
    <w:tmpl w:val="777A1AE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20A45F5E"/>
    <w:multiLevelType w:val="hybridMultilevel"/>
    <w:tmpl w:val="B6126E40"/>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8">
    <w:nsid w:val="24F87E4D"/>
    <w:multiLevelType w:val="hybridMultilevel"/>
    <w:tmpl w:val="40C2D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52E135F"/>
    <w:multiLevelType w:val="hybridMultilevel"/>
    <w:tmpl w:val="E28E25C4"/>
    <w:lvl w:ilvl="0" w:tplc="2B7C8CC2">
      <w:start w:val="1"/>
      <w:numFmt w:val="bullet"/>
      <w:pStyle w:val="Bullets"/>
      <w:lvlText w:val=""/>
      <w:lvlJc w:val="left"/>
      <w:pPr>
        <w:ind w:left="1418" w:hanging="284"/>
      </w:pPr>
      <w:rPr>
        <w:rFonts w:ascii="Arial Black" w:hAnsi="Arial Black" w:hint="default"/>
        <w:b/>
        <w:i w:val="0"/>
        <w:color w:val="94A545"/>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A52575"/>
    <w:multiLevelType w:val="multilevel"/>
    <w:tmpl w:val="05D2BC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A222146"/>
    <w:multiLevelType w:val="hybridMultilevel"/>
    <w:tmpl w:val="73C86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35A2F48"/>
    <w:multiLevelType w:val="hybridMultilevel"/>
    <w:tmpl w:val="327C376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3764CA2"/>
    <w:multiLevelType w:val="hybridMultilevel"/>
    <w:tmpl w:val="64A20222"/>
    <w:lvl w:ilvl="0" w:tplc="0C090017">
      <w:start w:val="1"/>
      <w:numFmt w:val="lowerLetter"/>
      <w:lvlText w:val="%1)"/>
      <w:lvlJc w:val="left"/>
      <w:pPr>
        <w:ind w:left="2700" w:hanging="360"/>
      </w:pPr>
      <w:rPr>
        <w:rFonts w:hint="default"/>
      </w:rPr>
    </w:lvl>
    <w:lvl w:ilvl="1" w:tplc="0C090019" w:tentative="1">
      <w:start w:val="1"/>
      <w:numFmt w:val="lowerLetter"/>
      <w:lvlText w:val="%2."/>
      <w:lvlJc w:val="left"/>
      <w:pPr>
        <w:ind w:left="3420" w:hanging="360"/>
      </w:pPr>
    </w:lvl>
    <w:lvl w:ilvl="2" w:tplc="0C09001B" w:tentative="1">
      <w:start w:val="1"/>
      <w:numFmt w:val="lowerRoman"/>
      <w:lvlText w:val="%3."/>
      <w:lvlJc w:val="right"/>
      <w:pPr>
        <w:ind w:left="4140" w:hanging="180"/>
      </w:pPr>
    </w:lvl>
    <w:lvl w:ilvl="3" w:tplc="0C09000F" w:tentative="1">
      <w:start w:val="1"/>
      <w:numFmt w:val="decimal"/>
      <w:lvlText w:val="%4."/>
      <w:lvlJc w:val="left"/>
      <w:pPr>
        <w:ind w:left="4860" w:hanging="360"/>
      </w:pPr>
    </w:lvl>
    <w:lvl w:ilvl="4" w:tplc="0C090019" w:tentative="1">
      <w:start w:val="1"/>
      <w:numFmt w:val="lowerLetter"/>
      <w:lvlText w:val="%5."/>
      <w:lvlJc w:val="left"/>
      <w:pPr>
        <w:ind w:left="5580" w:hanging="360"/>
      </w:pPr>
    </w:lvl>
    <w:lvl w:ilvl="5" w:tplc="0C09001B" w:tentative="1">
      <w:start w:val="1"/>
      <w:numFmt w:val="lowerRoman"/>
      <w:lvlText w:val="%6."/>
      <w:lvlJc w:val="right"/>
      <w:pPr>
        <w:ind w:left="6300" w:hanging="180"/>
      </w:pPr>
    </w:lvl>
    <w:lvl w:ilvl="6" w:tplc="0C09000F" w:tentative="1">
      <w:start w:val="1"/>
      <w:numFmt w:val="decimal"/>
      <w:lvlText w:val="%7."/>
      <w:lvlJc w:val="left"/>
      <w:pPr>
        <w:ind w:left="7020" w:hanging="360"/>
      </w:pPr>
    </w:lvl>
    <w:lvl w:ilvl="7" w:tplc="0C090019" w:tentative="1">
      <w:start w:val="1"/>
      <w:numFmt w:val="lowerLetter"/>
      <w:lvlText w:val="%8."/>
      <w:lvlJc w:val="left"/>
      <w:pPr>
        <w:ind w:left="7740" w:hanging="360"/>
      </w:pPr>
    </w:lvl>
    <w:lvl w:ilvl="8" w:tplc="0C09001B" w:tentative="1">
      <w:start w:val="1"/>
      <w:numFmt w:val="lowerRoman"/>
      <w:lvlText w:val="%9."/>
      <w:lvlJc w:val="right"/>
      <w:pPr>
        <w:ind w:left="8460" w:hanging="180"/>
      </w:pPr>
    </w:lvl>
  </w:abstractNum>
  <w:abstractNum w:abstractNumId="24">
    <w:nsid w:val="44F105B9"/>
    <w:multiLevelType w:val="hybridMultilevel"/>
    <w:tmpl w:val="75C20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54B162F"/>
    <w:multiLevelType w:val="multilevel"/>
    <w:tmpl w:val="44F28D6A"/>
    <w:lvl w:ilvl="0">
      <w:start w:val="1"/>
      <w:numFmt w:val="bullet"/>
      <w:lvlText w:val=""/>
      <w:lvlJc w:val="left"/>
      <w:pPr>
        <w:ind w:left="1418" w:hanging="284"/>
      </w:pPr>
      <w:rPr>
        <w:rFonts w:ascii="Arial Black" w:hAnsi="Arial Black" w:hint="default"/>
        <w:b/>
        <w:i w:val="0"/>
        <w:color w:val="94A545"/>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48511524"/>
    <w:multiLevelType w:val="hybridMultilevel"/>
    <w:tmpl w:val="51744CEC"/>
    <w:lvl w:ilvl="0" w:tplc="849CFE54">
      <w:start w:val="1"/>
      <w:numFmt w:val="bullet"/>
      <w:lvlText w:val=""/>
      <w:lvlJc w:val="left"/>
      <w:pPr>
        <w:ind w:left="1418" w:hanging="284"/>
      </w:pPr>
      <w:rPr>
        <w:rFonts w:ascii="Arial Black" w:hAnsi="Arial Black" w:hint="default"/>
        <w:b/>
        <w:i w:val="0"/>
        <w:color w:val="DF9E33"/>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7C4DCB"/>
    <w:multiLevelType w:val="multilevel"/>
    <w:tmpl w:val="41327528"/>
    <w:lvl w:ilvl="0">
      <w:start w:val="1"/>
      <w:numFmt w:val="decimal"/>
      <w:lvlText w:val="3.%1."/>
      <w:lvlJc w:val="left"/>
      <w:pPr>
        <w:tabs>
          <w:tab w:val="num" w:pos="928"/>
        </w:tabs>
        <w:ind w:left="928" w:hanging="360"/>
      </w:pPr>
      <w:rPr>
        <w:rFonts w:hint="default"/>
        <w:b w:val="0"/>
        <w:i w:val="0"/>
      </w:rPr>
    </w:lvl>
    <w:lvl w:ilvl="1">
      <w:start w:val="1"/>
      <w:numFmt w:val="bullet"/>
      <w:lvlText w:val=""/>
      <w:lvlJc w:val="left"/>
      <w:pPr>
        <w:tabs>
          <w:tab w:val="num" w:pos="1785"/>
        </w:tabs>
        <w:ind w:left="1785" w:hanging="432"/>
      </w:pPr>
      <w:rPr>
        <w:rFonts w:ascii="Symbol" w:hAnsi="Symbol" w:hint="default"/>
      </w:rPr>
    </w:lvl>
    <w:lvl w:ilvl="2">
      <w:start w:val="1"/>
      <w:numFmt w:val="decimal"/>
      <w:lvlText w:val="%1.%2.%3."/>
      <w:lvlJc w:val="left"/>
      <w:pPr>
        <w:tabs>
          <w:tab w:val="num" w:pos="2433"/>
        </w:tabs>
        <w:ind w:left="2217" w:hanging="504"/>
      </w:pPr>
      <w:rPr>
        <w:rFonts w:hint="default"/>
      </w:rPr>
    </w:lvl>
    <w:lvl w:ilvl="3">
      <w:start w:val="1"/>
      <w:numFmt w:val="decimal"/>
      <w:lvlText w:val="%1.%2.%3.%4."/>
      <w:lvlJc w:val="left"/>
      <w:pPr>
        <w:tabs>
          <w:tab w:val="num" w:pos="3153"/>
        </w:tabs>
        <w:ind w:left="2721" w:hanging="648"/>
      </w:pPr>
      <w:rPr>
        <w:rFonts w:hint="default"/>
      </w:rPr>
    </w:lvl>
    <w:lvl w:ilvl="4">
      <w:start w:val="1"/>
      <w:numFmt w:val="decimal"/>
      <w:lvlText w:val="%1.%2.%3.%4.%5."/>
      <w:lvlJc w:val="left"/>
      <w:pPr>
        <w:tabs>
          <w:tab w:val="num" w:pos="3513"/>
        </w:tabs>
        <w:ind w:left="3225" w:hanging="792"/>
      </w:pPr>
      <w:rPr>
        <w:rFonts w:hint="default"/>
      </w:rPr>
    </w:lvl>
    <w:lvl w:ilvl="5">
      <w:start w:val="1"/>
      <w:numFmt w:val="decimal"/>
      <w:lvlText w:val="%1.%2.%3.%4.%5.%6."/>
      <w:lvlJc w:val="left"/>
      <w:pPr>
        <w:tabs>
          <w:tab w:val="num" w:pos="4233"/>
        </w:tabs>
        <w:ind w:left="3729" w:hanging="936"/>
      </w:pPr>
      <w:rPr>
        <w:rFonts w:hint="default"/>
      </w:rPr>
    </w:lvl>
    <w:lvl w:ilvl="6">
      <w:start w:val="1"/>
      <w:numFmt w:val="decimal"/>
      <w:lvlText w:val="%1.%2.%3.%4.%5.%6.%7."/>
      <w:lvlJc w:val="left"/>
      <w:pPr>
        <w:tabs>
          <w:tab w:val="num" w:pos="4953"/>
        </w:tabs>
        <w:ind w:left="4233" w:hanging="1080"/>
      </w:pPr>
      <w:rPr>
        <w:rFonts w:hint="default"/>
      </w:rPr>
    </w:lvl>
    <w:lvl w:ilvl="7">
      <w:start w:val="1"/>
      <w:numFmt w:val="decimal"/>
      <w:lvlText w:val="%1.%2.%3.%4.%5.%6.%7.%8."/>
      <w:lvlJc w:val="left"/>
      <w:pPr>
        <w:tabs>
          <w:tab w:val="num" w:pos="5313"/>
        </w:tabs>
        <w:ind w:left="4737" w:hanging="1224"/>
      </w:pPr>
      <w:rPr>
        <w:rFonts w:hint="default"/>
      </w:rPr>
    </w:lvl>
    <w:lvl w:ilvl="8">
      <w:start w:val="1"/>
      <w:numFmt w:val="decimal"/>
      <w:lvlText w:val="%1.%2.%3.%4.%5.%6.%7.%8.%9."/>
      <w:lvlJc w:val="left"/>
      <w:pPr>
        <w:tabs>
          <w:tab w:val="num" w:pos="6033"/>
        </w:tabs>
        <w:ind w:left="5313" w:hanging="1440"/>
      </w:pPr>
      <w:rPr>
        <w:rFonts w:hint="default"/>
      </w:rPr>
    </w:lvl>
  </w:abstractNum>
  <w:abstractNum w:abstractNumId="28">
    <w:nsid w:val="5BD1300D"/>
    <w:multiLevelType w:val="hybridMultilevel"/>
    <w:tmpl w:val="4C94203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C2F4BA3"/>
    <w:multiLevelType w:val="hybridMultilevel"/>
    <w:tmpl w:val="C316CA5C"/>
    <w:lvl w:ilvl="0" w:tplc="0C090017">
      <w:start w:val="1"/>
      <w:numFmt w:val="lowerLetter"/>
      <w:lvlText w:val="%1)"/>
      <w:lvlJc w:val="left"/>
      <w:pPr>
        <w:ind w:left="2700" w:hanging="360"/>
      </w:pPr>
      <w:rPr>
        <w:rFonts w:hint="default"/>
      </w:rPr>
    </w:lvl>
    <w:lvl w:ilvl="1" w:tplc="0C090019" w:tentative="1">
      <w:start w:val="1"/>
      <w:numFmt w:val="lowerLetter"/>
      <w:lvlText w:val="%2."/>
      <w:lvlJc w:val="left"/>
      <w:pPr>
        <w:ind w:left="3420" w:hanging="360"/>
      </w:pPr>
    </w:lvl>
    <w:lvl w:ilvl="2" w:tplc="0C09001B" w:tentative="1">
      <w:start w:val="1"/>
      <w:numFmt w:val="lowerRoman"/>
      <w:lvlText w:val="%3."/>
      <w:lvlJc w:val="right"/>
      <w:pPr>
        <w:ind w:left="4140" w:hanging="180"/>
      </w:pPr>
    </w:lvl>
    <w:lvl w:ilvl="3" w:tplc="0C09000F" w:tentative="1">
      <w:start w:val="1"/>
      <w:numFmt w:val="decimal"/>
      <w:lvlText w:val="%4."/>
      <w:lvlJc w:val="left"/>
      <w:pPr>
        <w:ind w:left="4860" w:hanging="360"/>
      </w:pPr>
    </w:lvl>
    <w:lvl w:ilvl="4" w:tplc="0C090019" w:tentative="1">
      <w:start w:val="1"/>
      <w:numFmt w:val="lowerLetter"/>
      <w:lvlText w:val="%5."/>
      <w:lvlJc w:val="left"/>
      <w:pPr>
        <w:ind w:left="5580" w:hanging="360"/>
      </w:pPr>
    </w:lvl>
    <w:lvl w:ilvl="5" w:tplc="0C09001B" w:tentative="1">
      <w:start w:val="1"/>
      <w:numFmt w:val="lowerRoman"/>
      <w:lvlText w:val="%6."/>
      <w:lvlJc w:val="right"/>
      <w:pPr>
        <w:ind w:left="6300" w:hanging="180"/>
      </w:pPr>
    </w:lvl>
    <w:lvl w:ilvl="6" w:tplc="0C09000F" w:tentative="1">
      <w:start w:val="1"/>
      <w:numFmt w:val="decimal"/>
      <w:lvlText w:val="%7."/>
      <w:lvlJc w:val="left"/>
      <w:pPr>
        <w:ind w:left="7020" w:hanging="360"/>
      </w:pPr>
    </w:lvl>
    <w:lvl w:ilvl="7" w:tplc="0C090019" w:tentative="1">
      <w:start w:val="1"/>
      <w:numFmt w:val="lowerLetter"/>
      <w:lvlText w:val="%8."/>
      <w:lvlJc w:val="left"/>
      <w:pPr>
        <w:ind w:left="7740" w:hanging="360"/>
      </w:pPr>
    </w:lvl>
    <w:lvl w:ilvl="8" w:tplc="0C09001B" w:tentative="1">
      <w:start w:val="1"/>
      <w:numFmt w:val="lowerRoman"/>
      <w:lvlText w:val="%9."/>
      <w:lvlJc w:val="right"/>
      <w:pPr>
        <w:ind w:left="8460" w:hanging="180"/>
      </w:pPr>
    </w:lvl>
  </w:abstractNum>
  <w:abstractNum w:abstractNumId="30">
    <w:nsid w:val="5CE16B80"/>
    <w:multiLevelType w:val="hybridMultilevel"/>
    <w:tmpl w:val="D66C79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nsid w:val="6A046564"/>
    <w:multiLevelType w:val="hybridMultilevel"/>
    <w:tmpl w:val="6406CAEA"/>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nsid w:val="6D257BFF"/>
    <w:multiLevelType w:val="hybridMultilevel"/>
    <w:tmpl w:val="4D96D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2FC10E3"/>
    <w:multiLevelType w:val="hybridMultilevel"/>
    <w:tmpl w:val="6142B322"/>
    <w:lvl w:ilvl="0" w:tplc="B4A822AE">
      <w:start w:val="1"/>
      <w:numFmt w:val="decimal"/>
      <w:pStyle w:val="Numberedlist"/>
      <w:lvlText w:val="%1."/>
      <w:lvlJc w:val="left"/>
      <w:pPr>
        <w:ind w:left="1494" w:hanging="360"/>
      </w:pPr>
      <w:rPr>
        <w:rFonts w:ascii="Gill Sans Light" w:hAnsi="Gill Sans Light" w:hint="default"/>
        <w:b w:val="0"/>
        <w:i w:val="0"/>
        <w:color w:val="94A545"/>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88780C"/>
    <w:multiLevelType w:val="hybridMultilevel"/>
    <w:tmpl w:val="50BCBA58"/>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nsid w:val="7AFD09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E625967"/>
    <w:multiLevelType w:val="hybridMultilevel"/>
    <w:tmpl w:val="0110375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2"/>
  </w:num>
  <w:num w:numId="4">
    <w:abstractNumId w:val="26"/>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5"/>
  </w:num>
  <w:num w:numId="17">
    <w:abstractNumId w:val="33"/>
  </w:num>
  <w:num w:numId="18">
    <w:abstractNumId w:val="16"/>
  </w:num>
  <w:num w:numId="19">
    <w:abstractNumId w:val="25"/>
  </w:num>
  <w:num w:numId="20">
    <w:abstractNumId w:val="35"/>
  </w:num>
  <w:num w:numId="21">
    <w:abstractNumId w:val="19"/>
  </w:num>
  <w:num w:numId="22">
    <w:abstractNumId w:val="33"/>
    <w:lvlOverride w:ilvl="0">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7"/>
  </w:num>
  <w:num w:numId="28">
    <w:abstractNumId w:val="18"/>
  </w:num>
  <w:num w:numId="29">
    <w:abstractNumId w:val="11"/>
  </w:num>
  <w:num w:numId="30">
    <w:abstractNumId w:val="13"/>
  </w:num>
  <w:num w:numId="31">
    <w:abstractNumId w:val="31"/>
  </w:num>
  <w:num w:numId="32">
    <w:abstractNumId w:val="24"/>
  </w:num>
  <w:num w:numId="33">
    <w:abstractNumId w:val="36"/>
  </w:num>
  <w:num w:numId="34">
    <w:abstractNumId w:val="28"/>
  </w:num>
  <w:num w:numId="35">
    <w:abstractNumId w:val="32"/>
  </w:num>
  <w:num w:numId="36">
    <w:abstractNumId w:val="14"/>
  </w:num>
  <w:num w:numId="37">
    <w:abstractNumId w:val="21"/>
  </w:num>
  <w:num w:numId="38">
    <w:abstractNumId w:val="23"/>
  </w:num>
  <w:num w:numId="39">
    <w:abstractNumId w:val="29"/>
  </w:num>
  <w:num w:numId="40">
    <w:abstractNumId w:val="22"/>
  </w:num>
  <w:num w:numId="41">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ma Riley">
    <w15:presenceInfo w15:providerId="None" w15:userId="Emma Ril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14337">
      <o:colormru v:ext="edit" colors="#5c7f9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C9"/>
    <w:rsid w:val="00013BA4"/>
    <w:rsid w:val="000146D2"/>
    <w:rsid w:val="000234C9"/>
    <w:rsid w:val="0002586E"/>
    <w:rsid w:val="00030EED"/>
    <w:rsid w:val="00043BC6"/>
    <w:rsid w:val="000457F9"/>
    <w:rsid w:val="00047EB9"/>
    <w:rsid w:val="0005092D"/>
    <w:rsid w:val="00056FF5"/>
    <w:rsid w:val="00060438"/>
    <w:rsid w:val="00060450"/>
    <w:rsid w:val="00061345"/>
    <w:rsid w:val="00063304"/>
    <w:rsid w:val="00064AFB"/>
    <w:rsid w:val="000658D9"/>
    <w:rsid w:val="00074DB5"/>
    <w:rsid w:val="000777AF"/>
    <w:rsid w:val="00080E08"/>
    <w:rsid w:val="00083F57"/>
    <w:rsid w:val="00087986"/>
    <w:rsid w:val="0009078B"/>
    <w:rsid w:val="00094C1B"/>
    <w:rsid w:val="00096B5A"/>
    <w:rsid w:val="000A0548"/>
    <w:rsid w:val="000A1E26"/>
    <w:rsid w:val="000A1FCD"/>
    <w:rsid w:val="000A636C"/>
    <w:rsid w:val="000A6B36"/>
    <w:rsid w:val="000B04EF"/>
    <w:rsid w:val="000B39FC"/>
    <w:rsid w:val="000B52F0"/>
    <w:rsid w:val="000B5955"/>
    <w:rsid w:val="000B6FF4"/>
    <w:rsid w:val="000C1D8E"/>
    <w:rsid w:val="000C20B1"/>
    <w:rsid w:val="000D2821"/>
    <w:rsid w:val="000D3ACA"/>
    <w:rsid w:val="000D40D9"/>
    <w:rsid w:val="000E17FE"/>
    <w:rsid w:val="000E1B8A"/>
    <w:rsid w:val="000E44B0"/>
    <w:rsid w:val="000E5D70"/>
    <w:rsid w:val="000E7972"/>
    <w:rsid w:val="000F128B"/>
    <w:rsid w:val="000F2F2A"/>
    <w:rsid w:val="001004A9"/>
    <w:rsid w:val="00101384"/>
    <w:rsid w:val="001034AC"/>
    <w:rsid w:val="00106100"/>
    <w:rsid w:val="00121FD2"/>
    <w:rsid w:val="00123037"/>
    <w:rsid w:val="00123C18"/>
    <w:rsid w:val="00136A04"/>
    <w:rsid w:val="001415FC"/>
    <w:rsid w:val="0014421B"/>
    <w:rsid w:val="00155EFC"/>
    <w:rsid w:val="00172B05"/>
    <w:rsid w:val="001733E6"/>
    <w:rsid w:val="001743E6"/>
    <w:rsid w:val="00180314"/>
    <w:rsid w:val="00181AB6"/>
    <w:rsid w:val="001823B7"/>
    <w:rsid w:val="00184E58"/>
    <w:rsid w:val="00185068"/>
    <w:rsid w:val="00186370"/>
    <w:rsid w:val="001878E2"/>
    <w:rsid w:val="00197D4B"/>
    <w:rsid w:val="001A0357"/>
    <w:rsid w:val="001A2743"/>
    <w:rsid w:val="001A4C3A"/>
    <w:rsid w:val="001A648D"/>
    <w:rsid w:val="001A6F71"/>
    <w:rsid w:val="001B3936"/>
    <w:rsid w:val="001C7D50"/>
    <w:rsid w:val="001C7F76"/>
    <w:rsid w:val="001D5EFA"/>
    <w:rsid w:val="001E6A5D"/>
    <w:rsid w:val="001F2852"/>
    <w:rsid w:val="001F584A"/>
    <w:rsid w:val="0020089F"/>
    <w:rsid w:val="00201EC3"/>
    <w:rsid w:val="00203BA8"/>
    <w:rsid w:val="00207690"/>
    <w:rsid w:val="0021542C"/>
    <w:rsid w:val="00217156"/>
    <w:rsid w:val="00222C85"/>
    <w:rsid w:val="00232928"/>
    <w:rsid w:val="00233493"/>
    <w:rsid w:val="00233565"/>
    <w:rsid w:val="002401B6"/>
    <w:rsid w:val="00242AFD"/>
    <w:rsid w:val="00245FF6"/>
    <w:rsid w:val="0024634A"/>
    <w:rsid w:val="002504DD"/>
    <w:rsid w:val="00251140"/>
    <w:rsid w:val="00252682"/>
    <w:rsid w:val="002556D3"/>
    <w:rsid w:val="00267CE5"/>
    <w:rsid w:val="00270678"/>
    <w:rsid w:val="00272D2C"/>
    <w:rsid w:val="00273AA1"/>
    <w:rsid w:val="00275A08"/>
    <w:rsid w:val="00291D9C"/>
    <w:rsid w:val="00295F22"/>
    <w:rsid w:val="0029681C"/>
    <w:rsid w:val="002970F7"/>
    <w:rsid w:val="002A3E3F"/>
    <w:rsid w:val="002A44E0"/>
    <w:rsid w:val="002A62A3"/>
    <w:rsid w:val="002A7EF1"/>
    <w:rsid w:val="002B6D13"/>
    <w:rsid w:val="002C19DC"/>
    <w:rsid w:val="002C3143"/>
    <w:rsid w:val="002C5CE1"/>
    <w:rsid w:val="002C6ECE"/>
    <w:rsid w:val="002D0B03"/>
    <w:rsid w:val="002D16A9"/>
    <w:rsid w:val="002D39C5"/>
    <w:rsid w:val="002D4C5E"/>
    <w:rsid w:val="002D53C4"/>
    <w:rsid w:val="002E2DFF"/>
    <w:rsid w:val="002F10C3"/>
    <w:rsid w:val="002F4F98"/>
    <w:rsid w:val="002F5F75"/>
    <w:rsid w:val="00300C2D"/>
    <w:rsid w:val="0030196B"/>
    <w:rsid w:val="00302252"/>
    <w:rsid w:val="00304417"/>
    <w:rsid w:val="003051EA"/>
    <w:rsid w:val="0031787A"/>
    <w:rsid w:val="00326760"/>
    <w:rsid w:val="00333868"/>
    <w:rsid w:val="00335E37"/>
    <w:rsid w:val="00337C3D"/>
    <w:rsid w:val="0034030E"/>
    <w:rsid w:val="00341F14"/>
    <w:rsid w:val="00342117"/>
    <w:rsid w:val="00342AA0"/>
    <w:rsid w:val="00344751"/>
    <w:rsid w:val="0035005F"/>
    <w:rsid w:val="00352CF5"/>
    <w:rsid w:val="003622E0"/>
    <w:rsid w:val="00363289"/>
    <w:rsid w:val="00363F51"/>
    <w:rsid w:val="00364625"/>
    <w:rsid w:val="00373BBC"/>
    <w:rsid w:val="003744BA"/>
    <w:rsid w:val="00377EFF"/>
    <w:rsid w:val="003801C8"/>
    <w:rsid w:val="00381AC8"/>
    <w:rsid w:val="003850D2"/>
    <w:rsid w:val="00396C24"/>
    <w:rsid w:val="003B0623"/>
    <w:rsid w:val="003B64C0"/>
    <w:rsid w:val="003C1ACB"/>
    <w:rsid w:val="003C1BBA"/>
    <w:rsid w:val="003C7599"/>
    <w:rsid w:val="003D012C"/>
    <w:rsid w:val="003D7877"/>
    <w:rsid w:val="003E23C2"/>
    <w:rsid w:val="003E40A0"/>
    <w:rsid w:val="003F2B06"/>
    <w:rsid w:val="003F54ED"/>
    <w:rsid w:val="003F5560"/>
    <w:rsid w:val="003F6140"/>
    <w:rsid w:val="00402702"/>
    <w:rsid w:val="004047FE"/>
    <w:rsid w:val="00406AA8"/>
    <w:rsid w:val="00411BEA"/>
    <w:rsid w:val="00412328"/>
    <w:rsid w:val="00412843"/>
    <w:rsid w:val="00417648"/>
    <w:rsid w:val="00421A49"/>
    <w:rsid w:val="0042450D"/>
    <w:rsid w:val="0042575C"/>
    <w:rsid w:val="00425C6F"/>
    <w:rsid w:val="004314C5"/>
    <w:rsid w:val="0043267B"/>
    <w:rsid w:val="004347A3"/>
    <w:rsid w:val="004375BA"/>
    <w:rsid w:val="00441E54"/>
    <w:rsid w:val="00443B06"/>
    <w:rsid w:val="00443BDF"/>
    <w:rsid w:val="0044647E"/>
    <w:rsid w:val="00447EC8"/>
    <w:rsid w:val="00447F77"/>
    <w:rsid w:val="00455093"/>
    <w:rsid w:val="00456140"/>
    <w:rsid w:val="00463B61"/>
    <w:rsid w:val="004704E1"/>
    <w:rsid w:val="004830DE"/>
    <w:rsid w:val="00486D98"/>
    <w:rsid w:val="004905AD"/>
    <w:rsid w:val="00494328"/>
    <w:rsid w:val="004973A3"/>
    <w:rsid w:val="004A4822"/>
    <w:rsid w:val="004B0CC4"/>
    <w:rsid w:val="004B1E05"/>
    <w:rsid w:val="004B2FB4"/>
    <w:rsid w:val="004B55DE"/>
    <w:rsid w:val="004C0CAF"/>
    <w:rsid w:val="004C57FE"/>
    <w:rsid w:val="004C7AB2"/>
    <w:rsid w:val="004D34AE"/>
    <w:rsid w:val="004D660F"/>
    <w:rsid w:val="004D679A"/>
    <w:rsid w:val="004E0644"/>
    <w:rsid w:val="004E2947"/>
    <w:rsid w:val="004E4D32"/>
    <w:rsid w:val="004E742A"/>
    <w:rsid w:val="004F0FAA"/>
    <w:rsid w:val="004F563E"/>
    <w:rsid w:val="004F6823"/>
    <w:rsid w:val="0050033E"/>
    <w:rsid w:val="005006B1"/>
    <w:rsid w:val="0050120E"/>
    <w:rsid w:val="00502814"/>
    <w:rsid w:val="005079A1"/>
    <w:rsid w:val="0051682B"/>
    <w:rsid w:val="005168DD"/>
    <w:rsid w:val="00521D53"/>
    <w:rsid w:val="00523B3D"/>
    <w:rsid w:val="00527AF6"/>
    <w:rsid w:val="005376A0"/>
    <w:rsid w:val="00540392"/>
    <w:rsid w:val="0054048C"/>
    <w:rsid w:val="00544BEB"/>
    <w:rsid w:val="0055289F"/>
    <w:rsid w:val="00553670"/>
    <w:rsid w:val="00557D66"/>
    <w:rsid w:val="005605BE"/>
    <w:rsid w:val="0056097D"/>
    <w:rsid w:val="005652AF"/>
    <w:rsid w:val="00565935"/>
    <w:rsid w:val="00572A7D"/>
    <w:rsid w:val="0058081B"/>
    <w:rsid w:val="00585695"/>
    <w:rsid w:val="005903F3"/>
    <w:rsid w:val="005A69F0"/>
    <w:rsid w:val="005A7D1B"/>
    <w:rsid w:val="005B60E3"/>
    <w:rsid w:val="005C3D36"/>
    <w:rsid w:val="005D084C"/>
    <w:rsid w:val="005E515D"/>
    <w:rsid w:val="005E5ACE"/>
    <w:rsid w:val="005F0884"/>
    <w:rsid w:val="005F778F"/>
    <w:rsid w:val="006011D1"/>
    <w:rsid w:val="00604171"/>
    <w:rsid w:val="006157EC"/>
    <w:rsid w:val="00615ADC"/>
    <w:rsid w:val="00626916"/>
    <w:rsid w:val="00632A78"/>
    <w:rsid w:val="00642436"/>
    <w:rsid w:val="00645E24"/>
    <w:rsid w:val="00647123"/>
    <w:rsid w:val="00651106"/>
    <w:rsid w:val="00651C96"/>
    <w:rsid w:val="00654240"/>
    <w:rsid w:val="0066061E"/>
    <w:rsid w:val="00663BA4"/>
    <w:rsid w:val="0067238E"/>
    <w:rsid w:val="00675E87"/>
    <w:rsid w:val="00676497"/>
    <w:rsid w:val="00677A20"/>
    <w:rsid w:val="006808A1"/>
    <w:rsid w:val="00682952"/>
    <w:rsid w:val="00683512"/>
    <w:rsid w:val="006937E9"/>
    <w:rsid w:val="006A1B14"/>
    <w:rsid w:val="006A5D00"/>
    <w:rsid w:val="006B09DB"/>
    <w:rsid w:val="006B6159"/>
    <w:rsid w:val="006C1549"/>
    <w:rsid w:val="006D09B5"/>
    <w:rsid w:val="006D104B"/>
    <w:rsid w:val="006D2BD4"/>
    <w:rsid w:val="006D2E0C"/>
    <w:rsid w:val="006D5310"/>
    <w:rsid w:val="006E06F0"/>
    <w:rsid w:val="006E2384"/>
    <w:rsid w:val="006E3375"/>
    <w:rsid w:val="006E5D07"/>
    <w:rsid w:val="006E62D8"/>
    <w:rsid w:val="006F5AE2"/>
    <w:rsid w:val="00707B63"/>
    <w:rsid w:val="007126C7"/>
    <w:rsid w:val="0071292A"/>
    <w:rsid w:val="0071441F"/>
    <w:rsid w:val="00717E61"/>
    <w:rsid w:val="00720011"/>
    <w:rsid w:val="007239FD"/>
    <w:rsid w:val="0072509D"/>
    <w:rsid w:val="007315A7"/>
    <w:rsid w:val="00737B5A"/>
    <w:rsid w:val="0074223E"/>
    <w:rsid w:val="007427BF"/>
    <w:rsid w:val="00744349"/>
    <w:rsid w:val="00745091"/>
    <w:rsid w:val="00754D57"/>
    <w:rsid w:val="007631E6"/>
    <w:rsid w:val="00763C57"/>
    <w:rsid w:val="007750F8"/>
    <w:rsid w:val="00780A53"/>
    <w:rsid w:val="00781168"/>
    <w:rsid w:val="00782834"/>
    <w:rsid w:val="007869B3"/>
    <w:rsid w:val="007915BD"/>
    <w:rsid w:val="00792B80"/>
    <w:rsid w:val="00795265"/>
    <w:rsid w:val="00796896"/>
    <w:rsid w:val="007A5AA4"/>
    <w:rsid w:val="007B261C"/>
    <w:rsid w:val="007B30D8"/>
    <w:rsid w:val="007B4766"/>
    <w:rsid w:val="007C1881"/>
    <w:rsid w:val="007D0197"/>
    <w:rsid w:val="007D25DE"/>
    <w:rsid w:val="007D3D23"/>
    <w:rsid w:val="007E4787"/>
    <w:rsid w:val="007E6DB8"/>
    <w:rsid w:val="008016DA"/>
    <w:rsid w:val="0080421E"/>
    <w:rsid w:val="00806FC7"/>
    <w:rsid w:val="008140CD"/>
    <w:rsid w:val="008166F0"/>
    <w:rsid w:val="00820594"/>
    <w:rsid w:val="008231B6"/>
    <w:rsid w:val="008236ED"/>
    <w:rsid w:val="0083073A"/>
    <w:rsid w:val="00833473"/>
    <w:rsid w:val="00835856"/>
    <w:rsid w:val="008423A7"/>
    <w:rsid w:val="00843A31"/>
    <w:rsid w:val="00846C4E"/>
    <w:rsid w:val="00852601"/>
    <w:rsid w:val="008552C0"/>
    <w:rsid w:val="00857B2E"/>
    <w:rsid w:val="0086422D"/>
    <w:rsid w:val="00870657"/>
    <w:rsid w:val="00871059"/>
    <w:rsid w:val="00871837"/>
    <w:rsid w:val="00875AA8"/>
    <w:rsid w:val="00885AE7"/>
    <w:rsid w:val="00887298"/>
    <w:rsid w:val="008A4791"/>
    <w:rsid w:val="008A75FC"/>
    <w:rsid w:val="008B1207"/>
    <w:rsid w:val="008C040E"/>
    <w:rsid w:val="008C09B7"/>
    <w:rsid w:val="008C0C63"/>
    <w:rsid w:val="008C2D54"/>
    <w:rsid w:val="008C6363"/>
    <w:rsid w:val="008D1819"/>
    <w:rsid w:val="008D4135"/>
    <w:rsid w:val="008D5A11"/>
    <w:rsid w:val="008D7320"/>
    <w:rsid w:val="008E5CF9"/>
    <w:rsid w:val="008E6FC3"/>
    <w:rsid w:val="008E79E2"/>
    <w:rsid w:val="008F41E5"/>
    <w:rsid w:val="008F57B4"/>
    <w:rsid w:val="0090325A"/>
    <w:rsid w:val="00915AB4"/>
    <w:rsid w:val="00917AF4"/>
    <w:rsid w:val="00923F8A"/>
    <w:rsid w:val="00924267"/>
    <w:rsid w:val="009262FF"/>
    <w:rsid w:val="009365C0"/>
    <w:rsid w:val="009418F1"/>
    <w:rsid w:val="00944FF1"/>
    <w:rsid w:val="00963092"/>
    <w:rsid w:val="00966AAB"/>
    <w:rsid w:val="00966BA7"/>
    <w:rsid w:val="00970937"/>
    <w:rsid w:val="0097176B"/>
    <w:rsid w:val="00973215"/>
    <w:rsid w:val="00981E3A"/>
    <w:rsid w:val="009837E4"/>
    <w:rsid w:val="00987590"/>
    <w:rsid w:val="00987EA1"/>
    <w:rsid w:val="0099005E"/>
    <w:rsid w:val="009918F1"/>
    <w:rsid w:val="009942D6"/>
    <w:rsid w:val="00994C72"/>
    <w:rsid w:val="0099641C"/>
    <w:rsid w:val="009B0B2A"/>
    <w:rsid w:val="009B2C9E"/>
    <w:rsid w:val="009B5F5F"/>
    <w:rsid w:val="009B6013"/>
    <w:rsid w:val="009C11D6"/>
    <w:rsid w:val="009D28A5"/>
    <w:rsid w:val="009D5214"/>
    <w:rsid w:val="009D5A17"/>
    <w:rsid w:val="009D620B"/>
    <w:rsid w:val="009E28A1"/>
    <w:rsid w:val="009F7700"/>
    <w:rsid w:val="00A00F0E"/>
    <w:rsid w:val="00A015DD"/>
    <w:rsid w:val="00A04CCA"/>
    <w:rsid w:val="00A13193"/>
    <w:rsid w:val="00A13C7F"/>
    <w:rsid w:val="00A14AA8"/>
    <w:rsid w:val="00A15876"/>
    <w:rsid w:val="00A16EF4"/>
    <w:rsid w:val="00A31F77"/>
    <w:rsid w:val="00A35BF3"/>
    <w:rsid w:val="00A35E0D"/>
    <w:rsid w:val="00A368B2"/>
    <w:rsid w:val="00A4422A"/>
    <w:rsid w:val="00A4759B"/>
    <w:rsid w:val="00A50AB5"/>
    <w:rsid w:val="00A517BA"/>
    <w:rsid w:val="00A52C78"/>
    <w:rsid w:val="00A61A17"/>
    <w:rsid w:val="00A66521"/>
    <w:rsid w:val="00A71CC8"/>
    <w:rsid w:val="00A72D94"/>
    <w:rsid w:val="00A73096"/>
    <w:rsid w:val="00A73984"/>
    <w:rsid w:val="00A87CA8"/>
    <w:rsid w:val="00AA12CA"/>
    <w:rsid w:val="00AB0DD6"/>
    <w:rsid w:val="00AB5923"/>
    <w:rsid w:val="00AB7A03"/>
    <w:rsid w:val="00AC6450"/>
    <w:rsid w:val="00AD2300"/>
    <w:rsid w:val="00AD66BF"/>
    <w:rsid w:val="00AD6C51"/>
    <w:rsid w:val="00AE24C0"/>
    <w:rsid w:val="00AE52E0"/>
    <w:rsid w:val="00AF1A72"/>
    <w:rsid w:val="00AF6AD8"/>
    <w:rsid w:val="00AF7BD1"/>
    <w:rsid w:val="00B017B4"/>
    <w:rsid w:val="00B01A97"/>
    <w:rsid w:val="00B02B7B"/>
    <w:rsid w:val="00B035BF"/>
    <w:rsid w:val="00B04A95"/>
    <w:rsid w:val="00B05B62"/>
    <w:rsid w:val="00B067E7"/>
    <w:rsid w:val="00B1525B"/>
    <w:rsid w:val="00B218F6"/>
    <w:rsid w:val="00B219DF"/>
    <w:rsid w:val="00B23F92"/>
    <w:rsid w:val="00B245D4"/>
    <w:rsid w:val="00B24B85"/>
    <w:rsid w:val="00B26603"/>
    <w:rsid w:val="00B31874"/>
    <w:rsid w:val="00B421D8"/>
    <w:rsid w:val="00B457F5"/>
    <w:rsid w:val="00B4625F"/>
    <w:rsid w:val="00B47EA6"/>
    <w:rsid w:val="00B53456"/>
    <w:rsid w:val="00B546D6"/>
    <w:rsid w:val="00B564D3"/>
    <w:rsid w:val="00B60ACC"/>
    <w:rsid w:val="00B63B6F"/>
    <w:rsid w:val="00B67395"/>
    <w:rsid w:val="00B75458"/>
    <w:rsid w:val="00B75717"/>
    <w:rsid w:val="00B76D13"/>
    <w:rsid w:val="00B819A9"/>
    <w:rsid w:val="00B859F6"/>
    <w:rsid w:val="00B85E64"/>
    <w:rsid w:val="00B9224B"/>
    <w:rsid w:val="00B92693"/>
    <w:rsid w:val="00B9299B"/>
    <w:rsid w:val="00BB1A4C"/>
    <w:rsid w:val="00BB1E0F"/>
    <w:rsid w:val="00BC2104"/>
    <w:rsid w:val="00BC3080"/>
    <w:rsid w:val="00BD2576"/>
    <w:rsid w:val="00BD3A07"/>
    <w:rsid w:val="00BD4663"/>
    <w:rsid w:val="00BF4954"/>
    <w:rsid w:val="00BF7FBC"/>
    <w:rsid w:val="00C079F9"/>
    <w:rsid w:val="00C07C80"/>
    <w:rsid w:val="00C10B51"/>
    <w:rsid w:val="00C2197D"/>
    <w:rsid w:val="00C23B13"/>
    <w:rsid w:val="00C24C88"/>
    <w:rsid w:val="00C26CA1"/>
    <w:rsid w:val="00C27E0C"/>
    <w:rsid w:val="00C31B89"/>
    <w:rsid w:val="00C35529"/>
    <w:rsid w:val="00C36A01"/>
    <w:rsid w:val="00C51E35"/>
    <w:rsid w:val="00C55180"/>
    <w:rsid w:val="00C60B34"/>
    <w:rsid w:val="00C61DE0"/>
    <w:rsid w:val="00C67FE5"/>
    <w:rsid w:val="00C70098"/>
    <w:rsid w:val="00C70464"/>
    <w:rsid w:val="00C71A0F"/>
    <w:rsid w:val="00C806D3"/>
    <w:rsid w:val="00C855E5"/>
    <w:rsid w:val="00C85C10"/>
    <w:rsid w:val="00C91D0F"/>
    <w:rsid w:val="00C925E9"/>
    <w:rsid w:val="00C95E53"/>
    <w:rsid w:val="00C96B69"/>
    <w:rsid w:val="00C97EC8"/>
    <w:rsid w:val="00CA231B"/>
    <w:rsid w:val="00CA426A"/>
    <w:rsid w:val="00CA659B"/>
    <w:rsid w:val="00CB58FE"/>
    <w:rsid w:val="00CC579A"/>
    <w:rsid w:val="00CC57B3"/>
    <w:rsid w:val="00CC656B"/>
    <w:rsid w:val="00CD0B2B"/>
    <w:rsid w:val="00CD1AA4"/>
    <w:rsid w:val="00CD1F80"/>
    <w:rsid w:val="00CD3A66"/>
    <w:rsid w:val="00CD3F2C"/>
    <w:rsid w:val="00CD4D66"/>
    <w:rsid w:val="00CD4F29"/>
    <w:rsid w:val="00CD6509"/>
    <w:rsid w:val="00CE25C2"/>
    <w:rsid w:val="00CE2FF6"/>
    <w:rsid w:val="00CE32F6"/>
    <w:rsid w:val="00CE5574"/>
    <w:rsid w:val="00CE6ED2"/>
    <w:rsid w:val="00CF1B9E"/>
    <w:rsid w:val="00CF5A35"/>
    <w:rsid w:val="00D00229"/>
    <w:rsid w:val="00D00771"/>
    <w:rsid w:val="00D02FF5"/>
    <w:rsid w:val="00D05026"/>
    <w:rsid w:val="00D10D79"/>
    <w:rsid w:val="00D15798"/>
    <w:rsid w:val="00D1777B"/>
    <w:rsid w:val="00D20011"/>
    <w:rsid w:val="00D22642"/>
    <w:rsid w:val="00D236AC"/>
    <w:rsid w:val="00D24D3A"/>
    <w:rsid w:val="00D313CF"/>
    <w:rsid w:val="00D32FF6"/>
    <w:rsid w:val="00D42609"/>
    <w:rsid w:val="00D42B30"/>
    <w:rsid w:val="00D43525"/>
    <w:rsid w:val="00D45337"/>
    <w:rsid w:val="00D465BE"/>
    <w:rsid w:val="00D53494"/>
    <w:rsid w:val="00D55751"/>
    <w:rsid w:val="00D67A70"/>
    <w:rsid w:val="00D754BD"/>
    <w:rsid w:val="00D76A34"/>
    <w:rsid w:val="00D827BD"/>
    <w:rsid w:val="00D82CCB"/>
    <w:rsid w:val="00D83794"/>
    <w:rsid w:val="00D90103"/>
    <w:rsid w:val="00D9312A"/>
    <w:rsid w:val="00D9781A"/>
    <w:rsid w:val="00DA0A92"/>
    <w:rsid w:val="00DA2ABD"/>
    <w:rsid w:val="00DA3BC3"/>
    <w:rsid w:val="00DA6384"/>
    <w:rsid w:val="00DA703E"/>
    <w:rsid w:val="00DB38D7"/>
    <w:rsid w:val="00DB56A4"/>
    <w:rsid w:val="00DC0850"/>
    <w:rsid w:val="00DC0C70"/>
    <w:rsid w:val="00DC3021"/>
    <w:rsid w:val="00DC4096"/>
    <w:rsid w:val="00DC6B46"/>
    <w:rsid w:val="00DC7740"/>
    <w:rsid w:val="00DD0A98"/>
    <w:rsid w:val="00DD0B1F"/>
    <w:rsid w:val="00DD463C"/>
    <w:rsid w:val="00DD4C43"/>
    <w:rsid w:val="00DD5382"/>
    <w:rsid w:val="00DD7AB2"/>
    <w:rsid w:val="00DE0C2C"/>
    <w:rsid w:val="00DE3FC8"/>
    <w:rsid w:val="00DF09C1"/>
    <w:rsid w:val="00DF2BBD"/>
    <w:rsid w:val="00DF55F7"/>
    <w:rsid w:val="00DF5BD1"/>
    <w:rsid w:val="00DF7171"/>
    <w:rsid w:val="00DF790C"/>
    <w:rsid w:val="00E0055A"/>
    <w:rsid w:val="00E01265"/>
    <w:rsid w:val="00E02BD5"/>
    <w:rsid w:val="00E033C3"/>
    <w:rsid w:val="00E10950"/>
    <w:rsid w:val="00E17A7F"/>
    <w:rsid w:val="00E246CC"/>
    <w:rsid w:val="00E257A6"/>
    <w:rsid w:val="00E25D7E"/>
    <w:rsid w:val="00E25DC0"/>
    <w:rsid w:val="00E32523"/>
    <w:rsid w:val="00E34527"/>
    <w:rsid w:val="00E35BCB"/>
    <w:rsid w:val="00E43E34"/>
    <w:rsid w:val="00E45129"/>
    <w:rsid w:val="00E50AAD"/>
    <w:rsid w:val="00E52707"/>
    <w:rsid w:val="00E6030D"/>
    <w:rsid w:val="00E64BAB"/>
    <w:rsid w:val="00E653E7"/>
    <w:rsid w:val="00E7140D"/>
    <w:rsid w:val="00E720D3"/>
    <w:rsid w:val="00E85194"/>
    <w:rsid w:val="00E91EAD"/>
    <w:rsid w:val="00E92828"/>
    <w:rsid w:val="00E93498"/>
    <w:rsid w:val="00E942C8"/>
    <w:rsid w:val="00E946DD"/>
    <w:rsid w:val="00EA3132"/>
    <w:rsid w:val="00EA4896"/>
    <w:rsid w:val="00EA4A31"/>
    <w:rsid w:val="00EA50AF"/>
    <w:rsid w:val="00EB1102"/>
    <w:rsid w:val="00EB5B4B"/>
    <w:rsid w:val="00ED11B3"/>
    <w:rsid w:val="00ED4F78"/>
    <w:rsid w:val="00ED6F56"/>
    <w:rsid w:val="00ED7A5B"/>
    <w:rsid w:val="00EE3E4D"/>
    <w:rsid w:val="00EF2BDD"/>
    <w:rsid w:val="00F00502"/>
    <w:rsid w:val="00F00659"/>
    <w:rsid w:val="00F02F9B"/>
    <w:rsid w:val="00F03D20"/>
    <w:rsid w:val="00F04C59"/>
    <w:rsid w:val="00F06EC2"/>
    <w:rsid w:val="00F0702B"/>
    <w:rsid w:val="00F078FC"/>
    <w:rsid w:val="00F07D63"/>
    <w:rsid w:val="00F1060E"/>
    <w:rsid w:val="00F10A89"/>
    <w:rsid w:val="00F1332C"/>
    <w:rsid w:val="00F17FDF"/>
    <w:rsid w:val="00F219FD"/>
    <w:rsid w:val="00F235DB"/>
    <w:rsid w:val="00F247BB"/>
    <w:rsid w:val="00F27187"/>
    <w:rsid w:val="00F27E17"/>
    <w:rsid w:val="00F34D3C"/>
    <w:rsid w:val="00F35B48"/>
    <w:rsid w:val="00F60A84"/>
    <w:rsid w:val="00F67223"/>
    <w:rsid w:val="00F70BB4"/>
    <w:rsid w:val="00F748E0"/>
    <w:rsid w:val="00F7687A"/>
    <w:rsid w:val="00F77E7B"/>
    <w:rsid w:val="00F81D80"/>
    <w:rsid w:val="00F825AA"/>
    <w:rsid w:val="00F842DD"/>
    <w:rsid w:val="00F86431"/>
    <w:rsid w:val="00F86606"/>
    <w:rsid w:val="00F97496"/>
    <w:rsid w:val="00FA2D7E"/>
    <w:rsid w:val="00FB143E"/>
    <w:rsid w:val="00FB509B"/>
    <w:rsid w:val="00FB5A17"/>
    <w:rsid w:val="00FC513A"/>
    <w:rsid w:val="00FC6569"/>
    <w:rsid w:val="00FC7745"/>
    <w:rsid w:val="00FD0AA6"/>
    <w:rsid w:val="00FD51AE"/>
    <w:rsid w:val="00FD6BD7"/>
    <w:rsid w:val="00FE1CA0"/>
    <w:rsid w:val="00FF1CEF"/>
    <w:rsid w:val="00FF3C17"/>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colormru v:ext="edit" colors="#5c7f9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63304"/>
    <w:pPr>
      <w:spacing w:before="240" w:after="200" w:line="276" w:lineRule="auto"/>
    </w:pPr>
    <w:rPr>
      <w:rFonts w:ascii="Gill Sans Light" w:hAnsi="Gill Sans Light"/>
      <w:sz w:val="24"/>
      <w:szCs w:val="22"/>
      <w:lang w:eastAsia="en-US"/>
    </w:rPr>
  </w:style>
  <w:style w:type="paragraph" w:styleId="Heading1">
    <w:name w:val="heading 1"/>
    <w:basedOn w:val="Heading2"/>
    <w:next w:val="Normal"/>
    <w:link w:val="Heading1Char"/>
    <w:uiPriority w:val="9"/>
    <w:qFormat/>
    <w:rsid w:val="005B295C"/>
    <w:pPr>
      <w:spacing w:before="0"/>
      <w:outlineLvl w:val="0"/>
    </w:pPr>
    <w:rPr>
      <w:rFonts w:ascii="Gill Sans Light" w:hAnsi="Gill Sans Light"/>
      <w:b w:val="0"/>
      <w:caps w:val="0"/>
      <w:color w:val="94A545"/>
      <w:sz w:val="72"/>
    </w:rPr>
  </w:style>
  <w:style w:type="paragraph" w:styleId="Heading2">
    <w:name w:val="heading 2"/>
    <w:basedOn w:val="Normal"/>
    <w:next w:val="Normal"/>
    <w:link w:val="Heading2Char"/>
    <w:qFormat/>
    <w:rsid w:val="005B295C"/>
    <w:pPr>
      <w:keepNext/>
      <w:spacing w:after="0"/>
      <w:outlineLvl w:val="1"/>
    </w:pPr>
    <w:rPr>
      <w:rFonts w:ascii="Gill Sans" w:eastAsia="Times New Roman" w:hAnsi="Gill Sans"/>
      <w:b/>
      <w:bCs/>
      <w:iCs/>
      <w:caps/>
      <w:color w:val="5C7F92"/>
      <w:szCs w:val="28"/>
    </w:rPr>
  </w:style>
  <w:style w:type="paragraph" w:styleId="Heading3">
    <w:name w:val="heading 3"/>
    <w:basedOn w:val="Normal"/>
    <w:next w:val="Normal"/>
    <w:link w:val="Heading3Char"/>
    <w:qFormat/>
    <w:rsid w:val="005B295C"/>
    <w:pPr>
      <w:keepNext/>
      <w:spacing w:after="60"/>
      <w:outlineLvl w:val="2"/>
    </w:pPr>
    <w:rPr>
      <w:rFonts w:ascii="Gill Sans" w:eastAsia="Times New Roman" w:hAnsi="Gill Sans"/>
      <w:bCs/>
      <w:caps/>
      <w:color w:val="5C7F92"/>
      <w:szCs w:val="26"/>
    </w:rPr>
  </w:style>
  <w:style w:type="paragraph" w:styleId="Heading4">
    <w:name w:val="heading 4"/>
    <w:basedOn w:val="Normal"/>
    <w:next w:val="Normal"/>
    <w:link w:val="Heading4Char"/>
    <w:uiPriority w:val="9"/>
    <w:qFormat/>
    <w:rsid w:val="005B295C"/>
    <w:pPr>
      <w:keepNext/>
      <w:spacing w:after="60"/>
      <w:outlineLvl w:val="3"/>
    </w:pPr>
    <w:rPr>
      <w:rFonts w:ascii="Gill Sans" w:eastAsia="Times New Roman" w:hAnsi="Gill Sans"/>
      <w:bCs/>
      <w:color w:val="94A545"/>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B295C"/>
    <w:rPr>
      <w:rFonts w:ascii="Gill Sans" w:eastAsia="Times New Roman" w:hAnsi="Gill Sans"/>
      <w:b/>
      <w:bCs/>
      <w:iCs/>
      <w:caps/>
      <w:color w:val="5C7F92"/>
      <w:sz w:val="24"/>
      <w:szCs w:val="28"/>
    </w:rPr>
  </w:style>
  <w:style w:type="character" w:customStyle="1" w:styleId="Heading1Char">
    <w:name w:val="Heading 1 Char"/>
    <w:basedOn w:val="DefaultParagraphFont"/>
    <w:link w:val="Heading1"/>
    <w:uiPriority w:val="9"/>
    <w:rsid w:val="005B295C"/>
    <w:rPr>
      <w:rFonts w:ascii="Gill Sans Light" w:eastAsia="Times New Roman" w:hAnsi="Gill Sans Light"/>
      <w:bCs/>
      <w:iCs/>
      <w:color w:val="94A545"/>
      <w:sz w:val="72"/>
      <w:szCs w:val="28"/>
    </w:rPr>
  </w:style>
  <w:style w:type="character" w:customStyle="1" w:styleId="Heading3Char">
    <w:name w:val="Heading 3 Char"/>
    <w:basedOn w:val="DefaultParagraphFont"/>
    <w:link w:val="Heading3"/>
    <w:rsid w:val="005B295C"/>
    <w:rPr>
      <w:rFonts w:ascii="Gill Sans" w:eastAsia="Times New Roman" w:hAnsi="Gill Sans"/>
      <w:bCs/>
      <w:caps/>
      <w:color w:val="5C7F92"/>
      <w:sz w:val="24"/>
      <w:szCs w:val="26"/>
    </w:rPr>
  </w:style>
  <w:style w:type="character" w:customStyle="1" w:styleId="Heading4Char">
    <w:name w:val="Heading 4 Char"/>
    <w:basedOn w:val="DefaultParagraphFont"/>
    <w:link w:val="Heading4"/>
    <w:uiPriority w:val="9"/>
    <w:rsid w:val="005B295C"/>
    <w:rPr>
      <w:rFonts w:ascii="Gill Sans" w:eastAsia="Times New Roman" w:hAnsi="Gill Sans" w:cs="Times New Roman"/>
      <w:bCs/>
      <w:color w:val="94A545"/>
      <w:sz w:val="24"/>
      <w:szCs w:val="28"/>
    </w:rPr>
  </w:style>
  <w:style w:type="paragraph" w:customStyle="1" w:styleId="Bullets">
    <w:name w:val="Bullets"/>
    <w:basedOn w:val="Normal"/>
    <w:qFormat/>
    <w:rsid w:val="00632379"/>
    <w:pPr>
      <w:numPr>
        <w:numId w:val="21"/>
      </w:numPr>
      <w:spacing w:before="0" w:after="240" w:line="240" w:lineRule="auto"/>
      <w:contextualSpacing/>
    </w:pPr>
  </w:style>
  <w:style w:type="paragraph" w:styleId="TOC1">
    <w:name w:val="toc 1"/>
    <w:basedOn w:val="Normal"/>
    <w:next w:val="Normal"/>
    <w:autoRedefine/>
    <w:uiPriority w:val="39"/>
    <w:semiHidden/>
    <w:unhideWhenUsed/>
    <w:rsid w:val="00CD3A1B"/>
    <w:pPr>
      <w:spacing w:after="120"/>
    </w:pPr>
    <w:rPr>
      <w:caps/>
      <w:sz w:val="32"/>
    </w:rPr>
  </w:style>
  <w:style w:type="paragraph" w:styleId="Header">
    <w:name w:val="header"/>
    <w:basedOn w:val="Normal"/>
    <w:link w:val="HeaderChar"/>
    <w:uiPriority w:val="99"/>
    <w:unhideWhenUsed/>
    <w:rsid w:val="00BE6ED9"/>
    <w:pPr>
      <w:tabs>
        <w:tab w:val="center" w:pos="4320"/>
        <w:tab w:val="right" w:pos="8640"/>
      </w:tabs>
      <w:spacing w:after="0" w:line="240" w:lineRule="auto"/>
    </w:pPr>
    <w:rPr>
      <w:rFonts w:ascii="Gill Sans" w:hAnsi="Gill Sans"/>
      <w:caps/>
      <w:noProof/>
      <w:color w:val="94A545"/>
      <w:lang w:val="en-US"/>
    </w:rPr>
  </w:style>
  <w:style w:type="character" w:customStyle="1" w:styleId="HeaderChar">
    <w:name w:val="Header Char"/>
    <w:basedOn w:val="DefaultParagraphFont"/>
    <w:link w:val="Header"/>
    <w:uiPriority w:val="99"/>
    <w:rsid w:val="00BE6ED9"/>
    <w:rPr>
      <w:rFonts w:ascii="Gill Sans" w:hAnsi="Gill Sans"/>
      <w:caps/>
      <w:noProof/>
      <w:color w:val="94A545"/>
      <w:sz w:val="22"/>
      <w:szCs w:val="22"/>
      <w:lang w:val="en-US"/>
    </w:rPr>
  </w:style>
  <w:style w:type="paragraph" w:styleId="Footer">
    <w:name w:val="footer"/>
    <w:basedOn w:val="Normal"/>
    <w:link w:val="FooterChar"/>
    <w:uiPriority w:val="99"/>
    <w:unhideWhenUsed/>
    <w:rsid w:val="008F57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8F57B4"/>
    <w:rPr>
      <w:rFonts w:ascii="Gill Sans Light" w:hAnsi="Gill Sans Light" w:cs="Times New Roman"/>
      <w:sz w:val="22"/>
      <w:szCs w:val="22"/>
      <w:lang w:val="en-AU"/>
    </w:rPr>
  </w:style>
  <w:style w:type="character" w:styleId="PageNumber">
    <w:name w:val="page number"/>
    <w:basedOn w:val="DefaultParagraphFont"/>
    <w:uiPriority w:val="99"/>
    <w:semiHidden/>
    <w:unhideWhenUsed/>
    <w:rsid w:val="00260814"/>
  </w:style>
  <w:style w:type="paragraph" w:customStyle="1" w:styleId="Numberedlist">
    <w:name w:val="Numbered list"/>
    <w:qFormat/>
    <w:rsid w:val="00632379"/>
    <w:pPr>
      <w:numPr>
        <w:numId w:val="17"/>
      </w:numPr>
      <w:spacing w:after="60"/>
    </w:pPr>
    <w:rPr>
      <w:rFonts w:ascii="Gill Sans Light" w:hAnsi="Gill Sans Light"/>
      <w:sz w:val="22"/>
      <w:szCs w:val="22"/>
      <w:lang w:eastAsia="en-US"/>
    </w:rPr>
  </w:style>
  <w:style w:type="paragraph" w:customStyle="1" w:styleId="Maincoverheader">
    <w:name w:val="Main cover header"/>
    <w:basedOn w:val="Heading1"/>
    <w:link w:val="MaincoverheaderChar"/>
    <w:autoRedefine/>
    <w:qFormat/>
    <w:rsid w:val="00242AFD"/>
    <w:rPr>
      <w:rFonts w:ascii="GillSans" w:hAnsi="GillSans"/>
      <w:b/>
    </w:rPr>
  </w:style>
  <w:style w:type="paragraph" w:customStyle="1" w:styleId="Secondcoverheader">
    <w:name w:val="Second cover header"/>
    <w:basedOn w:val="Heading2"/>
    <w:link w:val="SecondcoverheaderChar"/>
    <w:qFormat/>
    <w:rsid w:val="00242AFD"/>
    <w:rPr>
      <w:b w:val="0"/>
      <w:sz w:val="32"/>
    </w:rPr>
  </w:style>
  <w:style w:type="character" w:customStyle="1" w:styleId="MaincoverheaderChar">
    <w:name w:val="Main cover header Char"/>
    <w:basedOn w:val="Heading1Char"/>
    <w:link w:val="Maincoverheader"/>
    <w:rsid w:val="00242AFD"/>
    <w:rPr>
      <w:rFonts w:ascii="GillSans" w:eastAsia="Times New Roman" w:hAnsi="GillSans"/>
      <w:b/>
      <w:bCs/>
      <w:iCs/>
      <w:color w:val="94A545"/>
      <w:sz w:val="72"/>
      <w:szCs w:val="28"/>
      <w:lang w:eastAsia="en-US"/>
    </w:rPr>
  </w:style>
  <w:style w:type="paragraph" w:customStyle="1" w:styleId="Footertext">
    <w:name w:val="Footer text"/>
    <w:basedOn w:val="Footer"/>
    <w:link w:val="FootertextChar"/>
    <w:autoRedefine/>
    <w:qFormat/>
    <w:rsid w:val="007427BF"/>
    <w:pPr>
      <w:spacing w:before="0"/>
    </w:pPr>
  </w:style>
  <w:style w:type="character" w:customStyle="1" w:styleId="SecondcoverheaderChar">
    <w:name w:val="Second cover header Char"/>
    <w:basedOn w:val="Heading2Char"/>
    <w:link w:val="Secondcoverheader"/>
    <w:rsid w:val="00242AFD"/>
    <w:rPr>
      <w:rFonts w:ascii="Gill Sans" w:eastAsia="Times New Roman" w:hAnsi="Gill Sans"/>
      <w:b/>
      <w:bCs/>
      <w:iCs/>
      <w:caps/>
      <w:color w:val="5C7F92"/>
      <w:sz w:val="32"/>
      <w:szCs w:val="28"/>
      <w:lang w:eastAsia="en-US"/>
    </w:rPr>
  </w:style>
  <w:style w:type="character" w:customStyle="1" w:styleId="FootertextChar">
    <w:name w:val="Footer text Char"/>
    <w:basedOn w:val="FooterChar"/>
    <w:link w:val="Footertext"/>
    <w:rsid w:val="007427BF"/>
    <w:rPr>
      <w:rFonts w:ascii="Gill Sans Light" w:hAnsi="Gill Sans Light" w:cs="Times New Roman"/>
      <w:sz w:val="24"/>
      <w:szCs w:val="22"/>
      <w:lang w:val="en-AU" w:eastAsia="en-US"/>
    </w:rPr>
  </w:style>
  <w:style w:type="paragraph" w:customStyle="1" w:styleId="Ahheading2">
    <w:name w:val="Ah heading 2"/>
    <w:basedOn w:val="Normal"/>
    <w:autoRedefine/>
    <w:uiPriority w:val="99"/>
    <w:rsid w:val="008C2D54"/>
    <w:pPr>
      <w:spacing w:before="0" w:after="240" w:line="240" w:lineRule="auto"/>
    </w:pPr>
    <w:rPr>
      <w:rFonts w:ascii="Arial" w:eastAsia="Times New Roman" w:hAnsi="Arial" w:cs="Arial"/>
      <w:b/>
      <w:bCs/>
      <w:sz w:val="32"/>
      <w:szCs w:val="32"/>
    </w:rPr>
  </w:style>
  <w:style w:type="paragraph" w:styleId="BodyTextIndent2">
    <w:name w:val="Body Text Indent 2"/>
    <w:basedOn w:val="Normal"/>
    <w:link w:val="BodyTextIndent2Char"/>
    <w:unhideWhenUsed/>
    <w:rsid w:val="008C2D54"/>
    <w:pPr>
      <w:tabs>
        <w:tab w:val="left" w:pos="1843"/>
      </w:tabs>
      <w:overflowPunct w:val="0"/>
      <w:autoSpaceDE w:val="0"/>
      <w:autoSpaceDN w:val="0"/>
      <w:adjustRightInd w:val="0"/>
      <w:spacing w:before="0" w:after="0" w:line="240" w:lineRule="auto"/>
      <w:ind w:left="1843" w:hanging="425"/>
      <w:jc w:val="both"/>
    </w:pPr>
    <w:rPr>
      <w:rFonts w:ascii="Times New Roman" w:eastAsia="Times New Roman" w:hAnsi="Times New Roman"/>
      <w:szCs w:val="20"/>
    </w:rPr>
  </w:style>
  <w:style w:type="character" w:customStyle="1" w:styleId="BodyTextIndent2Char">
    <w:name w:val="Body Text Indent 2 Char"/>
    <w:basedOn w:val="DefaultParagraphFont"/>
    <w:link w:val="BodyTextIndent2"/>
    <w:rsid w:val="008C2D54"/>
    <w:rPr>
      <w:rFonts w:ascii="Times New Roman" w:eastAsia="Times New Roman" w:hAnsi="Times New Roman"/>
      <w:sz w:val="24"/>
      <w:lang w:eastAsia="en-US"/>
    </w:rPr>
  </w:style>
  <w:style w:type="character" w:styleId="CommentReference">
    <w:name w:val="annotation reference"/>
    <w:basedOn w:val="DefaultParagraphFont"/>
    <w:unhideWhenUsed/>
    <w:rsid w:val="00973215"/>
    <w:rPr>
      <w:sz w:val="16"/>
      <w:szCs w:val="16"/>
    </w:rPr>
  </w:style>
  <w:style w:type="paragraph" w:styleId="CommentText">
    <w:name w:val="annotation text"/>
    <w:basedOn w:val="Normal"/>
    <w:link w:val="CommentTextChar"/>
    <w:unhideWhenUsed/>
    <w:rsid w:val="00973215"/>
    <w:pPr>
      <w:spacing w:line="240" w:lineRule="auto"/>
    </w:pPr>
    <w:rPr>
      <w:sz w:val="20"/>
      <w:szCs w:val="20"/>
    </w:rPr>
  </w:style>
  <w:style w:type="character" w:customStyle="1" w:styleId="CommentTextChar">
    <w:name w:val="Comment Text Char"/>
    <w:basedOn w:val="DefaultParagraphFont"/>
    <w:link w:val="CommentText"/>
    <w:rsid w:val="00973215"/>
    <w:rPr>
      <w:rFonts w:ascii="Gill Sans Light" w:hAnsi="Gill Sans Light"/>
      <w:lang w:eastAsia="en-US"/>
    </w:rPr>
  </w:style>
  <w:style w:type="paragraph" w:styleId="CommentSubject">
    <w:name w:val="annotation subject"/>
    <w:basedOn w:val="CommentText"/>
    <w:next w:val="CommentText"/>
    <w:link w:val="CommentSubjectChar"/>
    <w:uiPriority w:val="99"/>
    <w:semiHidden/>
    <w:unhideWhenUsed/>
    <w:rsid w:val="00973215"/>
    <w:rPr>
      <w:b/>
      <w:bCs/>
    </w:rPr>
  </w:style>
  <w:style w:type="character" w:customStyle="1" w:styleId="CommentSubjectChar">
    <w:name w:val="Comment Subject Char"/>
    <w:basedOn w:val="CommentTextChar"/>
    <w:link w:val="CommentSubject"/>
    <w:uiPriority w:val="99"/>
    <w:semiHidden/>
    <w:rsid w:val="00973215"/>
    <w:rPr>
      <w:rFonts w:ascii="Gill Sans Light" w:hAnsi="Gill Sans Light"/>
      <w:b/>
      <w:bCs/>
      <w:lang w:eastAsia="en-US"/>
    </w:rPr>
  </w:style>
  <w:style w:type="paragraph" w:styleId="BalloonText">
    <w:name w:val="Balloon Text"/>
    <w:basedOn w:val="Normal"/>
    <w:link w:val="BalloonTextChar"/>
    <w:uiPriority w:val="99"/>
    <w:semiHidden/>
    <w:unhideWhenUsed/>
    <w:rsid w:val="0097321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215"/>
    <w:rPr>
      <w:rFonts w:ascii="Tahoma" w:hAnsi="Tahoma" w:cs="Tahoma"/>
      <w:sz w:val="16"/>
      <w:szCs w:val="16"/>
      <w:lang w:eastAsia="en-US"/>
    </w:rPr>
  </w:style>
  <w:style w:type="paragraph" w:styleId="NormalWeb">
    <w:name w:val="Normal (Web)"/>
    <w:basedOn w:val="Normal"/>
    <w:uiPriority w:val="99"/>
    <w:semiHidden/>
    <w:unhideWhenUsed/>
    <w:rsid w:val="00121FD2"/>
    <w:pPr>
      <w:spacing w:before="0" w:after="150" w:line="240" w:lineRule="auto"/>
    </w:pPr>
    <w:rPr>
      <w:rFonts w:ascii="Times New Roman" w:eastAsia="Times New Roman" w:hAnsi="Times New Roman"/>
      <w:szCs w:val="24"/>
      <w:lang w:eastAsia="en-AU"/>
    </w:rPr>
  </w:style>
  <w:style w:type="paragraph" w:styleId="ListParagraph">
    <w:name w:val="List Paragraph"/>
    <w:basedOn w:val="Normal"/>
    <w:uiPriority w:val="72"/>
    <w:qFormat/>
    <w:rsid w:val="001C7D50"/>
    <w:pPr>
      <w:ind w:left="720"/>
      <w:contextualSpacing/>
    </w:pPr>
  </w:style>
  <w:style w:type="paragraph" w:customStyle="1" w:styleId="Default">
    <w:name w:val="Default"/>
    <w:rsid w:val="001C7D50"/>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C85C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C64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63304"/>
    <w:pPr>
      <w:spacing w:before="240" w:after="200" w:line="276" w:lineRule="auto"/>
    </w:pPr>
    <w:rPr>
      <w:rFonts w:ascii="Gill Sans Light" w:hAnsi="Gill Sans Light"/>
      <w:sz w:val="24"/>
      <w:szCs w:val="22"/>
      <w:lang w:eastAsia="en-US"/>
    </w:rPr>
  </w:style>
  <w:style w:type="paragraph" w:styleId="Heading1">
    <w:name w:val="heading 1"/>
    <w:basedOn w:val="Heading2"/>
    <w:next w:val="Normal"/>
    <w:link w:val="Heading1Char"/>
    <w:uiPriority w:val="9"/>
    <w:qFormat/>
    <w:rsid w:val="005B295C"/>
    <w:pPr>
      <w:spacing w:before="0"/>
      <w:outlineLvl w:val="0"/>
    </w:pPr>
    <w:rPr>
      <w:rFonts w:ascii="Gill Sans Light" w:hAnsi="Gill Sans Light"/>
      <w:b w:val="0"/>
      <w:caps w:val="0"/>
      <w:color w:val="94A545"/>
      <w:sz w:val="72"/>
    </w:rPr>
  </w:style>
  <w:style w:type="paragraph" w:styleId="Heading2">
    <w:name w:val="heading 2"/>
    <w:basedOn w:val="Normal"/>
    <w:next w:val="Normal"/>
    <w:link w:val="Heading2Char"/>
    <w:qFormat/>
    <w:rsid w:val="005B295C"/>
    <w:pPr>
      <w:keepNext/>
      <w:spacing w:after="0"/>
      <w:outlineLvl w:val="1"/>
    </w:pPr>
    <w:rPr>
      <w:rFonts w:ascii="Gill Sans" w:eastAsia="Times New Roman" w:hAnsi="Gill Sans"/>
      <w:b/>
      <w:bCs/>
      <w:iCs/>
      <w:caps/>
      <w:color w:val="5C7F92"/>
      <w:szCs w:val="28"/>
    </w:rPr>
  </w:style>
  <w:style w:type="paragraph" w:styleId="Heading3">
    <w:name w:val="heading 3"/>
    <w:basedOn w:val="Normal"/>
    <w:next w:val="Normal"/>
    <w:link w:val="Heading3Char"/>
    <w:qFormat/>
    <w:rsid w:val="005B295C"/>
    <w:pPr>
      <w:keepNext/>
      <w:spacing w:after="60"/>
      <w:outlineLvl w:val="2"/>
    </w:pPr>
    <w:rPr>
      <w:rFonts w:ascii="Gill Sans" w:eastAsia="Times New Roman" w:hAnsi="Gill Sans"/>
      <w:bCs/>
      <w:caps/>
      <w:color w:val="5C7F92"/>
      <w:szCs w:val="26"/>
    </w:rPr>
  </w:style>
  <w:style w:type="paragraph" w:styleId="Heading4">
    <w:name w:val="heading 4"/>
    <w:basedOn w:val="Normal"/>
    <w:next w:val="Normal"/>
    <w:link w:val="Heading4Char"/>
    <w:uiPriority w:val="9"/>
    <w:qFormat/>
    <w:rsid w:val="005B295C"/>
    <w:pPr>
      <w:keepNext/>
      <w:spacing w:after="60"/>
      <w:outlineLvl w:val="3"/>
    </w:pPr>
    <w:rPr>
      <w:rFonts w:ascii="Gill Sans" w:eastAsia="Times New Roman" w:hAnsi="Gill Sans"/>
      <w:bCs/>
      <w:color w:val="94A545"/>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B295C"/>
    <w:rPr>
      <w:rFonts w:ascii="Gill Sans" w:eastAsia="Times New Roman" w:hAnsi="Gill Sans"/>
      <w:b/>
      <w:bCs/>
      <w:iCs/>
      <w:caps/>
      <w:color w:val="5C7F92"/>
      <w:sz w:val="24"/>
      <w:szCs w:val="28"/>
    </w:rPr>
  </w:style>
  <w:style w:type="character" w:customStyle="1" w:styleId="Heading1Char">
    <w:name w:val="Heading 1 Char"/>
    <w:basedOn w:val="DefaultParagraphFont"/>
    <w:link w:val="Heading1"/>
    <w:uiPriority w:val="9"/>
    <w:rsid w:val="005B295C"/>
    <w:rPr>
      <w:rFonts w:ascii="Gill Sans Light" w:eastAsia="Times New Roman" w:hAnsi="Gill Sans Light"/>
      <w:bCs/>
      <w:iCs/>
      <w:color w:val="94A545"/>
      <w:sz w:val="72"/>
      <w:szCs w:val="28"/>
    </w:rPr>
  </w:style>
  <w:style w:type="character" w:customStyle="1" w:styleId="Heading3Char">
    <w:name w:val="Heading 3 Char"/>
    <w:basedOn w:val="DefaultParagraphFont"/>
    <w:link w:val="Heading3"/>
    <w:rsid w:val="005B295C"/>
    <w:rPr>
      <w:rFonts w:ascii="Gill Sans" w:eastAsia="Times New Roman" w:hAnsi="Gill Sans"/>
      <w:bCs/>
      <w:caps/>
      <w:color w:val="5C7F92"/>
      <w:sz w:val="24"/>
      <w:szCs w:val="26"/>
    </w:rPr>
  </w:style>
  <w:style w:type="character" w:customStyle="1" w:styleId="Heading4Char">
    <w:name w:val="Heading 4 Char"/>
    <w:basedOn w:val="DefaultParagraphFont"/>
    <w:link w:val="Heading4"/>
    <w:uiPriority w:val="9"/>
    <w:rsid w:val="005B295C"/>
    <w:rPr>
      <w:rFonts w:ascii="Gill Sans" w:eastAsia="Times New Roman" w:hAnsi="Gill Sans" w:cs="Times New Roman"/>
      <w:bCs/>
      <w:color w:val="94A545"/>
      <w:sz w:val="24"/>
      <w:szCs w:val="28"/>
    </w:rPr>
  </w:style>
  <w:style w:type="paragraph" w:customStyle="1" w:styleId="Bullets">
    <w:name w:val="Bullets"/>
    <w:basedOn w:val="Normal"/>
    <w:qFormat/>
    <w:rsid w:val="00632379"/>
    <w:pPr>
      <w:numPr>
        <w:numId w:val="21"/>
      </w:numPr>
      <w:spacing w:before="0" w:after="240" w:line="240" w:lineRule="auto"/>
      <w:contextualSpacing/>
    </w:pPr>
  </w:style>
  <w:style w:type="paragraph" w:styleId="TOC1">
    <w:name w:val="toc 1"/>
    <w:basedOn w:val="Normal"/>
    <w:next w:val="Normal"/>
    <w:autoRedefine/>
    <w:uiPriority w:val="39"/>
    <w:semiHidden/>
    <w:unhideWhenUsed/>
    <w:rsid w:val="00CD3A1B"/>
    <w:pPr>
      <w:spacing w:after="120"/>
    </w:pPr>
    <w:rPr>
      <w:caps/>
      <w:sz w:val="32"/>
    </w:rPr>
  </w:style>
  <w:style w:type="paragraph" w:styleId="Header">
    <w:name w:val="header"/>
    <w:basedOn w:val="Normal"/>
    <w:link w:val="HeaderChar"/>
    <w:uiPriority w:val="99"/>
    <w:unhideWhenUsed/>
    <w:rsid w:val="00BE6ED9"/>
    <w:pPr>
      <w:tabs>
        <w:tab w:val="center" w:pos="4320"/>
        <w:tab w:val="right" w:pos="8640"/>
      </w:tabs>
      <w:spacing w:after="0" w:line="240" w:lineRule="auto"/>
    </w:pPr>
    <w:rPr>
      <w:rFonts w:ascii="Gill Sans" w:hAnsi="Gill Sans"/>
      <w:caps/>
      <w:noProof/>
      <w:color w:val="94A545"/>
      <w:lang w:val="en-US"/>
    </w:rPr>
  </w:style>
  <w:style w:type="character" w:customStyle="1" w:styleId="HeaderChar">
    <w:name w:val="Header Char"/>
    <w:basedOn w:val="DefaultParagraphFont"/>
    <w:link w:val="Header"/>
    <w:uiPriority w:val="99"/>
    <w:rsid w:val="00BE6ED9"/>
    <w:rPr>
      <w:rFonts w:ascii="Gill Sans" w:hAnsi="Gill Sans"/>
      <w:caps/>
      <w:noProof/>
      <w:color w:val="94A545"/>
      <w:sz w:val="22"/>
      <w:szCs w:val="22"/>
      <w:lang w:val="en-US"/>
    </w:rPr>
  </w:style>
  <w:style w:type="paragraph" w:styleId="Footer">
    <w:name w:val="footer"/>
    <w:basedOn w:val="Normal"/>
    <w:link w:val="FooterChar"/>
    <w:uiPriority w:val="99"/>
    <w:unhideWhenUsed/>
    <w:rsid w:val="008F57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8F57B4"/>
    <w:rPr>
      <w:rFonts w:ascii="Gill Sans Light" w:hAnsi="Gill Sans Light" w:cs="Times New Roman"/>
      <w:sz w:val="22"/>
      <w:szCs w:val="22"/>
      <w:lang w:val="en-AU"/>
    </w:rPr>
  </w:style>
  <w:style w:type="character" w:styleId="PageNumber">
    <w:name w:val="page number"/>
    <w:basedOn w:val="DefaultParagraphFont"/>
    <w:uiPriority w:val="99"/>
    <w:semiHidden/>
    <w:unhideWhenUsed/>
    <w:rsid w:val="00260814"/>
  </w:style>
  <w:style w:type="paragraph" w:customStyle="1" w:styleId="Numberedlist">
    <w:name w:val="Numbered list"/>
    <w:qFormat/>
    <w:rsid w:val="00632379"/>
    <w:pPr>
      <w:numPr>
        <w:numId w:val="17"/>
      </w:numPr>
      <w:spacing w:after="60"/>
    </w:pPr>
    <w:rPr>
      <w:rFonts w:ascii="Gill Sans Light" w:hAnsi="Gill Sans Light"/>
      <w:sz w:val="22"/>
      <w:szCs w:val="22"/>
      <w:lang w:eastAsia="en-US"/>
    </w:rPr>
  </w:style>
  <w:style w:type="paragraph" w:customStyle="1" w:styleId="Maincoverheader">
    <w:name w:val="Main cover header"/>
    <w:basedOn w:val="Heading1"/>
    <w:link w:val="MaincoverheaderChar"/>
    <w:autoRedefine/>
    <w:qFormat/>
    <w:rsid w:val="00242AFD"/>
    <w:rPr>
      <w:rFonts w:ascii="GillSans" w:hAnsi="GillSans"/>
      <w:b/>
    </w:rPr>
  </w:style>
  <w:style w:type="paragraph" w:customStyle="1" w:styleId="Secondcoverheader">
    <w:name w:val="Second cover header"/>
    <w:basedOn w:val="Heading2"/>
    <w:link w:val="SecondcoverheaderChar"/>
    <w:qFormat/>
    <w:rsid w:val="00242AFD"/>
    <w:rPr>
      <w:b w:val="0"/>
      <w:sz w:val="32"/>
    </w:rPr>
  </w:style>
  <w:style w:type="character" w:customStyle="1" w:styleId="MaincoverheaderChar">
    <w:name w:val="Main cover header Char"/>
    <w:basedOn w:val="Heading1Char"/>
    <w:link w:val="Maincoverheader"/>
    <w:rsid w:val="00242AFD"/>
    <w:rPr>
      <w:rFonts w:ascii="GillSans" w:eastAsia="Times New Roman" w:hAnsi="GillSans"/>
      <w:b/>
      <w:bCs/>
      <w:iCs/>
      <w:color w:val="94A545"/>
      <w:sz w:val="72"/>
      <w:szCs w:val="28"/>
      <w:lang w:eastAsia="en-US"/>
    </w:rPr>
  </w:style>
  <w:style w:type="paragraph" w:customStyle="1" w:styleId="Footertext">
    <w:name w:val="Footer text"/>
    <w:basedOn w:val="Footer"/>
    <w:link w:val="FootertextChar"/>
    <w:autoRedefine/>
    <w:qFormat/>
    <w:rsid w:val="007427BF"/>
    <w:pPr>
      <w:spacing w:before="0"/>
    </w:pPr>
  </w:style>
  <w:style w:type="character" w:customStyle="1" w:styleId="SecondcoverheaderChar">
    <w:name w:val="Second cover header Char"/>
    <w:basedOn w:val="Heading2Char"/>
    <w:link w:val="Secondcoverheader"/>
    <w:rsid w:val="00242AFD"/>
    <w:rPr>
      <w:rFonts w:ascii="Gill Sans" w:eastAsia="Times New Roman" w:hAnsi="Gill Sans"/>
      <w:b/>
      <w:bCs/>
      <w:iCs/>
      <w:caps/>
      <w:color w:val="5C7F92"/>
      <w:sz w:val="32"/>
      <w:szCs w:val="28"/>
      <w:lang w:eastAsia="en-US"/>
    </w:rPr>
  </w:style>
  <w:style w:type="character" w:customStyle="1" w:styleId="FootertextChar">
    <w:name w:val="Footer text Char"/>
    <w:basedOn w:val="FooterChar"/>
    <w:link w:val="Footertext"/>
    <w:rsid w:val="007427BF"/>
    <w:rPr>
      <w:rFonts w:ascii="Gill Sans Light" w:hAnsi="Gill Sans Light" w:cs="Times New Roman"/>
      <w:sz w:val="24"/>
      <w:szCs w:val="22"/>
      <w:lang w:val="en-AU" w:eastAsia="en-US"/>
    </w:rPr>
  </w:style>
  <w:style w:type="paragraph" w:customStyle="1" w:styleId="Ahheading2">
    <w:name w:val="Ah heading 2"/>
    <w:basedOn w:val="Normal"/>
    <w:autoRedefine/>
    <w:uiPriority w:val="99"/>
    <w:rsid w:val="008C2D54"/>
    <w:pPr>
      <w:spacing w:before="0" w:after="240" w:line="240" w:lineRule="auto"/>
    </w:pPr>
    <w:rPr>
      <w:rFonts w:ascii="Arial" w:eastAsia="Times New Roman" w:hAnsi="Arial" w:cs="Arial"/>
      <w:b/>
      <w:bCs/>
      <w:sz w:val="32"/>
      <w:szCs w:val="32"/>
    </w:rPr>
  </w:style>
  <w:style w:type="paragraph" w:styleId="BodyTextIndent2">
    <w:name w:val="Body Text Indent 2"/>
    <w:basedOn w:val="Normal"/>
    <w:link w:val="BodyTextIndent2Char"/>
    <w:unhideWhenUsed/>
    <w:rsid w:val="008C2D54"/>
    <w:pPr>
      <w:tabs>
        <w:tab w:val="left" w:pos="1843"/>
      </w:tabs>
      <w:overflowPunct w:val="0"/>
      <w:autoSpaceDE w:val="0"/>
      <w:autoSpaceDN w:val="0"/>
      <w:adjustRightInd w:val="0"/>
      <w:spacing w:before="0" w:after="0" w:line="240" w:lineRule="auto"/>
      <w:ind w:left="1843" w:hanging="425"/>
      <w:jc w:val="both"/>
    </w:pPr>
    <w:rPr>
      <w:rFonts w:ascii="Times New Roman" w:eastAsia="Times New Roman" w:hAnsi="Times New Roman"/>
      <w:szCs w:val="20"/>
    </w:rPr>
  </w:style>
  <w:style w:type="character" w:customStyle="1" w:styleId="BodyTextIndent2Char">
    <w:name w:val="Body Text Indent 2 Char"/>
    <w:basedOn w:val="DefaultParagraphFont"/>
    <w:link w:val="BodyTextIndent2"/>
    <w:rsid w:val="008C2D54"/>
    <w:rPr>
      <w:rFonts w:ascii="Times New Roman" w:eastAsia="Times New Roman" w:hAnsi="Times New Roman"/>
      <w:sz w:val="24"/>
      <w:lang w:eastAsia="en-US"/>
    </w:rPr>
  </w:style>
  <w:style w:type="character" w:styleId="CommentReference">
    <w:name w:val="annotation reference"/>
    <w:basedOn w:val="DefaultParagraphFont"/>
    <w:unhideWhenUsed/>
    <w:rsid w:val="00973215"/>
    <w:rPr>
      <w:sz w:val="16"/>
      <w:szCs w:val="16"/>
    </w:rPr>
  </w:style>
  <w:style w:type="paragraph" w:styleId="CommentText">
    <w:name w:val="annotation text"/>
    <w:basedOn w:val="Normal"/>
    <w:link w:val="CommentTextChar"/>
    <w:unhideWhenUsed/>
    <w:rsid w:val="00973215"/>
    <w:pPr>
      <w:spacing w:line="240" w:lineRule="auto"/>
    </w:pPr>
    <w:rPr>
      <w:sz w:val="20"/>
      <w:szCs w:val="20"/>
    </w:rPr>
  </w:style>
  <w:style w:type="character" w:customStyle="1" w:styleId="CommentTextChar">
    <w:name w:val="Comment Text Char"/>
    <w:basedOn w:val="DefaultParagraphFont"/>
    <w:link w:val="CommentText"/>
    <w:rsid w:val="00973215"/>
    <w:rPr>
      <w:rFonts w:ascii="Gill Sans Light" w:hAnsi="Gill Sans Light"/>
      <w:lang w:eastAsia="en-US"/>
    </w:rPr>
  </w:style>
  <w:style w:type="paragraph" w:styleId="CommentSubject">
    <w:name w:val="annotation subject"/>
    <w:basedOn w:val="CommentText"/>
    <w:next w:val="CommentText"/>
    <w:link w:val="CommentSubjectChar"/>
    <w:uiPriority w:val="99"/>
    <w:semiHidden/>
    <w:unhideWhenUsed/>
    <w:rsid w:val="00973215"/>
    <w:rPr>
      <w:b/>
      <w:bCs/>
    </w:rPr>
  </w:style>
  <w:style w:type="character" w:customStyle="1" w:styleId="CommentSubjectChar">
    <w:name w:val="Comment Subject Char"/>
    <w:basedOn w:val="CommentTextChar"/>
    <w:link w:val="CommentSubject"/>
    <w:uiPriority w:val="99"/>
    <w:semiHidden/>
    <w:rsid w:val="00973215"/>
    <w:rPr>
      <w:rFonts w:ascii="Gill Sans Light" w:hAnsi="Gill Sans Light"/>
      <w:b/>
      <w:bCs/>
      <w:lang w:eastAsia="en-US"/>
    </w:rPr>
  </w:style>
  <w:style w:type="paragraph" w:styleId="BalloonText">
    <w:name w:val="Balloon Text"/>
    <w:basedOn w:val="Normal"/>
    <w:link w:val="BalloonTextChar"/>
    <w:uiPriority w:val="99"/>
    <w:semiHidden/>
    <w:unhideWhenUsed/>
    <w:rsid w:val="0097321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215"/>
    <w:rPr>
      <w:rFonts w:ascii="Tahoma" w:hAnsi="Tahoma" w:cs="Tahoma"/>
      <w:sz w:val="16"/>
      <w:szCs w:val="16"/>
      <w:lang w:eastAsia="en-US"/>
    </w:rPr>
  </w:style>
  <w:style w:type="paragraph" w:styleId="NormalWeb">
    <w:name w:val="Normal (Web)"/>
    <w:basedOn w:val="Normal"/>
    <w:uiPriority w:val="99"/>
    <w:semiHidden/>
    <w:unhideWhenUsed/>
    <w:rsid w:val="00121FD2"/>
    <w:pPr>
      <w:spacing w:before="0" w:after="150" w:line="240" w:lineRule="auto"/>
    </w:pPr>
    <w:rPr>
      <w:rFonts w:ascii="Times New Roman" w:eastAsia="Times New Roman" w:hAnsi="Times New Roman"/>
      <w:szCs w:val="24"/>
      <w:lang w:eastAsia="en-AU"/>
    </w:rPr>
  </w:style>
  <w:style w:type="paragraph" w:styleId="ListParagraph">
    <w:name w:val="List Paragraph"/>
    <w:basedOn w:val="Normal"/>
    <w:uiPriority w:val="72"/>
    <w:qFormat/>
    <w:rsid w:val="001C7D50"/>
    <w:pPr>
      <w:ind w:left="720"/>
      <w:contextualSpacing/>
    </w:pPr>
  </w:style>
  <w:style w:type="paragraph" w:customStyle="1" w:styleId="Default">
    <w:name w:val="Default"/>
    <w:rsid w:val="001C7D50"/>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C85C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C64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3175">
      <w:bodyDiv w:val="1"/>
      <w:marLeft w:val="0"/>
      <w:marRight w:val="0"/>
      <w:marTop w:val="0"/>
      <w:marBottom w:val="0"/>
      <w:divBdr>
        <w:top w:val="none" w:sz="0" w:space="0" w:color="auto"/>
        <w:left w:val="none" w:sz="0" w:space="0" w:color="auto"/>
        <w:bottom w:val="none" w:sz="0" w:space="0" w:color="auto"/>
        <w:right w:val="none" w:sz="0" w:space="0" w:color="auto"/>
      </w:divBdr>
      <w:divsChild>
        <w:div w:id="194579674">
          <w:marLeft w:val="0"/>
          <w:marRight w:val="0"/>
          <w:marTop w:val="0"/>
          <w:marBottom w:val="0"/>
          <w:divBdr>
            <w:top w:val="none" w:sz="0" w:space="0" w:color="auto"/>
            <w:left w:val="none" w:sz="0" w:space="0" w:color="auto"/>
            <w:bottom w:val="none" w:sz="0" w:space="0" w:color="auto"/>
            <w:right w:val="none" w:sz="0" w:space="0" w:color="auto"/>
          </w:divBdr>
          <w:divsChild>
            <w:div w:id="1869103639">
              <w:marLeft w:val="0"/>
              <w:marRight w:val="0"/>
              <w:marTop w:val="0"/>
              <w:marBottom w:val="0"/>
              <w:divBdr>
                <w:top w:val="none" w:sz="0" w:space="0" w:color="auto"/>
                <w:left w:val="none" w:sz="0" w:space="0" w:color="auto"/>
                <w:bottom w:val="none" w:sz="0" w:space="0" w:color="auto"/>
                <w:right w:val="none" w:sz="0" w:space="0" w:color="auto"/>
              </w:divBdr>
              <w:divsChild>
                <w:div w:id="193305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1506">
      <w:bodyDiv w:val="1"/>
      <w:marLeft w:val="0"/>
      <w:marRight w:val="0"/>
      <w:marTop w:val="0"/>
      <w:marBottom w:val="0"/>
      <w:divBdr>
        <w:top w:val="none" w:sz="0" w:space="0" w:color="auto"/>
        <w:left w:val="none" w:sz="0" w:space="0" w:color="auto"/>
        <w:bottom w:val="none" w:sz="0" w:space="0" w:color="auto"/>
        <w:right w:val="none" w:sz="0" w:space="0" w:color="auto"/>
      </w:divBdr>
      <w:divsChild>
        <w:div w:id="505442749">
          <w:marLeft w:val="0"/>
          <w:marRight w:val="0"/>
          <w:marTop w:val="0"/>
          <w:marBottom w:val="0"/>
          <w:divBdr>
            <w:top w:val="none" w:sz="0" w:space="0" w:color="auto"/>
            <w:left w:val="none" w:sz="0" w:space="0" w:color="auto"/>
            <w:bottom w:val="none" w:sz="0" w:space="0" w:color="auto"/>
            <w:right w:val="none" w:sz="0" w:space="0" w:color="auto"/>
          </w:divBdr>
          <w:divsChild>
            <w:div w:id="1195387594">
              <w:marLeft w:val="0"/>
              <w:marRight w:val="0"/>
              <w:marTop w:val="0"/>
              <w:marBottom w:val="0"/>
              <w:divBdr>
                <w:top w:val="none" w:sz="0" w:space="0" w:color="auto"/>
                <w:left w:val="none" w:sz="0" w:space="0" w:color="auto"/>
                <w:bottom w:val="none" w:sz="0" w:space="0" w:color="auto"/>
                <w:right w:val="none" w:sz="0" w:space="0" w:color="auto"/>
              </w:divBdr>
              <w:divsChild>
                <w:div w:id="211297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120549">
      <w:bodyDiv w:val="1"/>
      <w:marLeft w:val="0"/>
      <w:marRight w:val="0"/>
      <w:marTop w:val="0"/>
      <w:marBottom w:val="0"/>
      <w:divBdr>
        <w:top w:val="none" w:sz="0" w:space="0" w:color="auto"/>
        <w:left w:val="none" w:sz="0" w:space="0" w:color="auto"/>
        <w:bottom w:val="none" w:sz="0" w:space="0" w:color="auto"/>
        <w:right w:val="none" w:sz="0" w:space="0" w:color="auto"/>
      </w:divBdr>
    </w:div>
    <w:div w:id="699284305">
      <w:bodyDiv w:val="1"/>
      <w:marLeft w:val="0"/>
      <w:marRight w:val="0"/>
      <w:marTop w:val="0"/>
      <w:marBottom w:val="0"/>
      <w:divBdr>
        <w:top w:val="none" w:sz="0" w:space="0" w:color="auto"/>
        <w:left w:val="none" w:sz="0" w:space="0" w:color="auto"/>
        <w:bottom w:val="none" w:sz="0" w:space="0" w:color="auto"/>
        <w:right w:val="none" w:sz="0" w:space="0" w:color="auto"/>
      </w:divBdr>
    </w:div>
    <w:div w:id="870268778">
      <w:bodyDiv w:val="1"/>
      <w:marLeft w:val="0"/>
      <w:marRight w:val="0"/>
      <w:marTop w:val="0"/>
      <w:marBottom w:val="0"/>
      <w:divBdr>
        <w:top w:val="none" w:sz="0" w:space="0" w:color="auto"/>
        <w:left w:val="none" w:sz="0" w:space="0" w:color="auto"/>
        <w:bottom w:val="none" w:sz="0" w:space="0" w:color="auto"/>
        <w:right w:val="none" w:sz="0" w:space="0" w:color="auto"/>
      </w:divBdr>
    </w:div>
    <w:div w:id="1066340236">
      <w:bodyDiv w:val="1"/>
      <w:marLeft w:val="0"/>
      <w:marRight w:val="0"/>
      <w:marTop w:val="0"/>
      <w:marBottom w:val="0"/>
      <w:divBdr>
        <w:top w:val="none" w:sz="0" w:space="0" w:color="auto"/>
        <w:left w:val="none" w:sz="0" w:space="0" w:color="auto"/>
        <w:bottom w:val="none" w:sz="0" w:space="0" w:color="auto"/>
        <w:right w:val="none" w:sz="0" w:space="0" w:color="auto"/>
      </w:divBdr>
    </w:div>
    <w:div w:id="1219324720">
      <w:bodyDiv w:val="1"/>
      <w:marLeft w:val="0"/>
      <w:marRight w:val="0"/>
      <w:marTop w:val="0"/>
      <w:marBottom w:val="0"/>
      <w:divBdr>
        <w:top w:val="none" w:sz="0" w:space="0" w:color="auto"/>
        <w:left w:val="none" w:sz="0" w:space="0" w:color="auto"/>
        <w:bottom w:val="none" w:sz="0" w:space="0" w:color="auto"/>
        <w:right w:val="none" w:sz="0" w:space="0" w:color="auto"/>
      </w:divBdr>
    </w:div>
    <w:div w:id="1363821729">
      <w:bodyDiv w:val="1"/>
      <w:marLeft w:val="0"/>
      <w:marRight w:val="0"/>
      <w:marTop w:val="0"/>
      <w:marBottom w:val="0"/>
      <w:divBdr>
        <w:top w:val="none" w:sz="0" w:space="0" w:color="auto"/>
        <w:left w:val="none" w:sz="0" w:space="0" w:color="auto"/>
        <w:bottom w:val="none" w:sz="0" w:space="0" w:color="auto"/>
        <w:right w:val="none" w:sz="0" w:space="0" w:color="auto"/>
      </w:divBdr>
    </w:div>
    <w:div w:id="1457870852">
      <w:bodyDiv w:val="1"/>
      <w:marLeft w:val="0"/>
      <w:marRight w:val="0"/>
      <w:marTop w:val="0"/>
      <w:marBottom w:val="0"/>
      <w:divBdr>
        <w:top w:val="none" w:sz="0" w:space="0" w:color="auto"/>
        <w:left w:val="none" w:sz="0" w:space="0" w:color="auto"/>
        <w:bottom w:val="none" w:sz="0" w:space="0" w:color="auto"/>
        <w:right w:val="none" w:sz="0" w:space="0" w:color="auto"/>
      </w:divBdr>
    </w:div>
    <w:div w:id="1543058300">
      <w:bodyDiv w:val="1"/>
      <w:marLeft w:val="0"/>
      <w:marRight w:val="0"/>
      <w:marTop w:val="0"/>
      <w:marBottom w:val="0"/>
      <w:divBdr>
        <w:top w:val="none" w:sz="0" w:space="0" w:color="auto"/>
        <w:left w:val="none" w:sz="0" w:space="0" w:color="auto"/>
        <w:bottom w:val="none" w:sz="0" w:space="0" w:color="auto"/>
        <w:right w:val="none" w:sz="0" w:space="0" w:color="auto"/>
      </w:divBdr>
    </w:div>
    <w:div w:id="1592658819">
      <w:bodyDiv w:val="1"/>
      <w:marLeft w:val="0"/>
      <w:marRight w:val="0"/>
      <w:marTop w:val="0"/>
      <w:marBottom w:val="0"/>
      <w:divBdr>
        <w:top w:val="none" w:sz="0" w:space="0" w:color="auto"/>
        <w:left w:val="none" w:sz="0" w:space="0" w:color="auto"/>
        <w:bottom w:val="none" w:sz="0" w:space="0" w:color="auto"/>
        <w:right w:val="none" w:sz="0" w:space="0" w:color="auto"/>
      </w:divBdr>
      <w:divsChild>
        <w:div w:id="556622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142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9596387">
      <w:bodyDiv w:val="1"/>
      <w:marLeft w:val="0"/>
      <w:marRight w:val="0"/>
      <w:marTop w:val="0"/>
      <w:marBottom w:val="0"/>
      <w:divBdr>
        <w:top w:val="none" w:sz="0" w:space="0" w:color="auto"/>
        <w:left w:val="none" w:sz="0" w:space="0" w:color="auto"/>
        <w:bottom w:val="none" w:sz="0" w:space="0" w:color="auto"/>
        <w:right w:val="none" w:sz="0" w:space="0" w:color="auto"/>
      </w:divBdr>
    </w:div>
    <w:div w:id="206250881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diagramQuickStyle" Target="diagrams/quickStyle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diagramLayout" Target="diagrams/layout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gislation.development@justice.tas.gov.au"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BC348B-5E8A-44C7-9D41-C8A3AB8BBCD1}"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en-AU"/>
        </a:p>
      </dgm:t>
    </dgm:pt>
    <dgm:pt modelId="{8012597A-E112-452D-BC04-49FFE187512D}">
      <dgm:prSet phldrT="[Text]" custT="1"/>
      <dgm:spPr>
        <a:solidFill>
          <a:schemeClr val="accent3">
            <a:lumMod val="50000"/>
          </a:schemeClr>
        </a:solidFill>
      </dgm:spPr>
      <dgm:t>
        <a:bodyPr/>
        <a:lstStyle/>
        <a:p>
          <a:r>
            <a:rPr lang="en-AU" sz="1200"/>
            <a:t>Tasmanian Planning Scheme</a:t>
          </a:r>
        </a:p>
      </dgm:t>
    </dgm:pt>
    <dgm:pt modelId="{E3D63607-F9E7-4036-A5BB-CE7CA7ECBD8E}" type="parTrans" cxnId="{207CC996-F438-4157-B326-16D474F72757}">
      <dgm:prSet/>
      <dgm:spPr/>
      <dgm:t>
        <a:bodyPr/>
        <a:lstStyle/>
        <a:p>
          <a:endParaRPr lang="en-AU"/>
        </a:p>
      </dgm:t>
    </dgm:pt>
    <dgm:pt modelId="{3CC0D833-817C-41DA-B7F3-B1D82ED7D970}" type="sibTrans" cxnId="{207CC996-F438-4157-B326-16D474F72757}">
      <dgm:prSet/>
      <dgm:spPr/>
      <dgm:t>
        <a:bodyPr/>
        <a:lstStyle/>
        <a:p>
          <a:endParaRPr lang="en-AU"/>
        </a:p>
      </dgm:t>
    </dgm:pt>
    <dgm:pt modelId="{BD6006AC-0212-45BD-94CB-A5ECE80FDC97}">
      <dgm:prSet phldrT="[Text]"/>
      <dgm:spPr>
        <a:solidFill>
          <a:schemeClr val="accent3">
            <a:lumMod val="75000"/>
          </a:schemeClr>
        </a:solidFill>
      </dgm:spPr>
      <dgm:t>
        <a:bodyPr/>
        <a:lstStyle/>
        <a:p>
          <a:r>
            <a:rPr lang="en-AU"/>
            <a:t>Part A </a:t>
          </a:r>
        </a:p>
        <a:p>
          <a:r>
            <a:rPr lang="en-AU"/>
            <a:t>State Planning Provisions</a:t>
          </a:r>
        </a:p>
      </dgm:t>
    </dgm:pt>
    <dgm:pt modelId="{8F85F411-D195-4FD5-9404-A1EEC5CC48F3}" type="parTrans" cxnId="{471D5EEA-FA09-4E07-8D70-F48FA7424D5B}">
      <dgm:prSet/>
      <dgm:spPr/>
      <dgm:t>
        <a:bodyPr/>
        <a:lstStyle/>
        <a:p>
          <a:endParaRPr lang="en-AU"/>
        </a:p>
      </dgm:t>
    </dgm:pt>
    <dgm:pt modelId="{FC0739E4-50C4-48E7-A832-77D9450E51BC}" type="sibTrans" cxnId="{471D5EEA-FA09-4E07-8D70-F48FA7424D5B}">
      <dgm:prSet/>
      <dgm:spPr/>
      <dgm:t>
        <a:bodyPr/>
        <a:lstStyle/>
        <a:p>
          <a:endParaRPr lang="en-AU"/>
        </a:p>
      </dgm:t>
    </dgm:pt>
    <dgm:pt modelId="{2715A193-0F56-4DED-B323-DE86AA49A5DD}">
      <dgm:prSet phldrT="[Text]"/>
      <dgm:spPr>
        <a:solidFill>
          <a:schemeClr val="accent3">
            <a:lumMod val="60000"/>
            <a:lumOff val="40000"/>
          </a:schemeClr>
        </a:solidFill>
      </dgm:spPr>
      <dgm:t>
        <a:bodyPr/>
        <a:lstStyle/>
        <a:p>
          <a:r>
            <a:rPr lang="en-AU">
              <a:solidFill>
                <a:sysClr val="windowText" lastClr="000000"/>
              </a:solidFill>
            </a:rPr>
            <a:t>Purpose and objectives</a:t>
          </a:r>
        </a:p>
      </dgm:t>
    </dgm:pt>
    <dgm:pt modelId="{0E249663-4337-4FAC-B238-299B99CDA5C9}" type="parTrans" cxnId="{A0F36E84-43A7-45FF-B68F-CC840A937E5A}">
      <dgm:prSet/>
      <dgm:spPr/>
      <dgm:t>
        <a:bodyPr/>
        <a:lstStyle/>
        <a:p>
          <a:endParaRPr lang="en-AU"/>
        </a:p>
      </dgm:t>
    </dgm:pt>
    <dgm:pt modelId="{A381B60E-4333-4500-92DE-150A793DD51A}" type="sibTrans" cxnId="{A0F36E84-43A7-45FF-B68F-CC840A937E5A}">
      <dgm:prSet/>
      <dgm:spPr/>
      <dgm:t>
        <a:bodyPr/>
        <a:lstStyle/>
        <a:p>
          <a:endParaRPr lang="en-AU"/>
        </a:p>
      </dgm:t>
    </dgm:pt>
    <dgm:pt modelId="{3214835C-86A2-4CB3-A5D9-238747724525}">
      <dgm:prSet phldrT="[Text]"/>
      <dgm:spPr>
        <a:solidFill>
          <a:schemeClr val="accent3">
            <a:lumMod val="60000"/>
            <a:lumOff val="40000"/>
          </a:schemeClr>
        </a:solidFill>
      </dgm:spPr>
      <dgm:t>
        <a:bodyPr/>
        <a:lstStyle/>
        <a:p>
          <a:r>
            <a:rPr lang="en-AU">
              <a:solidFill>
                <a:sysClr val="windowText" lastClr="000000"/>
              </a:solidFill>
            </a:rPr>
            <a:t>Administrative Provisions</a:t>
          </a:r>
        </a:p>
      </dgm:t>
    </dgm:pt>
    <dgm:pt modelId="{7A8315A7-CAD2-47C2-B5A8-807602D58A5C}" type="parTrans" cxnId="{D0A74AB3-CF2C-478A-8A5B-A8DE17707378}">
      <dgm:prSet/>
      <dgm:spPr/>
      <dgm:t>
        <a:bodyPr/>
        <a:lstStyle/>
        <a:p>
          <a:endParaRPr lang="en-AU"/>
        </a:p>
      </dgm:t>
    </dgm:pt>
    <dgm:pt modelId="{721F1BD1-B8B4-4D17-B586-94976D25CB74}" type="sibTrans" cxnId="{D0A74AB3-CF2C-478A-8A5B-A8DE17707378}">
      <dgm:prSet/>
      <dgm:spPr/>
      <dgm:t>
        <a:bodyPr/>
        <a:lstStyle/>
        <a:p>
          <a:endParaRPr lang="en-AU"/>
        </a:p>
      </dgm:t>
    </dgm:pt>
    <dgm:pt modelId="{8FFDB9D7-1EC7-4B09-B5E3-82890A084D53}">
      <dgm:prSet phldrT="[Text]"/>
      <dgm:spPr>
        <a:solidFill>
          <a:schemeClr val="accent3">
            <a:lumMod val="60000"/>
            <a:lumOff val="40000"/>
          </a:schemeClr>
        </a:solidFill>
      </dgm:spPr>
      <dgm:t>
        <a:bodyPr/>
        <a:lstStyle/>
        <a:p>
          <a:r>
            <a:rPr lang="en-AU">
              <a:solidFill>
                <a:sysClr val="windowText" lastClr="000000"/>
              </a:solidFill>
            </a:rPr>
            <a:t>Exemptions</a:t>
          </a:r>
        </a:p>
      </dgm:t>
    </dgm:pt>
    <dgm:pt modelId="{4F1D7883-B27A-40D2-B520-3DABF4972385}" type="parTrans" cxnId="{C2C55C00-600F-48FC-88B8-2711BFFC4F14}">
      <dgm:prSet/>
      <dgm:spPr/>
      <dgm:t>
        <a:bodyPr/>
        <a:lstStyle/>
        <a:p>
          <a:endParaRPr lang="en-AU"/>
        </a:p>
      </dgm:t>
    </dgm:pt>
    <dgm:pt modelId="{4355AF70-AF9F-4104-96AD-96E1B4F0E0BB}" type="sibTrans" cxnId="{C2C55C00-600F-48FC-88B8-2711BFFC4F14}">
      <dgm:prSet/>
      <dgm:spPr/>
      <dgm:t>
        <a:bodyPr/>
        <a:lstStyle/>
        <a:p>
          <a:endParaRPr lang="en-AU"/>
        </a:p>
      </dgm:t>
    </dgm:pt>
    <dgm:pt modelId="{CE8580BC-D6E0-480C-B605-CF22D5C0ACF3}">
      <dgm:prSet phldrT="[Text]"/>
      <dgm:spPr>
        <a:solidFill>
          <a:schemeClr val="accent3">
            <a:lumMod val="60000"/>
            <a:lumOff val="40000"/>
          </a:schemeClr>
        </a:solidFill>
      </dgm:spPr>
      <dgm:t>
        <a:bodyPr/>
        <a:lstStyle/>
        <a:p>
          <a:r>
            <a:rPr lang="en-AU">
              <a:solidFill>
                <a:sysClr val="windowText" lastClr="000000"/>
              </a:solidFill>
            </a:rPr>
            <a:t>General Provisions</a:t>
          </a:r>
        </a:p>
      </dgm:t>
    </dgm:pt>
    <dgm:pt modelId="{E7E96498-C280-4088-B0D2-A2EA7EA35808}" type="parTrans" cxnId="{2C43F71D-0F4B-4676-A620-E3F11ECEB97E}">
      <dgm:prSet/>
      <dgm:spPr/>
      <dgm:t>
        <a:bodyPr/>
        <a:lstStyle/>
        <a:p>
          <a:endParaRPr lang="en-AU"/>
        </a:p>
      </dgm:t>
    </dgm:pt>
    <dgm:pt modelId="{7488E98D-F71B-406A-9CB8-E3679F7A4158}" type="sibTrans" cxnId="{2C43F71D-0F4B-4676-A620-E3F11ECEB97E}">
      <dgm:prSet/>
      <dgm:spPr/>
      <dgm:t>
        <a:bodyPr/>
        <a:lstStyle/>
        <a:p>
          <a:endParaRPr lang="en-AU"/>
        </a:p>
      </dgm:t>
    </dgm:pt>
    <dgm:pt modelId="{F53ED579-A6A5-40DC-A7F0-1386F26DACD4}">
      <dgm:prSet phldrT="[Text]"/>
      <dgm:spPr>
        <a:solidFill>
          <a:schemeClr val="accent3">
            <a:lumMod val="60000"/>
            <a:lumOff val="40000"/>
          </a:schemeClr>
        </a:solidFill>
      </dgm:spPr>
      <dgm:t>
        <a:bodyPr/>
        <a:lstStyle/>
        <a:p>
          <a:r>
            <a:rPr lang="en-AU">
              <a:solidFill>
                <a:sysClr val="windowText" lastClr="000000"/>
              </a:solidFill>
            </a:rPr>
            <a:t>Zones</a:t>
          </a:r>
        </a:p>
      </dgm:t>
    </dgm:pt>
    <dgm:pt modelId="{C3EF4DB8-9F17-43E7-BD8B-87621D786A0B}" type="parTrans" cxnId="{9A14A385-78F6-4016-B240-30376DE4BA70}">
      <dgm:prSet/>
      <dgm:spPr/>
      <dgm:t>
        <a:bodyPr/>
        <a:lstStyle/>
        <a:p>
          <a:endParaRPr lang="en-AU"/>
        </a:p>
      </dgm:t>
    </dgm:pt>
    <dgm:pt modelId="{D8CF2B5D-7751-4FA0-8054-61732AA58F1C}" type="sibTrans" cxnId="{9A14A385-78F6-4016-B240-30376DE4BA70}">
      <dgm:prSet/>
      <dgm:spPr/>
      <dgm:t>
        <a:bodyPr/>
        <a:lstStyle/>
        <a:p>
          <a:endParaRPr lang="en-AU"/>
        </a:p>
      </dgm:t>
    </dgm:pt>
    <dgm:pt modelId="{B996706A-70C7-469A-A26F-F7D6EB9D5580}">
      <dgm:prSet phldrT="[Text]"/>
      <dgm:spPr>
        <a:solidFill>
          <a:schemeClr val="accent3">
            <a:lumMod val="60000"/>
            <a:lumOff val="40000"/>
          </a:schemeClr>
        </a:solidFill>
      </dgm:spPr>
      <dgm:t>
        <a:bodyPr/>
        <a:lstStyle/>
        <a:p>
          <a:r>
            <a:rPr lang="en-AU">
              <a:solidFill>
                <a:sysClr val="windowText" lastClr="000000"/>
              </a:solidFill>
            </a:rPr>
            <a:t>Codes</a:t>
          </a:r>
        </a:p>
      </dgm:t>
    </dgm:pt>
    <dgm:pt modelId="{E568890C-956D-4EB8-A912-8A2B7FDEF9B8}" type="parTrans" cxnId="{E62A3170-8628-4E49-9D54-4B44E8EDDA7F}">
      <dgm:prSet/>
      <dgm:spPr/>
      <dgm:t>
        <a:bodyPr/>
        <a:lstStyle/>
        <a:p>
          <a:endParaRPr lang="en-AU"/>
        </a:p>
      </dgm:t>
    </dgm:pt>
    <dgm:pt modelId="{CA42E2AF-0702-4D5C-B920-3D066939DC6C}" type="sibTrans" cxnId="{E62A3170-8628-4E49-9D54-4B44E8EDDA7F}">
      <dgm:prSet/>
      <dgm:spPr/>
      <dgm:t>
        <a:bodyPr/>
        <a:lstStyle/>
        <a:p>
          <a:endParaRPr lang="en-AU"/>
        </a:p>
      </dgm:t>
    </dgm:pt>
    <dgm:pt modelId="{5E62D878-4F5E-4E4F-88FC-B905BF52C89D}">
      <dgm:prSet phldrT="[Text]"/>
      <dgm:spPr>
        <a:solidFill>
          <a:schemeClr val="accent3">
            <a:lumMod val="60000"/>
            <a:lumOff val="40000"/>
          </a:schemeClr>
        </a:solidFill>
      </dgm:spPr>
      <dgm:t>
        <a:bodyPr/>
        <a:lstStyle/>
        <a:p>
          <a:r>
            <a:rPr lang="en-AU">
              <a:solidFill>
                <a:sysClr val="windowText" lastClr="000000"/>
              </a:solidFill>
            </a:rPr>
            <a:t>Zone and overlay maps and lists</a:t>
          </a:r>
        </a:p>
      </dgm:t>
    </dgm:pt>
    <dgm:pt modelId="{C9329C5B-1B8C-4A87-8667-0E50013A9B35}" type="parTrans" cxnId="{A5B31C41-4907-4681-BC27-F29CB57E38B3}">
      <dgm:prSet/>
      <dgm:spPr/>
      <dgm:t>
        <a:bodyPr/>
        <a:lstStyle/>
        <a:p>
          <a:endParaRPr lang="en-AU"/>
        </a:p>
      </dgm:t>
    </dgm:pt>
    <dgm:pt modelId="{741FC833-B306-4664-8B8A-09FEF0D4CFD6}" type="sibTrans" cxnId="{A5B31C41-4907-4681-BC27-F29CB57E38B3}">
      <dgm:prSet/>
      <dgm:spPr/>
      <dgm:t>
        <a:bodyPr/>
        <a:lstStyle/>
        <a:p>
          <a:endParaRPr lang="en-AU"/>
        </a:p>
      </dgm:t>
    </dgm:pt>
    <dgm:pt modelId="{3DBC4F4C-1514-471B-9636-18565BB4C60D}">
      <dgm:prSet phldrT="[Text]"/>
      <dgm:spPr>
        <a:solidFill>
          <a:schemeClr val="accent3">
            <a:lumMod val="75000"/>
          </a:schemeClr>
        </a:solidFill>
      </dgm:spPr>
      <dgm:t>
        <a:bodyPr/>
        <a:lstStyle/>
        <a:p>
          <a:r>
            <a:rPr lang="en-AU"/>
            <a:t>Part B Local Planning Provisions</a:t>
          </a:r>
        </a:p>
        <a:p>
          <a:r>
            <a:rPr lang="en-AU"/>
            <a:t>(Local Provisions Schedules for each council area) </a:t>
          </a:r>
        </a:p>
      </dgm:t>
    </dgm:pt>
    <dgm:pt modelId="{5C701551-5CE0-42B6-BAD3-AE325D149843}" type="parTrans" cxnId="{2CE2FC39-8F95-4ABA-868D-ADC53584189F}">
      <dgm:prSet/>
      <dgm:spPr/>
      <dgm:t>
        <a:bodyPr/>
        <a:lstStyle/>
        <a:p>
          <a:endParaRPr lang="en-AU"/>
        </a:p>
      </dgm:t>
    </dgm:pt>
    <dgm:pt modelId="{9E51C598-85AF-46F7-8373-583E570C88A1}" type="sibTrans" cxnId="{2CE2FC39-8F95-4ABA-868D-ADC53584189F}">
      <dgm:prSet/>
      <dgm:spPr/>
      <dgm:t>
        <a:bodyPr/>
        <a:lstStyle/>
        <a:p>
          <a:endParaRPr lang="en-AU"/>
        </a:p>
      </dgm:t>
    </dgm:pt>
    <dgm:pt modelId="{37BB42B9-37F6-4A08-BC47-D84379E1B48B}">
      <dgm:prSet phldrT="[Text]"/>
      <dgm:spPr>
        <a:solidFill>
          <a:schemeClr val="accent3">
            <a:lumMod val="60000"/>
            <a:lumOff val="40000"/>
          </a:schemeClr>
        </a:solidFill>
      </dgm:spPr>
      <dgm:t>
        <a:bodyPr/>
        <a:lstStyle/>
        <a:p>
          <a:r>
            <a:rPr lang="en-AU">
              <a:solidFill>
                <a:sysClr val="windowText" lastClr="000000"/>
              </a:solidFill>
            </a:rPr>
            <a:t>Local area objectives</a:t>
          </a:r>
        </a:p>
      </dgm:t>
    </dgm:pt>
    <dgm:pt modelId="{DEABFA57-2526-49AF-A79A-AA26DE29A276}" type="parTrans" cxnId="{DE77B110-41E0-4444-9C6C-46F44A829DAB}">
      <dgm:prSet/>
      <dgm:spPr/>
      <dgm:t>
        <a:bodyPr/>
        <a:lstStyle/>
        <a:p>
          <a:endParaRPr lang="en-AU"/>
        </a:p>
      </dgm:t>
    </dgm:pt>
    <dgm:pt modelId="{2CA5068B-DFF4-4AC8-9F98-0459678E915E}" type="sibTrans" cxnId="{DE77B110-41E0-4444-9C6C-46F44A829DAB}">
      <dgm:prSet/>
      <dgm:spPr/>
      <dgm:t>
        <a:bodyPr/>
        <a:lstStyle/>
        <a:p>
          <a:endParaRPr lang="en-AU"/>
        </a:p>
      </dgm:t>
    </dgm:pt>
    <dgm:pt modelId="{22F70514-D83A-4923-AF80-AED1C0E11781}">
      <dgm:prSet phldrT="[Text]"/>
      <dgm:spPr>
        <a:solidFill>
          <a:schemeClr val="accent3">
            <a:lumMod val="60000"/>
            <a:lumOff val="40000"/>
          </a:schemeClr>
        </a:solidFill>
      </dgm:spPr>
      <dgm:t>
        <a:bodyPr/>
        <a:lstStyle/>
        <a:p>
          <a:r>
            <a:rPr lang="en-AU">
              <a:solidFill>
                <a:sysClr val="windowText" lastClr="000000"/>
              </a:solidFill>
            </a:rPr>
            <a:t>Particular Purpose Zones</a:t>
          </a:r>
        </a:p>
      </dgm:t>
    </dgm:pt>
    <dgm:pt modelId="{A784B8A8-F555-4DA4-BC46-440831BC560B}" type="parTrans" cxnId="{259F3A5A-FA98-458C-86BB-8A07EF5E23C0}">
      <dgm:prSet/>
      <dgm:spPr/>
      <dgm:t>
        <a:bodyPr/>
        <a:lstStyle/>
        <a:p>
          <a:endParaRPr lang="en-AU"/>
        </a:p>
      </dgm:t>
    </dgm:pt>
    <dgm:pt modelId="{251A06AA-BB39-46D1-AF94-8A9BA9BC5231}" type="sibTrans" cxnId="{259F3A5A-FA98-458C-86BB-8A07EF5E23C0}">
      <dgm:prSet/>
      <dgm:spPr/>
      <dgm:t>
        <a:bodyPr/>
        <a:lstStyle/>
        <a:p>
          <a:endParaRPr lang="en-AU"/>
        </a:p>
      </dgm:t>
    </dgm:pt>
    <dgm:pt modelId="{A1C8C2EC-8605-47F6-BF75-79129FB0B7D4}">
      <dgm:prSet phldrT="[Text]"/>
      <dgm:spPr>
        <a:solidFill>
          <a:schemeClr val="accent3">
            <a:lumMod val="60000"/>
            <a:lumOff val="40000"/>
          </a:schemeClr>
        </a:solidFill>
      </dgm:spPr>
      <dgm:t>
        <a:bodyPr/>
        <a:lstStyle/>
        <a:p>
          <a:r>
            <a:rPr lang="en-AU">
              <a:solidFill>
                <a:sysClr val="windowText" lastClr="000000"/>
              </a:solidFill>
            </a:rPr>
            <a:t>Specific Area Plans</a:t>
          </a:r>
        </a:p>
      </dgm:t>
    </dgm:pt>
    <dgm:pt modelId="{B3C2FBD6-50F3-4E6C-A979-FF7539A1F5BE}" type="parTrans" cxnId="{F91DB301-A22F-4EB0-B9B9-DD632B1A9243}">
      <dgm:prSet/>
      <dgm:spPr/>
      <dgm:t>
        <a:bodyPr/>
        <a:lstStyle/>
        <a:p>
          <a:endParaRPr lang="en-AU"/>
        </a:p>
      </dgm:t>
    </dgm:pt>
    <dgm:pt modelId="{E9E26BCF-9F95-4564-8CB2-3EF1F4A182F3}" type="sibTrans" cxnId="{F91DB301-A22F-4EB0-B9B9-DD632B1A9243}">
      <dgm:prSet/>
      <dgm:spPr/>
      <dgm:t>
        <a:bodyPr/>
        <a:lstStyle/>
        <a:p>
          <a:endParaRPr lang="en-AU"/>
        </a:p>
      </dgm:t>
    </dgm:pt>
    <dgm:pt modelId="{F36F7B60-B897-4DE9-8CAC-31CE989CE224}">
      <dgm:prSet/>
      <dgm:spPr>
        <a:solidFill>
          <a:schemeClr val="accent3">
            <a:lumMod val="60000"/>
            <a:lumOff val="40000"/>
          </a:schemeClr>
        </a:solidFill>
      </dgm:spPr>
      <dgm:t>
        <a:bodyPr/>
        <a:lstStyle/>
        <a:p>
          <a:r>
            <a:rPr lang="en-AU">
              <a:solidFill>
                <a:sysClr val="windowText" lastClr="000000"/>
              </a:solidFill>
            </a:rPr>
            <a:t>Site specific qualifications*</a:t>
          </a:r>
        </a:p>
      </dgm:t>
    </dgm:pt>
    <dgm:pt modelId="{E4484A4E-52D7-43F8-B23A-1DF504713610}" type="parTrans" cxnId="{C39AD7C5-C6BB-4376-9298-5EF255DCDC53}">
      <dgm:prSet/>
      <dgm:spPr/>
      <dgm:t>
        <a:bodyPr/>
        <a:lstStyle/>
        <a:p>
          <a:endParaRPr lang="en-AU"/>
        </a:p>
      </dgm:t>
    </dgm:pt>
    <dgm:pt modelId="{4749B147-7ADA-45B9-B090-159A9350EDEF}" type="sibTrans" cxnId="{C39AD7C5-C6BB-4376-9298-5EF255DCDC53}">
      <dgm:prSet/>
      <dgm:spPr/>
      <dgm:t>
        <a:bodyPr/>
        <a:lstStyle/>
        <a:p>
          <a:endParaRPr lang="en-AU"/>
        </a:p>
      </dgm:t>
    </dgm:pt>
    <dgm:pt modelId="{7E87F4DC-4E48-4A3B-9490-F8BCD8AFA025}" type="pres">
      <dgm:prSet presAssocID="{2FBC348B-5E8A-44C7-9D41-C8A3AB8BBCD1}" presName="Name0" presStyleCnt="0">
        <dgm:presLayoutVars>
          <dgm:chPref val="1"/>
          <dgm:dir/>
          <dgm:animOne val="branch"/>
          <dgm:animLvl val="lvl"/>
          <dgm:resizeHandles val="exact"/>
        </dgm:presLayoutVars>
      </dgm:prSet>
      <dgm:spPr/>
      <dgm:t>
        <a:bodyPr/>
        <a:lstStyle/>
        <a:p>
          <a:endParaRPr lang="en-AU"/>
        </a:p>
      </dgm:t>
    </dgm:pt>
    <dgm:pt modelId="{F2089596-FEB7-429B-82A5-7313A47A47A6}" type="pres">
      <dgm:prSet presAssocID="{8012597A-E112-452D-BC04-49FFE187512D}" presName="root1" presStyleCnt="0"/>
      <dgm:spPr/>
    </dgm:pt>
    <dgm:pt modelId="{3F5F0886-3DE7-487F-AEDC-62122A6F296B}" type="pres">
      <dgm:prSet presAssocID="{8012597A-E112-452D-BC04-49FFE187512D}" presName="LevelOneTextNode" presStyleLbl="node0" presStyleIdx="0" presStyleCnt="1" custScaleX="117788" custScaleY="202520">
        <dgm:presLayoutVars>
          <dgm:chPref val="3"/>
        </dgm:presLayoutVars>
      </dgm:prSet>
      <dgm:spPr/>
      <dgm:t>
        <a:bodyPr/>
        <a:lstStyle/>
        <a:p>
          <a:endParaRPr lang="en-AU"/>
        </a:p>
      </dgm:t>
    </dgm:pt>
    <dgm:pt modelId="{05CF7C9A-20FD-41C0-8749-A9A853E3C669}" type="pres">
      <dgm:prSet presAssocID="{8012597A-E112-452D-BC04-49FFE187512D}" presName="level2hierChild" presStyleCnt="0"/>
      <dgm:spPr/>
    </dgm:pt>
    <dgm:pt modelId="{F9F7A0CF-5ECE-4323-A800-36B12074C3FA}" type="pres">
      <dgm:prSet presAssocID="{8F85F411-D195-4FD5-9404-A1EEC5CC48F3}" presName="conn2-1" presStyleLbl="parChTrans1D2" presStyleIdx="0" presStyleCnt="2"/>
      <dgm:spPr/>
      <dgm:t>
        <a:bodyPr/>
        <a:lstStyle/>
        <a:p>
          <a:endParaRPr lang="en-AU"/>
        </a:p>
      </dgm:t>
    </dgm:pt>
    <dgm:pt modelId="{15F22B92-CFB7-4313-A93A-4CFD1AE4DADA}" type="pres">
      <dgm:prSet presAssocID="{8F85F411-D195-4FD5-9404-A1EEC5CC48F3}" presName="connTx" presStyleLbl="parChTrans1D2" presStyleIdx="0" presStyleCnt="2"/>
      <dgm:spPr/>
      <dgm:t>
        <a:bodyPr/>
        <a:lstStyle/>
        <a:p>
          <a:endParaRPr lang="en-AU"/>
        </a:p>
      </dgm:t>
    </dgm:pt>
    <dgm:pt modelId="{7DD22C68-9E6C-48CE-9087-F158EACE80BB}" type="pres">
      <dgm:prSet presAssocID="{BD6006AC-0212-45BD-94CB-A5ECE80FDC97}" presName="root2" presStyleCnt="0"/>
      <dgm:spPr/>
    </dgm:pt>
    <dgm:pt modelId="{2CE19728-8091-4D48-82FB-6589664D702D}" type="pres">
      <dgm:prSet presAssocID="{BD6006AC-0212-45BD-94CB-A5ECE80FDC97}" presName="LevelTwoTextNode" presStyleLbl="node2" presStyleIdx="0" presStyleCnt="2" custScaleY="828811">
        <dgm:presLayoutVars>
          <dgm:chPref val="3"/>
        </dgm:presLayoutVars>
      </dgm:prSet>
      <dgm:spPr/>
      <dgm:t>
        <a:bodyPr/>
        <a:lstStyle/>
        <a:p>
          <a:endParaRPr lang="en-AU"/>
        </a:p>
      </dgm:t>
    </dgm:pt>
    <dgm:pt modelId="{49F8D6FB-D2B2-40C3-84CD-C9256413494D}" type="pres">
      <dgm:prSet presAssocID="{BD6006AC-0212-45BD-94CB-A5ECE80FDC97}" presName="level3hierChild" presStyleCnt="0"/>
      <dgm:spPr/>
    </dgm:pt>
    <dgm:pt modelId="{7C0DF219-3C72-482F-A44C-112899B37FB3}" type="pres">
      <dgm:prSet presAssocID="{0E249663-4337-4FAC-B238-299B99CDA5C9}" presName="conn2-1" presStyleLbl="parChTrans1D3" presStyleIdx="0" presStyleCnt="11"/>
      <dgm:spPr/>
      <dgm:t>
        <a:bodyPr/>
        <a:lstStyle/>
        <a:p>
          <a:endParaRPr lang="en-AU"/>
        </a:p>
      </dgm:t>
    </dgm:pt>
    <dgm:pt modelId="{753B0636-10BF-4864-973F-F009C09846C1}" type="pres">
      <dgm:prSet presAssocID="{0E249663-4337-4FAC-B238-299B99CDA5C9}" presName="connTx" presStyleLbl="parChTrans1D3" presStyleIdx="0" presStyleCnt="11"/>
      <dgm:spPr/>
      <dgm:t>
        <a:bodyPr/>
        <a:lstStyle/>
        <a:p>
          <a:endParaRPr lang="en-AU"/>
        </a:p>
      </dgm:t>
    </dgm:pt>
    <dgm:pt modelId="{DF2F8D46-7620-4532-9A42-4BD6BA3520D1}" type="pres">
      <dgm:prSet presAssocID="{2715A193-0F56-4DED-B323-DE86AA49A5DD}" presName="root2" presStyleCnt="0"/>
      <dgm:spPr/>
    </dgm:pt>
    <dgm:pt modelId="{6F46827D-0C1E-4C24-9A00-2EE6285DBF52}" type="pres">
      <dgm:prSet presAssocID="{2715A193-0F56-4DED-B323-DE86AA49A5DD}" presName="LevelTwoTextNode" presStyleLbl="node3" presStyleIdx="0" presStyleCnt="11" custScaleX="100355" custScaleY="69636">
        <dgm:presLayoutVars>
          <dgm:chPref val="3"/>
        </dgm:presLayoutVars>
      </dgm:prSet>
      <dgm:spPr/>
      <dgm:t>
        <a:bodyPr/>
        <a:lstStyle/>
        <a:p>
          <a:endParaRPr lang="en-AU"/>
        </a:p>
      </dgm:t>
    </dgm:pt>
    <dgm:pt modelId="{89D4C0AD-91BA-4425-A7EF-4770CCE2DA9A}" type="pres">
      <dgm:prSet presAssocID="{2715A193-0F56-4DED-B323-DE86AA49A5DD}" presName="level3hierChild" presStyleCnt="0"/>
      <dgm:spPr/>
    </dgm:pt>
    <dgm:pt modelId="{8D90FB03-8F6F-4134-A79C-A61ED198F762}" type="pres">
      <dgm:prSet presAssocID="{7A8315A7-CAD2-47C2-B5A8-807602D58A5C}" presName="conn2-1" presStyleLbl="parChTrans1D3" presStyleIdx="1" presStyleCnt="11"/>
      <dgm:spPr/>
      <dgm:t>
        <a:bodyPr/>
        <a:lstStyle/>
        <a:p>
          <a:endParaRPr lang="en-AU"/>
        </a:p>
      </dgm:t>
    </dgm:pt>
    <dgm:pt modelId="{74EADAF9-9B27-4F90-9D30-E1BA57E686D2}" type="pres">
      <dgm:prSet presAssocID="{7A8315A7-CAD2-47C2-B5A8-807602D58A5C}" presName="connTx" presStyleLbl="parChTrans1D3" presStyleIdx="1" presStyleCnt="11"/>
      <dgm:spPr/>
      <dgm:t>
        <a:bodyPr/>
        <a:lstStyle/>
        <a:p>
          <a:endParaRPr lang="en-AU"/>
        </a:p>
      </dgm:t>
    </dgm:pt>
    <dgm:pt modelId="{615A24DF-CAB3-4359-9E9D-E52A7CB30A54}" type="pres">
      <dgm:prSet presAssocID="{3214835C-86A2-4CB3-A5D9-238747724525}" presName="root2" presStyleCnt="0"/>
      <dgm:spPr/>
    </dgm:pt>
    <dgm:pt modelId="{A466432F-D876-403E-8BFA-04191D77CCB3}" type="pres">
      <dgm:prSet presAssocID="{3214835C-86A2-4CB3-A5D9-238747724525}" presName="LevelTwoTextNode" presStyleLbl="node3" presStyleIdx="1" presStyleCnt="11" custScaleX="99669" custScaleY="54432">
        <dgm:presLayoutVars>
          <dgm:chPref val="3"/>
        </dgm:presLayoutVars>
      </dgm:prSet>
      <dgm:spPr/>
      <dgm:t>
        <a:bodyPr/>
        <a:lstStyle/>
        <a:p>
          <a:endParaRPr lang="en-AU"/>
        </a:p>
      </dgm:t>
    </dgm:pt>
    <dgm:pt modelId="{1ED5527D-9B8D-4C73-9551-2724D5353D8B}" type="pres">
      <dgm:prSet presAssocID="{3214835C-86A2-4CB3-A5D9-238747724525}" presName="level3hierChild" presStyleCnt="0"/>
      <dgm:spPr/>
    </dgm:pt>
    <dgm:pt modelId="{2E5319B1-A7A3-4500-A2CD-35939A6BDB37}" type="pres">
      <dgm:prSet presAssocID="{4F1D7883-B27A-40D2-B520-3DABF4972385}" presName="conn2-1" presStyleLbl="parChTrans1D3" presStyleIdx="2" presStyleCnt="11"/>
      <dgm:spPr/>
      <dgm:t>
        <a:bodyPr/>
        <a:lstStyle/>
        <a:p>
          <a:endParaRPr lang="en-AU"/>
        </a:p>
      </dgm:t>
    </dgm:pt>
    <dgm:pt modelId="{A4F3EBC5-8264-48ED-90E9-BB6AE00317DB}" type="pres">
      <dgm:prSet presAssocID="{4F1D7883-B27A-40D2-B520-3DABF4972385}" presName="connTx" presStyleLbl="parChTrans1D3" presStyleIdx="2" presStyleCnt="11"/>
      <dgm:spPr/>
      <dgm:t>
        <a:bodyPr/>
        <a:lstStyle/>
        <a:p>
          <a:endParaRPr lang="en-AU"/>
        </a:p>
      </dgm:t>
    </dgm:pt>
    <dgm:pt modelId="{3BF32223-03D1-46E7-835E-F17DD9B57742}" type="pres">
      <dgm:prSet presAssocID="{8FFDB9D7-1EC7-4B09-B5E3-82890A084D53}" presName="root2" presStyleCnt="0"/>
      <dgm:spPr/>
    </dgm:pt>
    <dgm:pt modelId="{A24ABBDF-51CA-497B-8843-59C85C409BC9}" type="pres">
      <dgm:prSet presAssocID="{8FFDB9D7-1EC7-4B09-B5E3-82890A084D53}" presName="LevelTwoTextNode" presStyleLbl="node3" presStyleIdx="2" presStyleCnt="11" custScaleX="99707" custScaleY="66709">
        <dgm:presLayoutVars>
          <dgm:chPref val="3"/>
        </dgm:presLayoutVars>
      </dgm:prSet>
      <dgm:spPr/>
      <dgm:t>
        <a:bodyPr/>
        <a:lstStyle/>
        <a:p>
          <a:endParaRPr lang="en-AU"/>
        </a:p>
      </dgm:t>
    </dgm:pt>
    <dgm:pt modelId="{85B1FF6A-76D0-4A44-8D94-83E748BCE9D1}" type="pres">
      <dgm:prSet presAssocID="{8FFDB9D7-1EC7-4B09-B5E3-82890A084D53}" presName="level3hierChild" presStyleCnt="0"/>
      <dgm:spPr/>
    </dgm:pt>
    <dgm:pt modelId="{6B353D55-9A5F-4AA8-8B21-100CA401951B}" type="pres">
      <dgm:prSet presAssocID="{E7E96498-C280-4088-B0D2-A2EA7EA35808}" presName="conn2-1" presStyleLbl="parChTrans1D3" presStyleIdx="3" presStyleCnt="11"/>
      <dgm:spPr/>
      <dgm:t>
        <a:bodyPr/>
        <a:lstStyle/>
        <a:p>
          <a:endParaRPr lang="en-AU"/>
        </a:p>
      </dgm:t>
    </dgm:pt>
    <dgm:pt modelId="{47F4A106-6C0F-4C29-BF8B-324C7CBA398A}" type="pres">
      <dgm:prSet presAssocID="{E7E96498-C280-4088-B0D2-A2EA7EA35808}" presName="connTx" presStyleLbl="parChTrans1D3" presStyleIdx="3" presStyleCnt="11"/>
      <dgm:spPr/>
      <dgm:t>
        <a:bodyPr/>
        <a:lstStyle/>
        <a:p>
          <a:endParaRPr lang="en-AU"/>
        </a:p>
      </dgm:t>
    </dgm:pt>
    <dgm:pt modelId="{13F4CE55-9DC8-44F9-93B7-E8716CD12D09}" type="pres">
      <dgm:prSet presAssocID="{CE8580BC-D6E0-480C-B605-CF22D5C0ACF3}" presName="root2" presStyleCnt="0"/>
      <dgm:spPr/>
    </dgm:pt>
    <dgm:pt modelId="{E0BC7B8A-FFAA-44FA-A0FC-CC4886663319}" type="pres">
      <dgm:prSet presAssocID="{CE8580BC-D6E0-480C-B605-CF22D5C0ACF3}" presName="LevelTwoTextNode" presStyleLbl="node3" presStyleIdx="3" presStyleCnt="11" custScaleX="96731" custScaleY="70443" custLinFactNeighborX="2262">
        <dgm:presLayoutVars>
          <dgm:chPref val="3"/>
        </dgm:presLayoutVars>
      </dgm:prSet>
      <dgm:spPr/>
      <dgm:t>
        <a:bodyPr/>
        <a:lstStyle/>
        <a:p>
          <a:endParaRPr lang="en-AU"/>
        </a:p>
      </dgm:t>
    </dgm:pt>
    <dgm:pt modelId="{05CC8FFF-E7C0-4C01-BF42-D66A0DE2C96E}" type="pres">
      <dgm:prSet presAssocID="{CE8580BC-D6E0-480C-B605-CF22D5C0ACF3}" presName="level3hierChild" presStyleCnt="0"/>
      <dgm:spPr/>
    </dgm:pt>
    <dgm:pt modelId="{64469431-C00F-4845-8507-11ABB6949459}" type="pres">
      <dgm:prSet presAssocID="{C3EF4DB8-9F17-43E7-BD8B-87621D786A0B}" presName="conn2-1" presStyleLbl="parChTrans1D3" presStyleIdx="4" presStyleCnt="11"/>
      <dgm:spPr/>
      <dgm:t>
        <a:bodyPr/>
        <a:lstStyle/>
        <a:p>
          <a:endParaRPr lang="en-AU"/>
        </a:p>
      </dgm:t>
    </dgm:pt>
    <dgm:pt modelId="{14A00CA8-83DE-4DC2-A8DC-4190E5447F88}" type="pres">
      <dgm:prSet presAssocID="{C3EF4DB8-9F17-43E7-BD8B-87621D786A0B}" presName="connTx" presStyleLbl="parChTrans1D3" presStyleIdx="4" presStyleCnt="11"/>
      <dgm:spPr/>
      <dgm:t>
        <a:bodyPr/>
        <a:lstStyle/>
        <a:p>
          <a:endParaRPr lang="en-AU"/>
        </a:p>
      </dgm:t>
    </dgm:pt>
    <dgm:pt modelId="{82699555-00BC-43DE-B085-160A84D802CC}" type="pres">
      <dgm:prSet presAssocID="{F53ED579-A6A5-40DC-A7F0-1386F26DACD4}" presName="root2" presStyleCnt="0"/>
      <dgm:spPr/>
    </dgm:pt>
    <dgm:pt modelId="{8B37630C-4E8F-444D-B7BB-52859326E66A}" type="pres">
      <dgm:prSet presAssocID="{F53ED579-A6A5-40DC-A7F0-1386F26DACD4}" presName="LevelTwoTextNode" presStyleLbl="node3" presStyleIdx="4" presStyleCnt="11" custScaleX="100355" custScaleY="63407">
        <dgm:presLayoutVars>
          <dgm:chPref val="3"/>
        </dgm:presLayoutVars>
      </dgm:prSet>
      <dgm:spPr/>
      <dgm:t>
        <a:bodyPr/>
        <a:lstStyle/>
        <a:p>
          <a:endParaRPr lang="en-AU"/>
        </a:p>
      </dgm:t>
    </dgm:pt>
    <dgm:pt modelId="{6DE71A11-784D-4F5C-A313-2016D98E5640}" type="pres">
      <dgm:prSet presAssocID="{F53ED579-A6A5-40DC-A7F0-1386F26DACD4}" presName="level3hierChild" presStyleCnt="0"/>
      <dgm:spPr/>
    </dgm:pt>
    <dgm:pt modelId="{0EE7CE3E-3A0C-490E-9F2F-883A119390CB}" type="pres">
      <dgm:prSet presAssocID="{E568890C-956D-4EB8-A912-8A2B7FDEF9B8}" presName="conn2-1" presStyleLbl="parChTrans1D3" presStyleIdx="5" presStyleCnt="11"/>
      <dgm:spPr/>
      <dgm:t>
        <a:bodyPr/>
        <a:lstStyle/>
        <a:p>
          <a:endParaRPr lang="en-AU"/>
        </a:p>
      </dgm:t>
    </dgm:pt>
    <dgm:pt modelId="{BBCE0BEB-5F47-475E-8F26-E093DBE7AB90}" type="pres">
      <dgm:prSet presAssocID="{E568890C-956D-4EB8-A912-8A2B7FDEF9B8}" presName="connTx" presStyleLbl="parChTrans1D3" presStyleIdx="5" presStyleCnt="11"/>
      <dgm:spPr/>
      <dgm:t>
        <a:bodyPr/>
        <a:lstStyle/>
        <a:p>
          <a:endParaRPr lang="en-AU"/>
        </a:p>
      </dgm:t>
    </dgm:pt>
    <dgm:pt modelId="{67940D26-6552-410D-B465-9F3D55551692}" type="pres">
      <dgm:prSet presAssocID="{B996706A-70C7-469A-A26F-F7D6EB9D5580}" presName="root2" presStyleCnt="0"/>
      <dgm:spPr/>
    </dgm:pt>
    <dgm:pt modelId="{060D82AF-C261-4DAA-8686-10BF1901A1F5}" type="pres">
      <dgm:prSet presAssocID="{B996706A-70C7-469A-A26F-F7D6EB9D5580}" presName="LevelTwoTextNode" presStyleLbl="node3" presStyleIdx="5" presStyleCnt="11" custScaleX="99458" custScaleY="67963">
        <dgm:presLayoutVars>
          <dgm:chPref val="3"/>
        </dgm:presLayoutVars>
      </dgm:prSet>
      <dgm:spPr/>
      <dgm:t>
        <a:bodyPr/>
        <a:lstStyle/>
        <a:p>
          <a:endParaRPr lang="en-AU"/>
        </a:p>
      </dgm:t>
    </dgm:pt>
    <dgm:pt modelId="{18D18E91-36DE-4FBA-B06B-629E9E222E41}" type="pres">
      <dgm:prSet presAssocID="{B996706A-70C7-469A-A26F-F7D6EB9D5580}" presName="level3hierChild" presStyleCnt="0"/>
      <dgm:spPr/>
    </dgm:pt>
    <dgm:pt modelId="{32E73346-803B-411F-9ECF-A8B7828D3119}" type="pres">
      <dgm:prSet presAssocID="{5C701551-5CE0-42B6-BAD3-AE325D149843}" presName="conn2-1" presStyleLbl="parChTrans1D2" presStyleIdx="1" presStyleCnt="2"/>
      <dgm:spPr/>
      <dgm:t>
        <a:bodyPr/>
        <a:lstStyle/>
        <a:p>
          <a:endParaRPr lang="en-AU"/>
        </a:p>
      </dgm:t>
    </dgm:pt>
    <dgm:pt modelId="{F24FFAA8-3A3A-4155-B43E-C241012EFAEC}" type="pres">
      <dgm:prSet presAssocID="{5C701551-5CE0-42B6-BAD3-AE325D149843}" presName="connTx" presStyleLbl="parChTrans1D2" presStyleIdx="1" presStyleCnt="2"/>
      <dgm:spPr/>
      <dgm:t>
        <a:bodyPr/>
        <a:lstStyle/>
        <a:p>
          <a:endParaRPr lang="en-AU"/>
        </a:p>
      </dgm:t>
    </dgm:pt>
    <dgm:pt modelId="{81E84A0D-E056-4229-AAB5-BED3FD4949F8}" type="pres">
      <dgm:prSet presAssocID="{3DBC4F4C-1514-471B-9636-18565BB4C60D}" presName="root2" presStyleCnt="0"/>
      <dgm:spPr/>
    </dgm:pt>
    <dgm:pt modelId="{A24BA60F-177B-419D-BB06-9D3EC9112C59}" type="pres">
      <dgm:prSet presAssocID="{3DBC4F4C-1514-471B-9636-18565BB4C60D}" presName="LevelTwoTextNode" presStyleLbl="node2" presStyleIdx="1" presStyleCnt="2" custScaleY="226026">
        <dgm:presLayoutVars>
          <dgm:chPref val="3"/>
        </dgm:presLayoutVars>
      </dgm:prSet>
      <dgm:spPr/>
      <dgm:t>
        <a:bodyPr/>
        <a:lstStyle/>
        <a:p>
          <a:endParaRPr lang="en-AU"/>
        </a:p>
      </dgm:t>
    </dgm:pt>
    <dgm:pt modelId="{0CE02C7B-4CD9-43EE-8DD4-DDC1E44FE2FA}" type="pres">
      <dgm:prSet presAssocID="{3DBC4F4C-1514-471B-9636-18565BB4C60D}" presName="level3hierChild" presStyleCnt="0"/>
      <dgm:spPr/>
    </dgm:pt>
    <dgm:pt modelId="{4C764407-BD6D-4EAB-BF9A-2AC602457790}" type="pres">
      <dgm:prSet presAssocID="{C9329C5B-1B8C-4A87-8667-0E50013A9B35}" presName="conn2-1" presStyleLbl="parChTrans1D3" presStyleIdx="6" presStyleCnt="11"/>
      <dgm:spPr/>
      <dgm:t>
        <a:bodyPr/>
        <a:lstStyle/>
        <a:p>
          <a:endParaRPr lang="en-AU"/>
        </a:p>
      </dgm:t>
    </dgm:pt>
    <dgm:pt modelId="{8F746011-493E-41D1-8A07-1097C6BB9846}" type="pres">
      <dgm:prSet presAssocID="{C9329C5B-1B8C-4A87-8667-0E50013A9B35}" presName="connTx" presStyleLbl="parChTrans1D3" presStyleIdx="6" presStyleCnt="11"/>
      <dgm:spPr/>
      <dgm:t>
        <a:bodyPr/>
        <a:lstStyle/>
        <a:p>
          <a:endParaRPr lang="en-AU"/>
        </a:p>
      </dgm:t>
    </dgm:pt>
    <dgm:pt modelId="{AD4172D4-0577-459D-A099-6CF1C874972B}" type="pres">
      <dgm:prSet presAssocID="{5E62D878-4F5E-4E4F-88FC-B905BF52C89D}" presName="root2" presStyleCnt="0"/>
      <dgm:spPr/>
    </dgm:pt>
    <dgm:pt modelId="{1DE31916-E9F3-43D7-8649-DE89CEE14EA0}" type="pres">
      <dgm:prSet presAssocID="{5E62D878-4F5E-4E4F-88FC-B905BF52C89D}" presName="LevelTwoTextNode" presStyleLbl="node3" presStyleIdx="6" presStyleCnt="11" custScaleX="116978" custScaleY="59970">
        <dgm:presLayoutVars>
          <dgm:chPref val="3"/>
        </dgm:presLayoutVars>
      </dgm:prSet>
      <dgm:spPr/>
      <dgm:t>
        <a:bodyPr/>
        <a:lstStyle/>
        <a:p>
          <a:endParaRPr lang="en-AU"/>
        </a:p>
      </dgm:t>
    </dgm:pt>
    <dgm:pt modelId="{73D2DCA3-A100-4C2E-9A71-67AE3131E571}" type="pres">
      <dgm:prSet presAssocID="{5E62D878-4F5E-4E4F-88FC-B905BF52C89D}" presName="level3hierChild" presStyleCnt="0"/>
      <dgm:spPr/>
    </dgm:pt>
    <dgm:pt modelId="{1520724B-3621-4CB7-ACE9-3AD5AF99369F}" type="pres">
      <dgm:prSet presAssocID="{DEABFA57-2526-49AF-A79A-AA26DE29A276}" presName="conn2-1" presStyleLbl="parChTrans1D3" presStyleIdx="7" presStyleCnt="11"/>
      <dgm:spPr/>
      <dgm:t>
        <a:bodyPr/>
        <a:lstStyle/>
        <a:p>
          <a:endParaRPr lang="en-AU"/>
        </a:p>
      </dgm:t>
    </dgm:pt>
    <dgm:pt modelId="{542D0E54-FE81-42FA-AB85-8D750C7C4090}" type="pres">
      <dgm:prSet presAssocID="{DEABFA57-2526-49AF-A79A-AA26DE29A276}" presName="connTx" presStyleLbl="parChTrans1D3" presStyleIdx="7" presStyleCnt="11"/>
      <dgm:spPr/>
      <dgm:t>
        <a:bodyPr/>
        <a:lstStyle/>
        <a:p>
          <a:endParaRPr lang="en-AU"/>
        </a:p>
      </dgm:t>
    </dgm:pt>
    <dgm:pt modelId="{4DD9C442-D134-48DB-8E6F-CE5FE3103E40}" type="pres">
      <dgm:prSet presAssocID="{37BB42B9-37F6-4A08-BC47-D84379E1B48B}" presName="root2" presStyleCnt="0"/>
      <dgm:spPr/>
    </dgm:pt>
    <dgm:pt modelId="{7B5570D5-0279-4D29-BF10-A9558DE7CD95}" type="pres">
      <dgm:prSet presAssocID="{37BB42B9-37F6-4A08-BC47-D84379E1B48B}" presName="LevelTwoTextNode" presStyleLbl="node3" presStyleIdx="7" presStyleCnt="11" custScaleY="47050">
        <dgm:presLayoutVars>
          <dgm:chPref val="3"/>
        </dgm:presLayoutVars>
      </dgm:prSet>
      <dgm:spPr/>
      <dgm:t>
        <a:bodyPr/>
        <a:lstStyle/>
        <a:p>
          <a:endParaRPr lang="en-AU"/>
        </a:p>
      </dgm:t>
    </dgm:pt>
    <dgm:pt modelId="{FDB36656-C447-49D3-96B9-A48C8E8F2FFB}" type="pres">
      <dgm:prSet presAssocID="{37BB42B9-37F6-4A08-BC47-D84379E1B48B}" presName="level3hierChild" presStyleCnt="0"/>
      <dgm:spPr/>
    </dgm:pt>
    <dgm:pt modelId="{B4527713-E66B-4C10-A62F-7DDDB9BBFE3F}" type="pres">
      <dgm:prSet presAssocID="{A784B8A8-F555-4DA4-BC46-440831BC560B}" presName="conn2-1" presStyleLbl="parChTrans1D3" presStyleIdx="8" presStyleCnt="11"/>
      <dgm:spPr/>
      <dgm:t>
        <a:bodyPr/>
        <a:lstStyle/>
        <a:p>
          <a:endParaRPr lang="en-AU"/>
        </a:p>
      </dgm:t>
    </dgm:pt>
    <dgm:pt modelId="{CCD2B66B-5247-4BD9-8D19-B25070A55E03}" type="pres">
      <dgm:prSet presAssocID="{A784B8A8-F555-4DA4-BC46-440831BC560B}" presName="connTx" presStyleLbl="parChTrans1D3" presStyleIdx="8" presStyleCnt="11"/>
      <dgm:spPr/>
      <dgm:t>
        <a:bodyPr/>
        <a:lstStyle/>
        <a:p>
          <a:endParaRPr lang="en-AU"/>
        </a:p>
      </dgm:t>
    </dgm:pt>
    <dgm:pt modelId="{AB92D9B4-0520-46BF-9929-778DBD3D97E2}" type="pres">
      <dgm:prSet presAssocID="{22F70514-D83A-4923-AF80-AED1C0E11781}" presName="root2" presStyleCnt="0"/>
      <dgm:spPr/>
    </dgm:pt>
    <dgm:pt modelId="{A4D68929-BCE8-48BC-82B8-342035C5E9B5}" type="pres">
      <dgm:prSet presAssocID="{22F70514-D83A-4923-AF80-AED1C0E11781}" presName="LevelTwoTextNode" presStyleLbl="node3" presStyleIdx="8" presStyleCnt="11" custScaleY="50789">
        <dgm:presLayoutVars>
          <dgm:chPref val="3"/>
        </dgm:presLayoutVars>
      </dgm:prSet>
      <dgm:spPr/>
      <dgm:t>
        <a:bodyPr/>
        <a:lstStyle/>
        <a:p>
          <a:endParaRPr lang="en-AU"/>
        </a:p>
      </dgm:t>
    </dgm:pt>
    <dgm:pt modelId="{42491547-ADA8-45C2-9856-2A84AF5213C7}" type="pres">
      <dgm:prSet presAssocID="{22F70514-D83A-4923-AF80-AED1C0E11781}" presName="level3hierChild" presStyleCnt="0"/>
      <dgm:spPr/>
    </dgm:pt>
    <dgm:pt modelId="{19D2D4BC-B14C-4300-B1B9-231B0BE91B76}" type="pres">
      <dgm:prSet presAssocID="{B3C2FBD6-50F3-4E6C-A979-FF7539A1F5BE}" presName="conn2-1" presStyleLbl="parChTrans1D3" presStyleIdx="9" presStyleCnt="11"/>
      <dgm:spPr/>
      <dgm:t>
        <a:bodyPr/>
        <a:lstStyle/>
        <a:p>
          <a:endParaRPr lang="en-AU"/>
        </a:p>
      </dgm:t>
    </dgm:pt>
    <dgm:pt modelId="{D5C5779E-1CD9-4BB7-BC37-0A96C32F5EFD}" type="pres">
      <dgm:prSet presAssocID="{B3C2FBD6-50F3-4E6C-A979-FF7539A1F5BE}" presName="connTx" presStyleLbl="parChTrans1D3" presStyleIdx="9" presStyleCnt="11"/>
      <dgm:spPr/>
      <dgm:t>
        <a:bodyPr/>
        <a:lstStyle/>
        <a:p>
          <a:endParaRPr lang="en-AU"/>
        </a:p>
      </dgm:t>
    </dgm:pt>
    <dgm:pt modelId="{7852A595-1F88-48FE-B889-A626CE2C7135}" type="pres">
      <dgm:prSet presAssocID="{A1C8C2EC-8605-47F6-BF75-79129FB0B7D4}" presName="root2" presStyleCnt="0"/>
      <dgm:spPr/>
    </dgm:pt>
    <dgm:pt modelId="{A6F9F3ED-5676-4E4F-9A35-53456DA18472}" type="pres">
      <dgm:prSet presAssocID="{A1C8C2EC-8605-47F6-BF75-79129FB0B7D4}" presName="LevelTwoTextNode" presStyleLbl="node3" presStyleIdx="9" presStyleCnt="11" custScaleY="45467">
        <dgm:presLayoutVars>
          <dgm:chPref val="3"/>
        </dgm:presLayoutVars>
      </dgm:prSet>
      <dgm:spPr/>
      <dgm:t>
        <a:bodyPr/>
        <a:lstStyle/>
        <a:p>
          <a:endParaRPr lang="en-AU"/>
        </a:p>
      </dgm:t>
    </dgm:pt>
    <dgm:pt modelId="{FEC4A259-5CAC-465A-88E0-A74DCAE19020}" type="pres">
      <dgm:prSet presAssocID="{A1C8C2EC-8605-47F6-BF75-79129FB0B7D4}" presName="level3hierChild" presStyleCnt="0"/>
      <dgm:spPr/>
    </dgm:pt>
    <dgm:pt modelId="{653AE88E-29E6-497F-A790-D6919AC993A5}" type="pres">
      <dgm:prSet presAssocID="{E4484A4E-52D7-43F8-B23A-1DF504713610}" presName="conn2-1" presStyleLbl="parChTrans1D3" presStyleIdx="10" presStyleCnt="11"/>
      <dgm:spPr/>
      <dgm:t>
        <a:bodyPr/>
        <a:lstStyle/>
        <a:p>
          <a:endParaRPr lang="en-AU"/>
        </a:p>
      </dgm:t>
    </dgm:pt>
    <dgm:pt modelId="{4F02B612-A8E1-46B2-90E5-E59005AB323D}" type="pres">
      <dgm:prSet presAssocID="{E4484A4E-52D7-43F8-B23A-1DF504713610}" presName="connTx" presStyleLbl="parChTrans1D3" presStyleIdx="10" presStyleCnt="11"/>
      <dgm:spPr/>
      <dgm:t>
        <a:bodyPr/>
        <a:lstStyle/>
        <a:p>
          <a:endParaRPr lang="en-AU"/>
        </a:p>
      </dgm:t>
    </dgm:pt>
    <dgm:pt modelId="{B1DE40E9-094F-4AF9-A0CD-8CCD4C1FE764}" type="pres">
      <dgm:prSet presAssocID="{F36F7B60-B897-4DE9-8CAC-31CE989CE224}" presName="root2" presStyleCnt="0"/>
      <dgm:spPr/>
    </dgm:pt>
    <dgm:pt modelId="{5BDF1B5F-8A9D-4BB1-AC43-6F6282D24600}" type="pres">
      <dgm:prSet presAssocID="{F36F7B60-B897-4DE9-8CAC-31CE989CE224}" presName="LevelTwoTextNode" presStyleLbl="node3" presStyleIdx="10" presStyleCnt="11">
        <dgm:presLayoutVars>
          <dgm:chPref val="3"/>
        </dgm:presLayoutVars>
      </dgm:prSet>
      <dgm:spPr/>
      <dgm:t>
        <a:bodyPr/>
        <a:lstStyle/>
        <a:p>
          <a:endParaRPr lang="en-AU"/>
        </a:p>
      </dgm:t>
    </dgm:pt>
    <dgm:pt modelId="{70391A7B-93A0-45D0-802E-F72DFF88AE3B}" type="pres">
      <dgm:prSet presAssocID="{F36F7B60-B897-4DE9-8CAC-31CE989CE224}" presName="level3hierChild" presStyleCnt="0"/>
      <dgm:spPr/>
    </dgm:pt>
  </dgm:ptLst>
  <dgm:cxnLst>
    <dgm:cxn modelId="{3616F784-86CD-4A63-8C1C-42715B1BFE65}" type="presOf" srcId="{C9329C5B-1B8C-4A87-8667-0E50013A9B35}" destId="{4C764407-BD6D-4EAB-BF9A-2AC602457790}" srcOrd="0" destOrd="0" presId="urn:microsoft.com/office/officeart/2008/layout/HorizontalMultiLevelHierarchy"/>
    <dgm:cxn modelId="{2C43F71D-0F4B-4676-A620-E3F11ECEB97E}" srcId="{BD6006AC-0212-45BD-94CB-A5ECE80FDC97}" destId="{CE8580BC-D6E0-480C-B605-CF22D5C0ACF3}" srcOrd="3" destOrd="0" parTransId="{E7E96498-C280-4088-B0D2-A2EA7EA35808}" sibTransId="{7488E98D-F71B-406A-9CB8-E3679F7A4158}"/>
    <dgm:cxn modelId="{ABBD71AD-DD18-4CFE-BB8C-C80D617F32E4}" type="presOf" srcId="{2FBC348B-5E8A-44C7-9D41-C8A3AB8BBCD1}" destId="{7E87F4DC-4E48-4A3B-9490-F8BCD8AFA025}" srcOrd="0" destOrd="0" presId="urn:microsoft.com/office/officeart/2008/layout/HorizontalMultiLevelHierarchy"/>
    <dgm:cxn modelId="{58D05E51-743A-4445-9372-0D85F71043A7}" type="presOf" srcId="{B996706A-70C7-469A-A26F-F7D6EB9D5580}" destId="{060D82AF-C261-4DAA-8686-10BF1901A1F5}" srcOrd="0" destOrd="0" presId="urn:microsoft.com/office/officeart/2008/layout/HorizontalMultiLevelHierarchy"/>
    <dgm:cxn modelId="{471D5EEA-FA09-4E07-8D70-F48FA7424D5B}" srcId="{8012597A-E112-452D-BC04-49FFE187512D}" destId="{BD6006AC-0212-45BD-94CB-A5ECE80FDC97}" srcOrd="0" destOrd="0" parTransId="{8F85F411-D195-4FD5-9404-A1EEC5CC48F3}" sibTransId="{FC0739E4-50C4-48E7-A832-77D9450E51BC}"/>
    <dgm:cxn modelId="{C39AD7C5-C6BB-4376-9298-5EF255DCDC53}" srcId="{3DBC4F4C-1514-471B-9636-18565BB4C60D}" destId="{F36F7B60-B897-4DE9-8CAC-31CE989CE224}" srcOrd="4" destOrd="0" parTransId="{E4484A4E-52D7-43F8-B23A-1DF504713610}" sibTransId="{4749B147-7ADA-45B9-B090-159A9350EDEF}"/>
    <dgm:cxn modelId="{0421D207-781E-4D28-B762-72A71D822196}" type="presOf" srcId="{3DBC4F4C-1514-471B-9636-18565BB4C60D}" destId="{A24BA60F-177B-419D-BB06-9D3EC9112C59}" srcOrd="0" destOrd="0" presId="urn:microsoft.com/office/officeart/2008/layout/HorizontalMultiLevelHierarchy"/>
    <dgm:cxn modelId="{04A68ACE-6382-4F1C-AFAC-25A5E9D20AA5}" type="presOf" srcId="{A784B8A8-F555-4DA4-BC46-440831BC560B}" destId="{CCD2B66B-5247-4BD9-8D19-B25070A55E03}" srcOrd="1" destOrd="0" presId="urn:microsoft.com/office/officeart/2008/layout/HorizontalMultiLevelHierarchy"/>
    <dgm:cxn modelId="{A0F36E84-43A7-45FF-B68F-CC840A937E5A}" srcId="{BD6006AC-0212-45BD-94CB-A5ECE80FDC97}" destId="{2715A193-0F56-4DED-B323-DE86AA49A5DD}" srcOrd="0" destOrd="0" parTransId="{0E249663-4337-4FAC-B238-299B99CDA5C9}" sibTransId="{A381B60E-4333-4500-92DE-150A793DD51A}"/>
    <dgm:cxn modelId="{D76DB60E-82FD-4093-8D65-9E75641586FD}" type="presOf" srcId="{22F70514-D83A-4923-AF80-AED1C0E11781}" destId="{A4D68929-BCE8-48BC-82B8-342035C5E9B5}" srcOrd="0" destOrd="0" presId="urn:microsoft.com/office/officeart/2008/layout/HorizontalMultiLevelHierarchy"/>
    <dgm:cxn modelId="{0AE90853-A68D-4E63-BD65-25AE70A63AA1}" type="presOf" srcId="{E568890C-956D-4EB8-A912-8A2B7FDEF9B8}" destId="{0EE7CE3E-3A0C-490E-9F2F-883A119390CB}" srcOrd="0" destOrd="0" presId="urn:microsoft.com/office/officeart/2008/layout/HorizontalMultiLevelHierarchy"/>
    <dgm:cxn modelId="{BEEFEC5B-AD50-486C-B525-8A15213CF2FD}" type="presOf" srcId="{0E249663-4337-4FAC-B238-299B99CDA5C9}" destId="{753B0636-10BF-4864-973F-F009C09846C1}" srcOrd="1" destOrd="0" presId="urn:microsoft.com/office/officeart/2008/layout/HorizontalMultiLevelHierarchy"/>
    <dgm:cxn modelId="{D0A74AB3-CF2C-478A-8A5B-A8DE17707378}" srcId="{BD6006AC-0212-45BD-94CB-A5ECE80FDC97}" destId="{3214835C-86A2-4CB3-A5D9-238747724525}" srcOrd="1" destOrd="0" parTransId="{7A8315A7-CAD2-47C2-B5A8-807602D58A5C}" sibTransId="{721F1BD1-B8B4-4D17-B586-94976D25CB74}"/>
    <dgm:cxn modelId="{5BB04490-39D7-400E-96CC-8F54BD3F55C7}" type="presOf" srcId="{4F1D7883-B27A-40D2-B520-3DABF4972385}" destId="{2E5319B1-A7A3-4500-A2CD-35939A6BDB37}" srcOrd="0" destOrd="0" presId="urn:microsoft.com/office/officeart/2008/layout/HorizontalMultiLevelHierarchy"/>
    <dgm:cxn modelId="{C9511C08-2A94-4AEA-B65D-C917659F225B}" type="presOf" srcId="{5E62D878-4F5E-4E4F-88FC-B905BF52C89D}" destId="{1DE31916-E9F3-43D7-8649-DE89CEE14EA0}" srcOrd="0" destOrd="0" presId="urn:microsoft.com/office/officeart/2008/layout/HorizontalMultiLevelHierarchy"/>
    <dgm:cxn modelId="{F91DB301-A22F-4EB0-B9B9-DD632B1A9243}" srcId="{3DBC4F4C-1514-471B-9636-18565BB4C60D}" destId="{A1C8C2EC-8605-47F6-BF75-79129FB0B7D4}" srcOrd="3" destOrd="0" parTransId="{B3C2FBD6-50F3-4E6C-A979-FF7539A1F5BE}" sibTransId="{E9E26BCF-9F95-4564-8CB2-3EF1F4A182F3}"/>
    <dgm:cxn modelId="{CD398612-1E11-4DA3-8B39-5EA0D17870DC}" type="presOf" srcId="{C3EF4DB8-9F17-43E7-BD8B-87621D786A0B}" destId="{64469431-C00F-4845-8507-11ABB6949459}" srcOrd="0" destOrd="0" presId="urn:microsoft.com/office/officeart/2008/layout/HorizontalMultiLevelHierarchy"/>
    <dgm:cxn modelId="{E192A429-C4D7-4090-AA3C-FE5AA1DC5740}" type="presOf" srcId="{8FFDB9D7-1EC7-4B09-B5E3-82890A084D53}" destId="{A24ABBDF-51CA-497B-8843-59C85C409BC9}" srcOrd="0" destOrd="0" presId="urn:microsoft.com/office/officeart/2008/layout/HorizontalMultiLevelHierarchy"/>
    <dgm:cxn modelId="{DAFA5C6B-9538-4445-BE4E-390820D8050E}" type="presOf" srcId="{F53ED579-A6A5-40DC-A7F0-1386F26DACD4}" destId="{8B37630C-4E8F-444D-B7BB-52859326E66A}" srcOrd="0" destOrd="0" presId="urn:microsoft.com/office/officeart/2008/layout/HorizontalMultiLevelHierarchy"/>
    <dgm:cxn modelId="{B21A0450-D251-41A6-B98D-B256548A85B0}" type="presOf" srcId="{E568890C-956D-4EB8-A912-8A2B7FDEF9B8}" destId="{BBCE0BEB-5F47-475E-8F26-E093DBE7AB90}" srcOrd="1" destOrd="0" presId="urn:microsoft.com/office/officeart/2008/layout/HorizontalMultiLevelHierarchy"/>
    <dgm:cxn modelId="{2F1FA43F-550E-447C-AC3D-25AD3BC69DEE}" type="presOf" srcId="{8F85F411-D195-4FD5-9404-A1EEC5CC48F3}" destId="{F9F7A0CF-5ECE-4323-A800-36B12074C3FA}" srcOrd="0" destOrd="0" presId="urn:microsoft.com/office/officeart/2008/layout/HorizontalMultiLevelHierarchy"/>
    <dgm:cxn modelId="{E62A3170-8628-4E49-9D54-4B44E8EDDA7F}" srcId="{BD6006AC-0212-45BD-94CB-A5ECE80FDC97}" destId="{B996706A-70C7-469A-A26F-F7D6EB9D5580}" srcOrd="5" destOrd="0" parTransId="{E568890C-956D-4EB8-A912-8A2B7FDEF9B8}" sibTransId="{CA42E2AF-0702-4D5C-B920-3D066939DC6C}"/>
    <dgm:cxn modelId="{886CFD78-6C83-4962-8C4F-D7FB0190A36F}" type="presOf" srcId="{3214835C-86A2-4CB3-A5D9-238747724525}" destId="{A466432F-D876-403E-8BFA-04191D77CCB3}" srcOrd="0" destOrd="0" presId="urn:microsoft.com/office/officeart/2008/layout/HorizontalMultiLevelHierarchy"/>
    <dgm:cxn modelId="{AB40BA2E-6800-4FF4-88EB-59855F66F6F1}" type="presOf" srcId="{B3C2FBD6-50F3-4E6C-A979-FF7539A1F5BE}" destId="{19D2D4BC-B14C-4300-B1B9-231B0BE91B76}" srcOrd="0" destOrd="0" presId="urn:microsoft.com/office/officeart/2008/layout/HorizontalMultiLevelHierarchy"/>
    <dgm:cxn modelId="{075FEB8E-BEB7-4FED-B932-B5D2F264E8EF}" type="presOf" srcId="{E4484A4E-52D7-43F8-B23A-1DF504713610}" destId="{4F02B612-A8E1-46B2-90E5-E59005AB323D}" srcOrd="1" destOrd="0" presId="urn:microsoft.com/office/officeart/2008/layout/HorizontalMultiLevelHierarchy"/>
    <dgm:cxn modelId="{C2C55C00-600F-48FC-88B8-2711BFFC4F14}" srcId="{BD6006AC-0212-45BD-94CB-A5ECE80FDC97}" destId="{8FFDB9D7-1EC7-4B09-B5E3-82890A084D53}" srcOrd="2" destOrd="0" parTransId="{4F1D7883-B27A-40D2-B520-3DABF4972385}" sibTransId="{4355AF70-AF9F-4104-96AD-96E1B4F0E0BB}"/>
    <dgm:cxn modelId="{B712018F-E1E5-4AD4-96C7-BF9901D30C1C}" type="presOf" srcId="{0E249663-4337-4FAC-B238-299B99CDA5C9}" destId="{7C0DF219-3C72-482F-A44C-112899B37FB3}" srcOrd="0" destOrd="0" presId="urn:microsoft.com/office/officeart/2008/layout/HorizontalMultiLevelHierarchy"/>
    <dgm:cxn modelId="{84B6EE8B-4BE1-4567-A2A2-4C61448222F7}" type="presOf" srcId="{4F1D7883-B27A-40D2-B520-3DABF4972385}" destId="{A4F3EBC5-8264-48ED-90E9-BB6AE00317DB}" srcOrd="1" destOrd="0" presId="urn:microsoft.com/office/officeart/2008/layout/HorizontalMultiLevelHierarchy"/>
    <dgm:cxn modelId="{396BEE26-7402-4A81-AED3-D80C5755131C}" type="presOf" srcId="{A784B8A8-F555-4DA4-BC46-440831BC560B}" destId="{B4527713-E66B-4C10-A62F-7DDDB9BBFE3F}" srcOrd="0" destOrd="0" presId="urn:microsoft.com/office/officeart/2008/layout/HorizontalMultiLevelHierarchy"/>
    <dgm:cxn modelId="{21A9CC46-6ACA-4AC2-BD75-6653A223853D}" type="presOf" srcId="{BD6006AC-0212-45BD-94CB-A5ECE80FDC97}" destId="{2CE19728-8091-4D48-82FB-6589664D702D}" srcOrd="0" destOrd="0" presId="urn:microsoft.com/office/officeart/2008/layout/HorizontalMultiLevelHierarchy"/>
    <dgm:cxn modelId="{54F2507D-A687-4F2D-9981-DE713013BB58}" type="presOf" srcId="{E7E96498-C280-4088-B0D2-A2EA7EA35808}" destId="{47F4A106-6C0F-4C29-BF8B-324C7CBA398A}" srcOrd="1" destOrd="0" presId="urn:microsoft.com/office/officeart/2008/layout/HorizontalMultiLevelHierarchy"/>
    <dgm:cxn modelId="{259F3A5A-FA98-458C-86BB-8A07EF5E23C0}" srcId="{3DBC4F4C-1514-471B-9636-18565BB4C60D}" destId="{22F70514-D83A-4923-AF80-AED1C0E11781}" srcOrd="2" destOrd="0" parTransId="{A784B8A8-F555-4DA4-BC46-440831BC560B}" sibTransId="{251A06AA-BB39-46D1-AF94-8A9BA9BC5231}"/>
    <dgm:cxn modelId="{DE77B110-41E0-4444-9C6C-46F44A829DAB}" srcId="{3DBC4F4C-1514-471B-9636-18565BB4C60D}" destId="{37BB42B9-37F6-4A08-BC47-D84379E1B48B}" srcOrd="1" destOrd="0" parTransId="{DEABFA57-2526-49AF-A79A-AA26DE29A276}" sibTransId="{2CA5068B-DFF4-4AC8-9F98-0459678E915E}"/>
    <dgm:cxn modelId="{9FFE7B4C-9842-4A6E-936D-03D094FC6F25}" type="presOf" srcId="{C9329C5B-1B8C-4A87-8667-0E50013A9B35}" destId="{8F746011-493E-41D1-8A07-1097C6BB9846}" srcOrd="1" destOrd="0" presId="urn:microsoft.com/office/officeart/2008/layout/HorizontalMultiLevelHierarchy"/>
    <dgm:cxn modelId="{5A6A43CF-1540-40F3-9963-6CCA1EFF8FBF}" type="presOf" srcId="{5C701551-5CE0-42B6-BAD3-AE325D149843}" destId="{32E73346-803B-411F-9ECF-A8B7828D3119}" srcOrd="0" destOrd="0" presId="urn:microsoft.com/office/officeart/2008/layout/HorizontalMultiLevelHierarchy"/>
    <dgm:cxn modelId="{2FE95CA8-82C6-4629-B09C-CC14E834A410}" type="presOf" srcId="{2715A193-0F56-4DED-B323-DE86AA49A5DD}" destId="{6F46827D-0C1E-4C24-9A00-2EE6285DBF52}" srcOrd="0" destOrd="0" presId="urn:microsoft.com/office/officeart/2008/layout/HorizontalMultiLevelHierarchy"/>
    <dgm:cxn modelId="{DD443834-7567-43EE-B6F0-CC90E4284344}" type="presOf" srcId="{37BB42B9-37F6-4A08-BC47-D84379E1B48B}" destId="{7B5570D5-0279-4D29-BF10-A9558DE7CD95}" srcOrd="0" destOrd="0" presId="urn:microsoft.com/office/officeart/2008/layout/HorizontalMultiLevelHierarchy"/>
    <dgm:cxn modelId="{7E58ABBB-394A-4299-A30A-9B80FC46EE35}" type="presOf" srcId="{C3EF4DB8-9F17-43E7-BD8B-87621D786A0B}" destId="{14A00CA8-83DE-4DC2-A8DC-4190E5447F88}" srcOrd="1" destOrd="0" presId="urn:microsoft.com/office/officeart/2008/layout/HorizontalMultiLevelHierarchy"/>
    <dgm:cxn modelId="{66169288-0989-4A2F-B86A-928AD4A80F5C}" type="presOf" srcId="{CE8580BC-D6E0-480C-B605-CF22D5C0ACF3}" destId="{E0BC7B8A-FFAA-44FA-A0FC-CC4886663319}" srcOrd="0" destOrd="0" presId="urn:microsoft.com/office/officeart/2008/layout/HorizontalMultiLevelHierarchy"/>
    <dgm:cxn modelId="{7306CEC7-0B4F-4761-B92F-FBCF5DB584F3}" type="presOf" srcId="{E7E96498-C280-4088-B0D2-A2EA7EA35808}" destId="{6B353D55-9A5F-4AA8-8B21-100CA401951B}" srcOrd="0" destOrd="0" presId="urn:microsoft.com/office/officeart/2008/layout/HorizontalMultiLevelHierarchy"/>
    <dgm:cxn modelId="{AB84FC7A-14B1-44E3-B25C-3DA025E694EA}" type="presOf" srcId="{7A8315A7-CAD2-47C2-B5A8-807602D58A5C}" destId="{74EADAF9-9B27-4F90-9D30-E1BA57E686D2}" srcOrd="1" destOrd="0" presId="urn:microsoft.com/office/officeart/2008/layout/HorizontalMultiLevelHierarchy"/>
    <dgm:cxn modelId="{386145E4-9BBB-44E9-8D22-C641D1076D12}" type="presOf" srcId="{B3C2FBD6-50F3-4E6C-A979-FF7539A1F5BE}" destId="{D5C5779E-1CD9-4BB7-BC37-0A96C32F5EFD}" srcOrd="1" destOrd="0" presId="urn:microsoft.com/office/officeart/2008/layout/HorizontalMultiLevelHierarchy"/>
    <dgm:cxn modelId="{9A14A385-78F6-4016-B240-30376DE4BA70}" srcId="{BD6006AC-0212-45BD-94CB-A5ECE80FDC97}" destId="{F53ED579-A6A5-40DC-A7F0-1386F26DACD4}" srcOrd="4" destOrd="0" parTransId="{C3EF4DB8-9F17-43E7-BD8B-87621D786A0B}" sibTransId="{D8CF2B5D-7751-4FA0-8054-61732AA58F1C}"/>
    <dgm:cxn modelId="{72C093D1-4C19-4A2B-B159-66921DB982A7}" type="presOf" srcId="{5C701551-5CE0-42B6-BAD3-AE325D149843}" destId="{F24FFAA8-3A3A-4155-B43E-C241012EFAEC}" srcOrd="1" destOrd="0" presId="urn:microsoft.com/office/officeart/2008/layout/HorizontalMultiLevelHierarchy"/>
    <dgm:cxn modelId="{573959A0-AD93-4EDE-B38B-B62ECCB81624}" type="presOf" srcId="{DEABFA57-2526-49AF-A79A-AA26DE29A276}" destId="{542D0E54-FE81-42FA-AB85-8D750C7C4090}" srcOrd="1" destOrd="0" presId="urn:microsoft.com/office/officeart/2008/layout/HorizontalMultiLevelHierarchy"/>
    <dgm:cxn modelId="{0A46FD8E-D40B-4412-877E-51BEF649FF69}" type="presOf" srcId="{F36F7B60-B897-4DE9-8CAC-31CE989CE224}" destId="{5BDF1B5F-8A9D-4BB1-AC43-6F6282D24600}" srcOrd="0" destOrd="0" presId="urn:microsoft.com/office/officeart/2008/layout/HorizontalMultiLevelHierarchy"/>
    <dgm:cxn modelId="{A5B31C41-4907-4681-BC27-F29CB57E38B3}" srcId="{3DBC4F4C-1514-471B-9636-18565BB4C60D}" destId="{5E62D878-4F5E-4E4F-88FC-B905BF52C89D}" srcOrd="0" destOrd="0" parTransId="{C9329C5B-1B8C-4A87-8667-0E50013A9B35}" sibTransId="{741FC833-B306-4664-8B8A-09FEF0D4CFD6}"/>
    <dgm:cxn modelId="{4BF58ABC-931A-4E86-BA44-C38E1CC8ADB7}" type="presOf" srcId="{A1C8C2EC-8605-47F6-BF75-79129FB0B7D4}" destId="{A6F9F3ED-5676-4E4F-9A35-53456DA18472}" srcOrd="0" destOrd="0" presId="urn:microsoft.com/office/officeart/2008/layout/HorizontalMultiLevelHierarchy"/>
    <dgm:cxn modelId="{328BA72A-C2F5-472C-AE16-D1BE0EB87B5E}" type="presOf" srcId="{E4484A4E-52D7-43F8-B23A-1DF504713610}" destId="{653AE88E-29E6-497F-A790-D6919AC993A5}" srcOrd="0" destOrd="0" presId="urn:microsoft.com/office/officeart/2008/layout/HorizontalMultiLevelHierarchy"/>
    <dgm:cxn modelId="{2CE2FC39-8F95-4ABA-868D-ADC53584189F}" srcId="{8012597A-E112-452D-BC04-49FFE187512D}" destId="{3DBC4F4C-1514-471B-9636-18565BB4C60D}" srcOrd="1" destOrd="0" parTransId="{5C701551-5CE0-42B6-BAD3-AE325D149843}" sibTransId="{9E51C598-85AF-46F7-8373-583E570C88A1}"/>
    <dgm:cxn modelId="{7883872D-EC0E-4C52-B818-68D82A49A8AB}" type="presOf" srcId="{8012597A-E112-452D-BC04-49FFE187512D}" destId="{3F5F0886-3DE7-487F-AEDC-62122A6F296B}" srcOrd="0" destOrd="0" presId="urn:microsoft.com/office/officeart/2008/layout/HorizontalMultiLevelHierarchy"/>
    <dgm:cxn modelId="{00EBC279-CECC-4D77-85B3-4468A35D1B33}" type="presOf" srcId="{8F85F411-D195-4FD5-9404-A1EEC5CC48F3}" destId="{15F22B92-CFB7-4313-A93A-4CFD1AE4DADA}" srcOrd="1" destOrd="0" presId="urn:microsoft.com/office/officeart/2008/layout/HorizontalMultiLevelHierarchy"/>
    <dgm:cxn modelId="{614F64CB-741A-440F-8DDC-CA8022BD0BC9}" type="presOf" srcId="{7A8315A7-CAD2-47C2-B5A8-807602D58A5C}" destId="{8D90FB03-8F6F-4134-A79C-A61ED198F762}" srcOrd="0" destOrd="0" presId="urn:microsoft.com/office/officeart/2008/layout/HorizontalMultiLevelHierarchy"/>
    <dgm:cxn modelId="{DC8A4C27-7E45-4E1E-93B9-DB3CBBAC2264}" type="presOf" srcId="{DEABFA57-2526-49AF-A79A-AA26DE29A276}" destId="{1520724B-3621-4CB7-ACE9-3AD5AF99369F}" srcOrd="0" destOrd="0" presId="urn:microsoft.com/office/officeart/2008/layout/HorizontalMultiLevelHierarchy"/>
    <dgm:cxn modelId="{207CC996-F438-4157-B326-16D474F72757}" srcId="{2FBC348B-5E8A-44C7-9D41-C8A3AB8BBCD1}" destId="{8012597A-E112-452D-BC04-49FFE187512D}" srcOrd="0" destOrd="0" parTransId="{E3D63607-F9E7-4036-A5BB-CE7CA7ECBD8E}" sibTransId="{3CC0D833-817C-41DA-B7F3-B1D82ED7D970}"/>
    <dgm:cxn modelId="{0CE92F9F-B7E8-447D-99AC-5E98EB2ED565}" type="presParOf" srcId="{7E87F4DC-4E48-4A3B-9490-F8BCD8AFA025}" destId="{F2089596-FEB7-429B-82A5-7313A47A47A6}" srcOrd="0" destOrd="0" presId="urn:microsoft.com/office/officeart/2008/layout/HorizontalMultiLevelHierarchy"/>
    <dgm:cxn modelId="{277092CB-6BBD-4839-81DE-77DAA0577D19}" type="presParOf" srcId="{F2089596-FEB7-429B-82A5-7313A47A47A6}" destId="{3F5F0886-3DE7-487F-AEDC-62122A6F296B}" srcOrd="0" destOrd="0" presId="urn:microsoft.com/office/officeart/2008/layout/HorizontalMultiLevelHierarchy"/>
    <dgm:cxn modelId="{8ABCE78A-0328-45EC-B3F6-6C7CCC6BBB32}" type="presParOf" srcId="{F2089596-FEB7-429B-82A5-7313A47A47A6}" destId="{05CF7C9A-20FD-41C0-8749-A9A853E3C669}" srcOrd="1" destOrd="0" presId="urn:microsoft.com/office/officeart/2008/layout/HorizontalMultiLevelHierarchy"/>
    <dgm:cxn modelId="{67264552-2E38-45F0-ABF8-57AFED242FD2}" type="presParOf" srcId="{05CF7C9A-20FD-41C0-8749-A9A853E3C669}" destId="{F9F7A0CF-5ECE-4323-A800-36B12074C3FA}" srcOrd="0" destOrd="0" presId="urn:microsoft.com/office/officeart/2008/layout/HorizontalMultiLevelHierarchy"/>
    <dgm:cxn modelId="{63934856-A2BE-4913-BE17-DC534230A3D0}" type="presParOf" srcId="{F9F7A0CF-5ECE-4323-A800-36B12074C3FA}" destId="{15F22B92-CFB7-4313-A93A-4CFD1AE4DADA}" srcOrd="0" destOrd="0" presId="urn:microsoft.com/office/officeart/2008/layout/HorizontalMultiLevelHierarchy"/>
    <dgm:cxn modelId="{673D4272-F6B1-4A0D-ACFB-17BA6F708F7D}" type="presParOf" srcId="{05CF7C9A-20FD-41C0-8749-A9A853E3C669}" destId="{7DD22C68-9E6C-48CE-9087-F158EACE80BB}" srcOrd="1" destOrd="0" presId="urn:microsoft.com/office/officeart/2008/layout/HorizontalMultiLevelHierarchy"/>
    <dgm:cxn modelId="{C5EBD553-49CA-4860-8D2D-3FA5494D0A21}" type="presParOf" srcId="{7DD22C68-9E6C-48CE-9087-F158EACE80BB}" destId="{2CE19728-8091-4D48-82FB-6589664D702D}" srcOrd="0" destOrd="0" presId="urn:microsoft.com/office/officeart/2008/layout/HorizontalMultiLevelHierarchy"/>
    <dgm:cxn modelId="{77DD7164-462F-490F-AB1C-42CCFF731C23}" type="presParOf" srcId="{7DD22C68-9E6C-48CE-9087-F158EACE80BB}" destId="{49F8D6FB-D2B2-40C3-84CD-C9256413494D}" srcOrd="1" destOrd="0" presId="urn:microsoft.com/office/officeart/2008/layout/HorizontalMultiLevelHierarchy"/>
    <dgm:cxn modelId="{87B1F8F2-27B9-4A64-9060-07BC48FAD616}" type="presParOf" srcId="{49F8D6FB-D2B2-40C3-84CD-C9256413494D}" destId="{7C0DF219-3C72-482F-A44C-112899B37FB3}" srcOrd="0" destOrd="0" presId="urn:microsoft.com/office/officeart/2008/layout/HorizontalMultiLevelHierarchy"/>
    <dgm:cxn modelId="{C013DDDD-C36D-443A-9E12-25A39BE913EC}" type="presParOf" srcId="{7C0DF219-3C72-482F-A44C-112899B37FB3}" destId="{753B0636-10BF-4864-973F-F009C09846C1}" srcOrd="0" destOrd="0" presId="urn:microsoft.com/office/officeart/2008/layout/HorizontalMultiLevelHierarchy"/>
    <dgm:cxn modelId="{64BAF481-4124-4377-945B-A23664A6C3DC}" type="presParOf" srcId="{49F8D6FB-D2B2-40C3-84CD-C9256413494D}" destId="{DF2F8D46-7620-4532-9A42-4BD6BA3520D1}" srcOrd="1" destOrd="0" presId="urn:microsoft.com/office/officeart/2008/layout/HorizontalMultiLevelHierarchy"/>
    <dgm:cxn modelId="{2A1074C3-3D30-46FA-B6DA-A5902178C827}" type="presParOf" srcId="{DF2F8D46-7620-4532-9A42-4BD6BA3520D1}" destId="{6F46827D-0C1E-4C24-9A00-2EE6285DBF52}" srcOrd="0" destOrd="0" presId="urn:microsoft.com/office/officeart/2008/layout/HorizontalMultiLevelHierarchy"/>
    <dgm:cxn modelId="{7F01EDB2-6D56-4CA8-9544-E505143013B9}" type="presParOf" srcId="{DF2F8D46-7620-4532-9A42-4BD6BA3520D1}" destId="{89D4C0AD-91BA-4425-A7EF-4770CCE2DA9A}" srcOrd="1" destOrd="0" presId="urn:microsoft.com/office/officeart/2008/layout/HorizontalMultiLevelHierarchy"/>
    <dgm:cxn modelId="{2631E0DC-4657-422F-828C-4D02239616EC}" type="presParOf" srcId="{49F8D6FB-D2B2-40C3-84CD-C9256413494D}" destId="{8D90FB03-8F6F-4134-A79C-A61ED198F762}" srcOrd="2" destOrd="0" presId="urn:microsoft.com/office/officeart/2008/layout/HorizontalMultiLevelHierarchy"/>
    <dgm:cxn modelId="{82AB2D18-B406-45E4-835B-1AF9EDF552DB}" type="presParOf" srcId="{8D90FB03-8F6F-4134-A79C-A61ED198F762}" destId="{74EADAF9-9B27-4F90-9D30-E1BA57E686D2}" srcOrd="0" destOrd="0" presId="urn:microsoft.com/office/officeart/2008/layout/HorizontalMultiLevelHierarchy"/>
    <dgm:cxn modelId="{00EF71DE-52B3-468A-94F1-C80279FBDFB7}" type="presParOf" srcId="{49F8D6FB-D2B2-40C3-84CD-C9256413494D}" destId="{615A24DF-CAB3-4359-9E9D-E52A7CB30A54}" srcOrd="3" destOrd="0" presId="urn:microsoft.com/office/officeart/2008/layout/HorizontalMultiLevelHierarchy"/>
    <dgm:cxn modelId="{F2D0022E-E583-4B61-B21A-2767D6F29D44}" type="presParOf" srcId="{615A24DF-CAB3-4359-9E9D-E52A7CB30A54}" destId="{A466432F-D876-403E-8BFA-04191D77CCB3}" srcOrd="0" destOrd="0" presId="urn:microsoft.com/office/officeart/2008/layout/HorizontalMultiLevelHierarchy"/>
    <dgm:cxn modelId="{87AA5F8E-B9BD-4404-A9E1-6516EC82C140}" type="presParOf" srcId="{615A24DF-CAB3-4359-9E9D-E52A7CB30A54}" destId="{1ED5527D-9B8D-4C73-9551-2724D5353D8B}" srcOrd="1" destOrd="0" presId="urn:microsoft.com/office/officeart/2008/layout/HorizontalMultiLevelHierarchy"/>
    <dgm:cxn modelId="{0BFB48DD-E5FA-4484-BC76-7A3868CA396E}" type="presParOf" srcId="{49F8D6FB-D2B2-40C3-84CD-C9256413494D}" destId="{2E5319B1-A7A3-4500-A2CD-35939A6BDB37}" srcOrd="4" destOrd="0" presId="urn:microsoft.com/office/officeart/2008/layout/HorizontalMultiLevelHierarchy"/>
    <dgm:cxn modelId="{3EE2C089-0C89-4342-A7BC-F6E1323EB4F0}" type="presParOf" srcId="{2E5319B1-A7A3-4500-A2CD-35939A6BDB37}" destId="{A4F3EBC5-8264-48ED-90E9-BB6AE00317DB}" srcOrd="0" destOrd="0" presId="urn:microsoft.com/office/officeart/2008/layout/HorizontalMultiLevelHierarchy"/>
    <dgm:cxn modelId="{E0481FF5-D4D9-42C8-94D1-14E1C35C3F5A}" type="presParOf" srcId="{49F8D6FB-D2B2-40C3-84CD-C9256413494D}" destId="{3BF32223-03D1-46E7-835E-F17DD9B57742}" srcOrd="5" destOrd="0" presId="urn:microsoft.com/office/officeart/2008/layout/HorizontalMultiLevelHierarchy"/>
    <dgm:cxn modelId="{474CAEB5-2F25-4806-A6D4-546D5FD4EA0A}" type="presParOf" srcId="{3BF32223-03D1-46E7-835E-F17DD9B57742}" destId="{A24ABBDF-51CA-497B-8843-59C85C409BC9}" srcOrd="0" destOrd="0" presId="urn:microsoft.com/office/officeart/2008/layout/HorizontalMultiLevelHierarchy"/>
    <dgm:cxn modelId="{71BE90A0-349E-401D-ACC1-37C43B7C325B}" type="presParOf" srcId="{3BF32223-03D1-46E7-835E-F17DD9B57742}" destId="{85B1FF6A-76D0-4A44-8D94-83E748BCE9D1}" srcOrd="1" destOrd="0" presId="urn:microsoft.com/office/officeart/2008/layout/HorizontalMultiLevelHierarchy"/>
    <dgm:cxn modelId="{FB4D64B8-9530-48A5-9373-40BBAC109BD2}" type="presParOf" srcId="{49F8D6FB-D2B2-40C3-84CD-C9256413494D}" destId="{6B353D55-9A5F-4AA8-8B21-100CA401951B}" srcOrd="6" destOrd="0" presId="urn:microsoft.com/office/officeart/2008/layout/HorizontalMultiLevelHierarchy"/>
    <dgm:cxn modelId="{9CCA2CA4-2D1A-4EAB-8417-83EEA3DF6195}" type="presParOf" srcId="{6B353D55-9A5F-4AA8-8B21-100CA401951B}" destId="{47F4A106-6C0F-4C29-BF8B-324C7CBA398A}" srcOrd="0" destOrd="0" presId="urn:microsoft.com/office/officeart/2008/layout/HorizontalMultiLevelHierarchy"/>
    <dgm:cxn modelId="{E94E8D98-ECEA-4B99-ABB8-084B0304831D}" type="presParOf" srcId="{49F8D6FB-D2B2-40C3-84CD-C9256413494D}" destId="{13F4CE55-9DC8-44F9-93B7-E8716CD12D09}" srcOrd="7" destOrd="0" presId="urn:microsoft.com/office/officeart/2008/layout/HorizontalMultiLevelHierarchy"/>
    <dgm:cxn modelId="{50F1F538-46D9-445A-B1A5-B3A579852C56}" type="presParOf" srcId="{13F4CE55-9DC8-44F9-93B7-E8716CD12D09}" destId="{E0BC7B8A-FFAA-44FA-A0FC-CC4886663319}" srcOrd="0" destOrd="0" presId="urn:microsoft.com/office/officeart/2008/layout/HorizontalMultiLevelHierarchy"/>
    <dgm:cxn modelId="{86570F9B-9917-4769-B544-83319201D123}" type="presParOf" srcId="{13F4CE55-9DC8-44F9-93B7-E8716CD12D09}" destId="{05CC8FFF-E7C0-4C01-BF42-D66A0DE2C96E}" srcOrd="1" destOrd="0" presId="urn:microsoft.com/office/officeart/2008/layout/HorizontalMultiLevelHierarchy"/>
    <dgm:cxn modelId="{2BFFF5FE-8D44-4226-A8FF-DCD60638BEFE}" type="presParOf" srcId="{49F8D6FB-D2B2-40C3-84CD-C9256413494D}" destId="{64469431-C00F-4845-8507-11ABB6949459}" srcOrd="8" destOrd="0" presId="urn:microsoft.com/office/officeart/2008/layout/HorizontalMultiLevelHierarchy"/>
    <dgm:cxn modelId="{80F9FD5C-AE75-4CC3-A7F6-E38CF96EA534}" type="presParOf" srcId="{64469431-C00F-4845-8507-11ABB6949459}" destId="{14A00CA8-83DE-4DC2-A8DC-4190E5447F88}" srcOrd="0" destOrd="0" presId="urn:microsoft.com/office/officeart/2008/layout/HorizontalMultiLevelHierarchy"/>
    <dgm:cxn modelId="{A6210E0B-DD1C-4335-9C5F-A431F12CAF2B}" type="presParOf" srcId="{49F8D6FB-D2B2-40C3-84CD-C9256413494D}" destId="{82699555-00BC-43DE-B085-160A84D802CC}" srcOrd="9" destOrd="0" presId="urn:microsoft.com/office/officeart/2008/layout/HorizontalMultiLevelHierarchy"/>
    <dgm:cxn modelId="{D29CDD00-BD28-4EB2-ACCE-B692AE21BF0E}" type="presParOf" srcId="{82699555-00BC-43DE-B085-160A84D802CC}" destId="{8B37630C-4E8F-444D-B7BB-52859326E66A}" srcOrd="0" destOrd="0" presId="urn:microsoft.com/office/officeart/2008/layout/HorizontalMultiLevelHierarchy"/>
    <dgm:cxn modelId="{1685853C-F6BC-46A4-B9BE-7B5EA1F6CD08}" type="presParOf" srcId="{82699555-00BC-43DE-B085-160A84D802CC}" destId="{6DE71A11-784D-4F5C-A313-2016D98E5640}" srcOrd="1" destOrd="0" presId="urn:microsoft.com/office/officeart/2008/layout/HorizontalMultiLevelHierarchy"/>
    <dgm:cxn modelId="{CA9CE624-9388-40D4-97F8-240394C3DCB2}" type="presParOf" srcId="{49F8D6FB-D2B2-40C3-84CD-C9256413494D}" destId="{0EE7CE3E-3A0C-490E-9F2F-883A119390CB}" srcOrd="10" destOrd="0" presId="urn:microsoft.com/office/officeart/2008/layout/HorizontalMultiLevelHierarchy"/>
    <dgm:cxn modelId="{FB7CD8F8-F2A9-445D-95AA-6381AE833E92}" type="presParOf" srcId="{0EE7CE3E-3A0C-490E-9F2F-883A119390CB}" destId="{BBCE0BEB-5F47-475E-8F26-E093DBE7AB90}" srcOrd="0" destOrd="0" presId="urn:microsoft.com/office/officeart/2008/layout/HorizontalMultiLevelHierarchy"/>
    <dgm:cxn modelId="{1F429AB5-2224-43D2-9848-3E12D184CD3F}" type="presParOf" srcId="{49F8D6FB-D2B2-40C3-84CD-C9256413494D}" destId="{67940D26-6552-410D-B465-9F3D55551692}" srcOrd="11" destOrd="0" presId="urn:microsoft.com/office/officeart/2008/layout/HorizontalMultiLevelHierarchy"/>
    <dgm:cxn modelId="{9C09800D-0F74-4618-A106-31D7128325AD}" type="presParOf" srcId="{67940D26-6552-410D-B465-9F3D55551692}" destId="{060D82AF-C261-4DAA-8686-10BF1901A1F5}" srcOrd="0" destOrd="0" presId="urn:microsoft.com/office/officeart/2008/layout/HorizontalMultiLevelHierarchy"/>
    <dgm:cxn modelId="{258C3195-BE61-49DF-B0AE-351FBB6B18CA}" type="presParOf" srcId="{67940D26-6552-410D-B465-9F3D55551692}" destId="{18D18E91-36DE-4FBA-B06B-629E9E222E41}" srcOrd="1" destOrd="0" presId="urn:microsoft.com/office/officeart/2008/layout/HorizontalMultiLevelHierarchy"/>
    <dgm:cxn modelId="{AEA56273-B802-4500-8F25-643FFC55AB9E}" type="presParOf" srcId="{05CF7C9A-20FD-41C0-8749-A9A853E3C669}" destId="{32E73346-803B-411F-9ECF-A8B7828D3119}" srcOrd="2" destOrd="0" presId="urn:microsoft.com/office/officeart/2008/layout/HorizontalMultiLevelHierarchy"/>
    <dgm:cxn modelId="{29592BEF-67B0-4486-96AF-CD1BC6A599A2}" type="presParOf" srcId="{32E73346-803B-411F-9ECF-A8B7828D3119}" destId="{F24FFAA8-3A3A-4155-B43E-C241012EFAEC}" srcOrd="0" destOrd="0" presId="urn:microsoft.com/office/officeart/2008/layout/HorizontalMultiLevelHierarchy"/>
    <dgm:cxn modelId="{8B2DF18D-338A-427A-ADD9-7813EDD6852D}" type="presParOf" srcId="{05CF7C9A-20FD-41C0-8749-A9A853E3C669}" destId="{81E84A0D-E056-4229-AAB5-BED3FD4949F8}" srcOrd="3" destOrd="0" presId="urn:microsoft.com/office/officeart/2008/layout/HorizontalMultiLevelHierarchy"/>
    <dgm:cxn modelId="{D9D6501C-E613-4DBA-BF94-040F60769CC3}" type="presParOf" srcId="{81E84A0D-E056-4229-AAB5-BED3FD4949F8}" destId="{A24BA60F-177B-419D-BB06-9D3EC9112C59}" srcOrd="0" destOrd="0" presId="urn:microsoft.com/office/officeart/2008/layout/HorizontalMultiLevelHierarchy"/>
    <dgm:cxn modelId="{15012A05-B0BF-4ED5-AA3C-1F4D45837D6E}" type="presParOf" srcId="{81E84A0D-E056-4229-AAB5-BED3FD4949F8}" destId="{0CE02C7B-4CD9-43EE-8DD4-DDC1E44FE2FA}" srcOrd="1" destOrd="0" presId="urn:microsoft.com/office/officeart/2008/layout/HorizontalMultiLevelHierarchy"/>
    <dgm:cxn modelId="{831CCE41-EFAF-4FAF-B02A-6AA29FDF3D36}" type="presParOf" srcId="{0CE02C7B-4CD9-43EE-8DD4-DDC1E44FE2FA}" destId="{4C764407-BD6D-4EAB-BF9A-2AC602457790}" srcOrd="0" destOrd="0" presId="urn:microsoft.com/office/officeart/2008/layout/HorizontalMultiLevelHierarchy"/>
    <dgm:cxn modelId="{B4525D8D-8CBC-45C9-A71B-B50128CBFF5C}" type="presParOf" srcId="{4C764407-BD6D-4EAB-BF9A-2AC602457790}" destId="{8F746011-493E-41D1-8A07-1097C6BB9846}" srcOrd="0" destOrd="0" presId="urn:microsoft.com/office/officeart/2008/layout/HorizontalMultiLevelHierarchy"/>
    <dgm:cxn modelId="{66BFB823-CB25-43AE-A692-1571C663E4DC}" type="presParOf" srcId="{0CE02C7B-4CD9-43EE-8DD4-DDC1E44FE2FA}" destId="{AD4172D4-0577-459D-A099-6CF1C874972B}" srcOrd="1" destOrd="0" presId="urn:microsoft.com/office/officeart/2008/layout/HorizontalMultiLevelHierarchy"/>
    <dgm:cxn modelId="{12DAD9B3-3629-4952-B9F8-CA80A8F35090}" type="presParOf" srcId="{AD4172D4-0577-459D-A099-6CF1C874972B}" destId="{1DE31916-E9F3-43D7-8649-DE89CEE14EA0}" srcOrd="0" destOrd="0" presId="urn:microsoft.com/office/officeart/2008/layout/HorizontalMultiLevelHierarchy"/>
    <dgm:cxn modelId="{67B5DEEE-9853-4753-B8F6-8457921A425C}" type="presParOf" srcId="{AD4172D4-0577-459D-A099-6CF1C874972B}" destId="{73D2DCA3-A100-4C2E-9A71-67AE3131E571}" srcOrd="1" destOrd="0" presId="urn:microsoft.com/office/officeart/2008/layout/HorizontalMultiLevelHierarchy"/>
    <dgm:cxn modelId="{C364E2B8-3C1A-4043-B4FD-F9CB900C03E4}" type="presParOf" srcId="{0CE02C7B-4CD9-43EE-8DD4-DDC1E44FE2FA}" destId="{1520724B-3621-4CB7-ACE9-3AD5AF99369F}" srcOrd="2" destOrd="0" presId="urn:microsoft.com/office/officeart/2008/layout/HorizontalMultiLevelHierarchy"/>
    <dgm:cxn modelId="{AF511FFC-2767-4B9B-A05D-893ACD144A6A}" type="presParOf" srcId="{1520724B-3621-4CB7-ACE9-3AD5AF99369F}" destId="{542D0E54-FE81-42FA-AB85-8D750C7C4090}" srcOrd="0" destOrd="0" presId="urn:microsoft.com/office/officeart/2008/layout/HorizontalMultiLevelHierarchy"/>
    <dgm:cxn modelId="{9618165A-7B46-432F-ADF4-F0A771B5DE18}" type="presParOf" srcId="{0CE02C7B-4CD9-43EE-8DD4-DDC1E44FE2FA}" destId="{4DD9C442-D134-48DB-8E6F-CE5FE3103E40}" srcOrd="3" destOrd="0" presId="urn:microsoft.com/office/officeart/2008/layout/HorizontalMultiLevelHierarchy"/>
    <dgm:cxn modelId="{E50492CB-F963-4083-B453-6B4F24E765B6}" type="presParOf" srcId="{4DD9C442-D134-48DB-8E6F-CE5FE3103E40}" destId="{7B5570D5-0279-4D29-BF10-A9558DE7CD95}" srcOrd="0" destOrd="0" presId="urn:microsoft.com/office/officeart/2008/layout/HorizontalMultiLevelHierarchy"/>
    <dgm:cxn modelId="{EBCBDE93-DD5B-4940-9537-BD99E2091931}" type="presParOf" srcId="{4DD9C442-D134-48DB-8E6F-CE5FE3103E40}" destId="{FDB36656-C447-49D3-96B9-A48C8E8F2FFB}" srcOrd="1" destOrd="0" presId="urn:microsoft.com/office/officeart/2008/layout/HorizontalMultiLevelHierarchy"/>
    <dgm:cxn modelId="{EADE977B-7085-4303-8A80-E0F3D8CED8BC}" type="presParOf" srcId="{0CE02C7B-4CD9-43EE-8DD4-DDC1E44FE2FA}" destId="{B4527713-E66B-4C10-A62F-7DDDB9BBFE3F}" srcOrd="4" destOrd="0" presId="urn:microsoft.com/office/officeart/2008/layout/HorizontalMultiLevelHierarchy"/>
    <dgm:cxn modelId="{47DA749F-35B0-4021-B016-5B8D9CE8830F}" type="presParOf" srcId="{B4527713-E66B-4C10-A62F-7DDDB9BBFE3F}" destId="{CCD2B66B-5247-4BD9-8D19-B25070A55E03}" srcOrd="0" destOrd="0" presId="urn:microsoft.com/office/officeart/2008/layout/HorizontalMultiLevelHierarchy"/>
    <dgm:cxn modelId="{3B246487-FCED-4FF6-AB3F-C94B1FAE6E23}" type="presParOf" srcId="{0CE02C7B-4CD9-43EE-8DD4-DDC1E44FE2FA}" destId="{AB92D9B4-0520-46BF-9929-778DBD3D97E2}" srcOrd="5" destOrd="0" presId="urn:microsoft.com/office/officeart/2008/layout/HorizontalMultiLevelHierarchy"/>
    <dgm:cxn modelId="{18EBFCDA-D72D-47D2-A43C-34AB09EAAC40}" type="presParOf" srcId="{AB92D9B4-0520-46BF-9929-778DBD3D97E2}" destId="{A4D68929-BCE8-48BC-82B8-342035C5E9B5}" srcOrd="0" destOrd="0" presId="urn:microsoft.com/office/officeart/2008/layout/HorizontalMultiLevelHierarchy"/>
    <dgm:cxn modelId="{9FE8F4CD-9A03-4859-B2F3-45D555056922}" type="presParOf" srcId="{AB92D9B4-0520-46BF-9929-778DBD3D97E2}" destId="{42491547-ADA8-45C2-9856-2A84AF5213C7}" srcOrd="1" destOrd="0" presId="urn:microsoft.com/office/officeart/2008/layout/HorizontalMultiLevelHierarchy"/>
    <dgm:cxn modelId="{E067FA47-2A6D-4A06-9667-2ABC892344B6}" type="presParOf" srcId="{0CE02C7B-4CD9-43EE-8DD4-DDC1E44FE2FA}" destId="{19D2D4BC-B14C-4300-B1B9-231B0BE91B76}" srcOrd="6" destOrd="0" presId="urn:microsoft.com/office/officeart/2008/layout/HorizontalMultiLevelHierarchy"/>
    <dgm:cxn modelId="{A773E0C5-83E4-4C67-A06B-D56EC0D2408F}" type="presParOf" srcId="{19D2D4BC-B14C-4300-B1B9-231B0BE91B76}" destId="{D5C5779E-1CD9-4BB7-BC37-0A96C32F5EFD}" srcOrd="0" destOrd="0" presId="urn:microsoft.com/office/officeart/2008/layout/HorizontalMultiLevelHierarchy"/>
    <dgm:cxn modelId="{B15729B9-C598-4ED0-A930-731752883260}" type="presParOf" srcId="{0CE02C7B-4CD9-43EE-8DD4-DDC1E44FE2FA}" destId="{7852A595-1F88-48FE-B889-A626CE2C7135}" srcOrd="7" destOrd="0" presId="urn:microsoft.com/office/officeart/2008/layout/HorizontalMultiLevelHierarchy"/>
    <dgm:cxn modelId="{260F127A-B3B8-48D5-8420-693880FDD1AA}" type="presParOf" srcId="{7852A595-1F88-48FE-B889-A626CE2C7135}" destId="{A6F9F3ED-5676-4E4F-9A35-53456DA18472}" srcOrd="0" destOrd="0" presId="urn:microsoft.com/office/officeart/2008/layout/HorizontalMultiLevelHierarchy"/>
    <dgm:cxn modelId="{0B607F00-7434-495C-A514-80C68D869BB7}" type="presParOf" srcId="{7852A595-1F88-48FE-B889-A626CE2C7135}" destId="{FEC4A259-5CAC-465A-88E0-A74DCAE19020}" srcOrd="1" destOrd="0" presId="urn:microsoft.com/office/officeart/2008/layout/HorizontalMultiLevelHierarchy"/>
    <dgm:cxn modelId="{6D4BE4D5-85CC-4774-A42B-9C32757AD307}" type="presParOf" srcId="{0CE02C7B-4CD9-43EE-8DD4-DDC1E44FE2FA}" destId="{653AE88E-29E6-497F-A790-D6919AC993A5}" srcOrd="8" destOrd="0" presId="urn:microsoft.com/office/officeart/2008/layout/HorizontalMultiLevelHierarchy"/>
    <dgm:cxn modelId="{3027D824-68C7-4509-9FDB-0769B71C075C}" type="presParOf" srcId="{653AE88E-29E6-497F-A790-D6919AC993A5}" destId="{4F02B612-A8E1-46B2-90E5-E59005AB323D}" srcOrd="0" destOrd="0" presId="urn:microsoft.com/office/officeart/2008/layout/HorizontalMultiLevelHierarchy"/>
    <dgm:cxn modelId="{6B74355A-C4D5-4F96-B353-EF69AB1E0036}" type="presParOf" srcId="{0CE02C7B-4CD9-43EE-8DD4-DDC1E44FE2FA}" destId="{B1DE40E9-094F-4AF9-A0CD-8CCD4C1FE764}" srcOrd="9" destOrd="0" presId="urn:microsoft.com/office/officeart/2008/layout/HorizontalMultiLevelHierarchy"/>
    <dgm:cxn modelId="{7362CEDB-6AAA-4F80-965B-11FBBCCCEF51}" type="presParOf" srcId="{B1DE40E9-094F-4AF9-A0CD-8CCD4C1FE764}" destId="{5BDF1B5F-8A9D-4BB1-AC43-6F6282D24600}" srcOrd="0" destOrd="0" presId="urn:microsoft.com/office/officeart/2008/layout/HorizontalMultiLevelHierarchy"/>
    <dgm:cxn modelId="{EC364BE6-AA0C-48B7-B60C-BEB32064E18E}" type="presParOf" srcId="{B1DE40E9-094F-4AF9-A0CD-8CCD4C1FE764}" destId="{70391A7B-93A0-45D0-802E-F72DFF88AE3B}" srcOrd="1" destOrd="0" presId="urn:microsoft.com/office/officeart/2008/layout/HorizontalMultiLevelHierarchy"/>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3AE88E-29E6-497F-A790-D6919AC993A5}">
      <dsp:nvSpPr>
        <dsp:cNvPr id="0" name=""/>
        <dsp:cNvSpPr/>
      </dsp:nvSpPr>
      <dsp:spPr>
        <a:xfrm>
          <a:off x="2761512" y="4391074"/>
          <a:ext cx="297843" cy="688480"/>
        </a:xfrm>
        <a:custGeom>
          <a:avLst/>
          <a:gdLst/>
          <a:ahLst/>
          <a:cxnLst/>
          <a:rect l="0" t="0" r="0" b="0"/>
          <a:pathLst>
            <a:path>
              <a:moveTo>
                <a:pt x="0" y="0"/>
              </a:moveTo>
              <a:lnTo>
                <a:pt x="148921" y="0"/>
              </a:lnTo>
              <a:lnTo>
                <a:pt x="148921" y="688480"/>
              </a:lnTo>
              <a:lnTo>
                <a:pt x="297843" y="6884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2891680" y="4716561"/>
        <a:ext cx="37507" cy="37507"/>
      </dsp:txXfrm>
    </dsp:sp>
    <dsp:sp modelId="{19D2D4BC-B14C-4300-B1B9-231B0BE91B76}">
      <dsp:nvSpPr>
        <dsp:cNvPr id="0" name=""/>
        <dsp:cNvSpPr/>
      </dsp:nvSpPr>
      <dsp:spPr>
        <a:xfrm>
          <a:off x="2761512" y="4391074"/>
          <a:ext cx="297843" cy="244742"/>
        </a:xfrm>
        <a:custGeom>
          <a:avLst/>
          <a:gdLst/>
          <a:ahLst/>
          <a:cxnLst/>
          <a:rect l="0" t="0" r="0" b="0"/>
          <a:pathLst>
            <a:path>
              <a:moveTo>
                <a:pt x="0" y="0"/>
              </a:moveTo>
              <a:lnTo>
                <a:pt x="148921" y="0"/>
              </a:lnTo>
              <a:lnTo>
                <a:pt x="148921" y="244742"/>
              </a:lnTo>
              <a:lnTo>
                <a:pt x="297843" y="2447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2900797" y="4503807"/>
        <a:ext cx="19274" cy="19274"/>
      </dsp:txXfrm>
    </dsp:sp>
    <dsp:sp modelId="{B4527713-E66B-4C10-A62F-7DDDB9BBFE3F}">
      <dsp:nvSpPr>
        <dsp:cNvPr id="0" name=""/>
        <dsp:cNvSpPr/>
      </dsp:nvSpPr>
      <dsp:spPr>
        <a:xfrm>
          <a:off x="2761512" y="4258073"/>
          <a:ext cx="297843" cy="91440"/>
        </a:xfrm>
        <a:custGeom>
          <a:avLst/>
          <a:gdLst/>
          <a:ahLst/>
          <a:cxnLst/>
          <a:rect l="0" t="0" r="0" b="0"/>
          <a:pathLst>
            <a:path>
              <a:moveTo>
                <a:pt x="0" y="133000"/>
              </a:moveTo>
              <a:lnTo>
                <a:pt x="148921" y="133000"/>
              </a:lnTo>
              <a:lnTo>
                <a:pt x="148921" y="45720"/>
              </a:lnTo>
              <a:lnTo>
                <a:pt x="297843"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2902675" y="4296034"/>
        <a:ext cx="15518" cy="15518"/>
      </dsp:txXfrm>
    </dsp:sp>
    <dsp:sp modelId="{1520724B-3621-4CB7-ACE9-3AD5AF99369F}">
      <dsp:nvSpPr>
        <dsp:cNvPr id="0" name=""/>
        <dsp:cNvSpPr/>
      </dsp:nvSpPr>
      <dsp:spPr>
        <a:xfrm>
          <a:off x="2761512" y="3968177"/>
          <a:ext cx="297843" cy="422896"/>
        </a:xfrm>
        <a:custGeom>
          <a:avLst/>
          <a:gdLst/>
          <a:ahLst/>
          <a:cxnLst/>
          <a:rect l="0" t="0" r="0" b="0"/>
          <a:pathLst>
            <a:path>
              <a:moveTo>
                <a:pt x="0" y="422896"/>
              </a:moveTo>
              <a:lnTo>
                <a:pt x="148921" y="422896"/>
              </a:lnTo>
              <a:lnTo>
                <a:pt x="148921" y="0"/>
              </a:lnTo>
              <a:lnTo>
                <a:pt x="297843"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2897503" y="4166694"/>
        <a:ext cx="25862" cy="25862"/>
      </dsp:txXfrm>
    </dsp:sp>
    <dsp:sp modelId="{4C764407-BD6D-4EAB-BF9A-2AC602457790}">
      <dsp:nvSpPr>
        <dsp:cNvPr id="0" name=""/>
        <dsp:cNvSpPr/>
      </dsp:nvSpPr>
      <dsp:spPr>
        <a:xfrm>
          <a:off x="2761512" y="3611719"/>
          <a:ext cx="297843" cy="779354"/>
        </a:xfrm>
        <a:custGeom>
          <a:avLst/>
          <a:gdLst/>
          <a:ahLst/>
          <a:cxnLst/>
          <a:rect l="0" t="0" r="0" b="0"/>
          <a:pathLst>
            <a:path>
              <a:moveTo>
                <a:pt x="0" y="779354"/>
              </a:moveTo>
              <a:lnTo>
                <a:pt x="148921" y="779354"/>
              </a:lnTo>
              <a:lnTo>
                <a:pt x="148921" y="0"/>
              </a:lnTo>
              <a:lnTo>
                <a:pt x="297843"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2889576" y="3980538"/>
        <a:ext cx="41716" cy="41716"/>
      </dsp:txXfrm>
    </dsp:sp>
    <dsp:sp modelId="{32E73346-803B-411F-9ECF-A8B7828D3119}">
      <dsp:nvSpPr>
        <dsp:cNvPr id="0" name=""/>
        <dsp:cNvSpPr/>
      </dsp:nvSpPr>
      <dsp:spPr>
        <a:xfrm>
          <a:off x="974453" y="2452798"/>
          <a:ext cx="297843" cy="1938275"/>
        </a:xfrm>
        <a:custGeom>
          <a:avLst/>
          <a:gdLst/>
          <a:ahLst/>
          <a:cxnLst/>
          <a:rect l="0" t="0" r="0" b="0"/>
          <a:pathLst>
            <a:path>
              <a:moveTo>
                <a:pt x="0" y="0"/>
              </a:moveTo>
              <a:lnTo>
                <a:pt x="148921" y="0"/>
              </a:lnTo>
              <a:lnTo>
                <a:pt x="148921" y="1938275"/>
              </a:lnTo>
              <a:lnTo>
                <a:pt x="297843" y="19382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AU" sz="700" kern="1200"/>
        </a:p>
      </dsp:txBody>
      <dsp:txXfrm>
        <a:off x="1074349" y="3372910"/>
        <a:ext cx="98051" cy="98051"/>
      </dsp:txXfrm>
    </dsp:sp>
    <dsp:sp modelId="{0EE7CE3E-3A0C-490E-9F2F-883A119390CB}">
      <dsp:nvSpPr>
        <dsp:cNvPr id="0" name=""/>
        <dsp:cNvSpPr/>
      </dsp:nvSpPr>
      <dsp:spPr>
        <a:xfrm>
          <a:off x="2761512" y="1882932"/>
          <a:ext cx="297843" cy="1020719"/>
        </a:xfrm>
        <a:custGeom>
          <a:avLst/>
          <a:gdLst/>
          <a:ahLst/>
          <a:cxnLst/>
          <a:rect l="0" t="0" r="0" b="0"/>
          <a:pathLst>
            <a:path>
              <a:moveTo>
                <a:pt x="0" y="0"/>
              </a:moveTo>
              <a:lnTo>
                <a:pt x="148921" y="0"/>
              </a:lnTo>
              <a:lnTo>
                <a:pt x="148921" y="1020719"/>
              </a:lnTo>
              <a:lnTo>
                <a:pt x="297843" y="10207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2883852" y="2366709"/>
        <a:ext cx="53164" cy="53164"/>
      </dsp:txXfrm>
    </dsp:sp>
    <dsp:sp modelId="{64469431-C00F-4845-8507-11ABB6949459}">
      <dsp:nvSpPr>
        <dsp:cNvPr id="0" name=""/>
        <dsp:cNvSpPr/>
      </dsp:nvSpPr>
      <dsp:spPr>
        <a:xfrm>
          <a:off x="2761512" y="1882932"/>
          <a:ext cx="297843" cy="608982"/>
        </a:xfrm>
        <a:custGeom>
          <a:avLst/>
          <a:gdLst/>
          <a:ahLst/>
          <a:cxnLst/>
          <a:rect l="0" t="0" r="0" b="0"/>
          <a:pathLst>
            <a:path>
              <a:moveTo>
                <a:pt x="0" y="0"/>
              </a:moveTo>
              <a:lnTo>
                <a:pt x="148921" y="0"/>
              </a:lnTo>
              <a:lnTo>
                <a:pt x="148921" y="608982"/>
              </a:lnTo>
              <a:lnTo>
                <a:pt x="297843" y="6089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2893486" y="2170475"/>
        <a:ext cx="33895" cy="33895"/>
      </dsp:txXfrm>
    </dsp:sp>
    <dsp:sp modelId="{6B353D55-9A5F-4AA8-8B21-100CA401951B}">
      <dsp:nvSpPr>
        <dsp:cNvPr id="0" name=""/>
        <dsp:cNvSpPr/>
      </dsp:nvSpPr>
      <dsp:spPr>
        <a:xfrm>
          <a:off x="2761512" y="1882932"/>
          <a:ext cx="331529" cy="191616"/>
        </a:xfrm>
        <a:custGeom>
          <a:avLst/>
          <a:gdLst/>
          <a:ahLst/>
          <a:cxnLst/>
          <a:rect l="0" t="0" r="0" b="0"/>
          <a:pathLst>
            <a:path>
              <a:moveTo>
                <a:pt x="0" y="0"/>
              </a:moveTo>
              <a:lnTo>
                <a:pt x="165764" y="0"/>
              </a:lnTo>
              <a:lnTo>
                <a:pt x="165764" y="191616"/>
              </a:lnTo>
              <a:lnTo>
                <a:pt x="331529" y="1916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2917704" y="1969167"/>
        <a:ext cx="19146" cy="19146"/>
      </dsp:txXfrm>
    </dsp:sp>
    <dsp:sp modelId="{2E5319B1-A7A3-4500-A2CD-35939A6BDB37}">
      <dsp:nvSpPr>
        <dsp:cNvPr id="0" name=""/>
        <dsp:cNvSpPr/>
      </dsp:nvSpPr>
      <dsp:spPr>
        <a:xfrm>
          <a:off x="2761512" y="1649686"/>
          <a:ext cx="297843" cy="233246"/>
        </a:xfrm>
        <a:custGeom>
          <a:avLst/>
          <a:gdLst/>
          <a:ahLst/>
          <a:cxnLst/>
          <a:rect l="0" t="0" r="0" b="0"/>
          <a:pathLst>
            <a:path>
              <a:moveTo>
                <a:pt x="0" y="233246"/>
              </a:moveTo>
              <a:lnTo>
                <a:pt x="148921" y="233246"/>
              </a:lnTo>
              <a:lnTo>
                <a:pt x="148921" y="0"/>
              </a:lnTo>
              <a:lnTo>
                <a:pt x="297843"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2900976" y="1756851"/>
        <a:ext cx="18915" cy="18915"/>
      </dsp:txXfrm>
    </dsp:sp>
    <dsp:sp modelId="{8D90FB03-8F6F-4134-A79C-A61ED198F762}">
      <dsp:nvSpPr>
        <dsp:cNvPr id="0" name=""/>
        <dsp:cNvSpPr/>
      </dsp:nvSpPr>
      <dsp:spPr>
        <a:xfrm>
          <a:off x="2761512" y="1261171"/>
          <a:ext cx="297843" cy="621761"/>
        </a:xfrm>
        <a:custGeom>
          <a:avLst/>
          <a:gdLst/>
          <a:ahLst/>
          <a:cxnLst/>
          <a:rect l="0" t="0" r="0" b="0"/>
          <a:pathLst>
            <a:path>
              <a:moveTo>
                <a:pt x="0" y="621761"/>
              </a:moveTo>
              <a:lnTo>
                <a:pt x="148921" y="621761"/>
              </a:lnTo>
              <a:lnTo>
                <a:pt x="148921" y="0"/>
              </a:lnTo>
              <a:lnTo>
                <a:pt x="297843"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2893199" y="1554816"/>
        <a:ext cx="34470" cy="34470"/>
      </dsp:txXfrm>
    </dsp:sp>
    <dsp:sp modelId="{7C0DF219-3C72-482F-A44C-112899B37FB3}">
      <dsp:nvSpPr>
        <dsp:cNvPr id="0" name=""/>
        <dsp:cNvSpPr/>
      </dsp:nvSpPr>
      <dsp:spPr>
        <a:xfrm>
          <a:off x="2761512" y="866011"/>
          <a:ext cx="297843" cy="1016921"/>
        </a:xfrm>
        <a:custGeom>
          <a:avLst/>
          <a:gdLst/>
          <a:ahLst/>
          <a:cxnLst/>
          <a:rect l="0" t="0" r="0" b="0"/>
          <a:pathLst>
            <a:path>
              <a:moveTo>
                <a:pt x="0" y="1016921"/>
              </a:moveTo>
              <a:lnTo>
                <a:pt x="148921" y="1016921"/>
              </a:lnTo>
              <a:lnTo>
                <a:pt x="148921" y="0"/>
              </a:lnTo>
              <a:lnTo>
                <a:pt x="297843"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2883943" y="1347980"/>
        <a:ext cx="52982" cy="52982"/>
      </dsp:txXfrm>
    </dsp:sp>
    <dsp:sp modelId="{F9F7A0CF-5ECE-4323-A800-36B12074C3FA}">
      <dsp:nvSpPr>
        <dsp:cNvPr id="0" name=""/>
        <dsp:cNvSpPr/>
      </dsp:nvSpPr>
      <dsp:spPr>
        <a:xfrm>
          <a:off x="974453" y="1882932"/>
          <a:ext cx="297843" cy="569865"/>
        </a:xfrm>
        <a:custGeom>
          <a:avLst/>
          <a:gdLst/>
          <a:ahLst/>
          <a:cxnLst/>
          <a:rect l="0" t="0" r="0" b="0"/>
          <a:pathLst>
            <a:path>
              <a:moveTo>
                <a:pt x="0" y="569865"/>
              </a:moveTo>
              <a:lnTo>
                <a:pt x="148921" y="569865"/>
              </a:lnTo>
              <a:lnTo>
                <a:pt x="148921" y="0"/>
              </a:lnTo>
              <a:lnTo>
                <a:pt x="297843"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1107300" y="2151790"/>
        <a:ext cx="32150" cy="32150"/>
      </dsp:txXfrm>
    </dsp:sp>
    <dsp:sp modelId="{3F5F0886-3DE7-487F-AEDC-62122A6F296B}">
      <dsp:nvSpPr>
        <dsp:cNvPr id="0" name=""/>
        <dsp:cNvSpPr/>
      </dsp:nvSpPr>
      <dsp:spPr>
        <a:xfrm rot="16200000">
          <a:off x="-1712679" y="2185402"/>
          <a:ext cx="4839474" cy="534791"/>
        </a:xfrm>
        <a:prstGeom prst="rect">
          <a:avLst/>
        </a:prstGeom>
        <a:solidFill>
          <a:schemeClr val="accent3">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t>Tasmanian Planning Scheme</a:t>
          </a:r>
        </a:p>
      </dsp:txBody>
      <dsp:txXfrm>
        <a:off x="-1712679" y="2185402"/>
        <a:ext cx="4839474" cy="534791"/>
      </dsp:txXfrm>
    </dsp:sp>
    <dsp:sp modelId="{2CE19728-8091-4D48-82FB-6589664D702D}">
      <dsp:nvSpPr>
        <dsp:cNvPr id="0" name=""/>
        <dsp:cNvSpPr/>
      </dsp:nvSpPr>
      <dsp:spPr>
        <a:xfrm>
          <a:off x="1272296" y="1410"/>
          <a:ext cx="1489215" cy="3763044"/>
        </a:xfrm>
        <a:prstGeom prst="rect">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t>Part A </a:t>
          </a:r>
        </a:p>
        <a:p>
          <a:pPr lvl="0" algn="ctr" defTabSz="400050">
            <a:lnSpc>
              <a:spcPct val="90000"/>
            </a:lnSpc>
            <a:spcBef>
              <a:spcPct val="0"/>
            </a:spcBef>
            <a:spcAft>
              <a:spcPct val="35000"/>
            </a:spcAft>
          </a:pPr>
          <a:r>
            <a:rPr lang="en-AU" sz="900" kern="1200"/>
            <a:t>State Planning Provisions</a:t>
          </a:r>
        </a:p>
      </dsp:txBody>
      <dsp:txXfrm>
        <a:off x="1272296" y="1410"/>
        <a:ext cx="1489215" cy="3763044"/>
      </dsp:txXfrm>
    </dsp:sp>
    <dsp:sp modelId="{6F46827D-0C1E-4C24-9A00-2EE6285DBF52}">
      <dsp:nvSpPr>
        <dsp:cNvPr id="0" name=""/>
        <dsp:cNvSpPr/>
      </dsp:nvSpPr>
      <dsp:spPr>
        <a:xfrm>
          <a:off x="3059356" y="707927"/>
          <a:ext cx="1494502" cy="316167"/>
        </a:xfrm>
        <a:prstGeom prst="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solidFill>
                <a:sysClr val="windowText" lastClr="000000"/>
              </a:solidFill>
            </a:rPr>
            <a:t>Purpose and objectives</a:t>
          </a:r>
        </a:p>
      </dsp:txBody>
      <dsp:txXfrm>
        <a:off x="3059356" y="707927"/>
        <a:ext cx="1494502" cy="316167"/>
      </dsp:txXfrm>
    </dsp:sp>
    <dsp:sp modelId="{A466432F-D876-403E-8BFA-04191D77CCB3}">
      <dsp:nvSpPr>
        <dsp:cNvPr id="0" name=""/>
        <dsp:cNvSpPr/>
      </dsp:nvSpPr>
      <dsp:spPr>
        <a:xfrm>
          <a:off x="3059356" y="1137602"/>
          <a:ext cx="1484286" cy="247137"/>
        </a:xfrm>
        <a:prstGeom prst="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solidFill>
                <a:sysClr val="windowText" lastClr="000000"/>
              </a:solidFill>
            </a:rPr>
            <a:t>Administrative Provisions</a:t>
          </a:r>
        </a:p>
      </dsp:txBody>
      <dsp:txXfrm>
        <a:off x="3059356" y="1137602"/>
        <a:ext cx="1484286" cy="247137"/>
      </dsp:txXfrm>
    </dsp:sp>
    <dsp:sp modelId="{A24ABBDF-51CA-497B-8843-59C85C409BC9}">
      <dsp:nvSpPr>
        <dsp:cNvPr id="0" name=""/>
        <dsp:cNvSpPr/>
      </dsp:nvSpPr>
      <dsp:spPr>
        <a:xfrm>
          <a:off x="3059356" y="1498247"/>
          <a:ext cx="1484852" cy="302878"/>
        </a:xfrm>
        <a:prstGeom prst="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solidFill>
                <a:sysClr val="windowText" lastClr="000000"/>
              </a:solidFill>
            </a:rPr>
            <a:t>Exemptions</a:t>
          </a:r>
        </a:p>
      </dsp:txBody>
      <dsp:txXfrm>
        <a:off x="3059356" y="1498247"/>
        <a:ext cx="1484852" cy="302878"/>
      </dsp:txXfrm>
    </dsp:sp>
    <dsp:sp modelId="{E0BC7B8A-FFAA-44FA-A0FC-CC4886663319}">
      <dsp:nvSpPr>
        <dsp:cNvPr id="0" name=""/>
        <dsp:cNvSpPr/>
      </dsp:nvSpPr>
      <dsp:spPr>
        <a:xfrm>
          <a:off x="3093042" y="1914632"/>
          <a:ext cx="1440533" cy="319831"/>
        </a:xfrm>
        <a:prstGeom prst="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solidFill>
                <a:sysClr val="windowText" lastClr="000000"/>
              </a:solidFill>
            </a:rPr>
            <a:t>General Provisions</a:t>
          </a:r>
        </a:p>
      </dsp:txBody>
      <dsp:txXfrm>
        <a:off x="3093042" y="1914632"/>
        <a:ext cx="1440533" cy="319831"/>
      </dsp:txXfrm>
    </dsp:sp>
    <dsp:sp modelId="{8B37630C-4E8F-444D-B7BB-52859326E66A}">
      <dsp:nvSpPr>
        <dsp:cNvPr id="0" name=""/>
        <dsp:cNvSpPr/>
      </dsp:nvSpPr>
      <dsp:spPr>
        <a:xfrm>
          <a:off x="3059356" y="2347972"/>
          <a:ext cx="1494502" cy="287886"/>
        </a:xfrm>
        <a:prstGeom prst="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solidFill>
                <a:sysClr val="windowText" lastClr="000000"/>
              </a:solidFill>
            </a:rPr>
            <a:t>Zones</a:t>
          </a:r>
        </a:p>
      </dsp:txBody>
      <dsp:txXfrm>
        <a:off x="3059356" y="2347972"/>
        <a:ext cx="1494502" cy="287886"/>
      </dsp:txXfrm>
    </dsp:sp>
    <dsp:sp modelId="{060D82AF-C261-4DAA-8686-10BF1901A1F5}">
      <dsp:nvSpPr>
        <dsp:cNvPr id="0" name=""/>
        <dsp:cNvSpPr/>
      </dsp:nvSpPr>
      <dsp:spPr>
        <a:xfrm>
          <a:off x="3059356" y="2749365"/>
          <a:ext cx="1481144" cy="308571"/>
        </a:xfrm>
        <a:prstGeom prst="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solidFill>
                <a:sysClr val="windowText" lastClr="000000"/>
              </a:solidFill>
            </a:rPr>
            <a:t>Codes</a:t>
          </a:r>
        </a:p>
      </dsp:txBody>
      <dsp:txXfrm>
        <a:off x="3059356" y="2749365"/>
        <a:ext cx="1481144" cy="308571"/>
      </dsp:txXfrm>
    </dsp:sp>
    <dsp:sp modelId="{A24BA60F-177B-419D-BB06-9D3EC9112C59}">
      <dsp:nvSpPr>
        <dsp:cNvPr id="0" name=""/>
        <dsp:cNvSpPr/>
      </dsp:nvSpPr>
      <dsp:spPr>
        <a:xfrm>
          <a:off x="1272296" y="3877962"/>
          <a:ext cx="1489215" cy="1026224"/>
        </a:xfrm>
        <a:prstGeom prst="rect">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t>Part B Local Planning Provisions</a:t>
          </a:r>
        </a:p>
        <a:p>
          <a:pPr lvl="0" algn="ctr" defTabSz="400050">
            <a:lnSpc>
              <a:spcPct val="90000"/>
            </a:lnSpc>
            <a:spcBef>
              <a:spcPct val="0"/>
            </a:spcBef>
            <a:spcAft>
              <a:spcPct val="35000"/>
            </a:spcAft>
          </a:pPr>
          <a:r>
            <a:rPr lang="en-AU" sz="900" kern="1200"/>
            <a:t>(Local Provisions Schedules for each council area) </a:t>
          </a:r>
        </a:p>
      </dsp:txBody>
      <dsp:txXfrm>
        <a:off x="1272296" y="3877962"/>
        <a:ext cx="1489215" cy="1026224"/>
      </dsp:txXfrm>
    </dsp:sp>
    <dsp:sp modelId="{1DE31916-E9F3-43D7-8649-DE89CEE14EA0}">
      <dsp:nvSpPr>
        <dsp:cNvPr id="0" name=""/>
        <dsp:cNvSpPr/>
      </dsp:nvSpPr>
      <dsp:spPr>
        <a:xfrm>
          <a:off x="3059356" y="3475578"/>
          <a:ext cx="1742055" cy="272281"/>
        </a:xfrm>
        <a:prstGeom prst="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solidFill>
                <a:sysClr val="windowText" lastClr="000000"/>
              </a:solidFill>
            </a:rPr>
            <a:t>Zone and overlay maps and lists</a:t>
          </a:r>
        </a:p>
      </dsp:txBody>
      <dsp:txXfrm>
        <a:off x="3059356" y="3475578"/>
        <a:ext cx="1742055" cy="272281"/>
      </dsp:txXfrm>
    </dsp:sp>
    <dsp:sp modelId="{7B5570D5-0279-4D29-BF10-A9558DE7CD95}">
      <dsp:nvSpPr>
        <dsp:cNvPr id="0" name=""/>
        <dsp:cNvSpPr/>
      </dsp:nvSpPr>
      <dsp:spPr>
        <a:xfrm>
          <a:off x="3059356" y="3861367"/>
          <a:ext cx="1489215" cy="213620"/>
        </a:xfrm>
        <a:prstGeom prst="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solidFill>
                <a:sysClr val="windowText" lastClr="000000"/>
              </a:solidFill>
            </a:rPr>
            <a:t>Local area objectives</a:t>
          </a:r>
        </a:p>
      </dsp:txBody>
      <dsp:txXfrm>
        <a:off x="3059356" y="3861367"/>
        <a:ext cx="1489215" cy="213620"/>
      </dsp:txXfrm>
    </dsp:sp>
    <dsp:sp modelId="{A4D68929-BCE8-48BC-82B8-342035C5E9B5}">
      <dsp:nvSpPr>
        <dsp:cNvPr id="0" name=""/>
        <dsp:cNvSpPr/>
      </dsp:nvSpPr>
      <dsp:spPr>
        <a:xfrm>
          <a:off x="3059356" y="4188495"/>
          <a:ext cx="1489215" cy="230596"/>
        </a:xfrm>
        <a:prstGeom prst="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solidFill>
                <a:sysClr val="windowText" lastClr="000000"/>
              </a:solidFill>
            </a:rPr>
            <a:t>Particular Purpose Zones</a:t>
          </a:r>
        </a:p>
      </dsp:txBody>
      <dsp:txXfrm>
        <a:off x="3059356" y="4188495"/>
        <a:ext cx="1489215" cy="230596"/>
      </dsp:txXfrm>
    </dsp:sp>
    <dsp:sp modelId="{A6F9F3ED-5676-4E4F-9A35-53456DA18472}">
      <dsp:nvSpPr>
        <dsp:cNvPr id="0" name=""/>
        <dsp:cNvSpPr/>
      </dsp:nvSpPr>
      <dsp:spPr>
        <a:xfrm>
          <a:off x="3059356" y="4532599"/>
          <a:ext cx="1489215" cy="206433"/>
        </a:xfrm>
        <a:prstGeom prst="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solidFill>
                <a:sysClr val="windowText" lastClr="000000"/>
              </a:solidFill>
            </a:rPr>
            <a:t>Specific Area Plans</a:t>
          </a:r>
        </a:p>
      </dsp:txBody>
      <dsp:txXfrm>
        <a:off x="3059356" y="4532599"/>
        <a:ext cx="1489215" cy="206433"/>
      </dsp:txXfrm>
    </dsp:sp>
    <dsp:sp modelId="{5BDF1B5F-8A9D-4BB1-AC43-6F6282D24600}">
      <dsp:nvSpPr>
        <dsp:cNvPr id="0" name=""/>
        <dsp:cNvSpPr/>
      </dsp:nvSpPr>
      <dsp:spPr>
        <a:xfrm>
          <a:off x="3059356" y="4852540"/>
          <a:ext cx="1489215" cy="454029"/>
        </a:xfrm>
        <a:prstGeom prst="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solidFill>
                <a:sysClr val="windowText" lastClr="000000"/>
              </a:solidFill>
            </a:rPr>
            <a:t>Site specific qualifications*</a:t>
          </a:r>
        </a:p>
      </dsp:txBody>
      <dsp:txXfrm>
        <a:off x="3059356" y="4852540"/>
        <a:ext cx="1489215" cy="454029"/>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C0196-CA7D-4151-B436-988BC5858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6328</Words>
  <Characters>36073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Helen Bryen : Designer</Company>
  <LinksUpToDate>false</LinksUpToDate>
  <CharactersWithSpaces>42317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mandy.denby</dc:creator>
  <cp:lastModifiedBy>Craven, Brooke</cp:lastModifiedBy>
  <cp:revision>3</cp:revision>
  <cp:lastPrinted>2015-06-24T07:28:00Z</cp:lastPrinted>
  <dcterms:created xsi:type="dcterms:W3CDTF">2015-06-28T23:12:00Z</dcterms:created>
  <dcterms:modified xsi:type="dcterms:W3CDTF">2015-07-01T04:46:00Z</dcterms:modified>
</cp:coreProperties>
</file>